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74B604" w14:textId="3B5517D0" w:rsidR="00EF1D6E" w:rsidRDefault="00EF1D6E" w:rsidP="00EF1D6E">
      <w:r w:rsidRPr="00E85E24">
        <w:rPr>
          <w:rFonts w:cstheme="minorHAnsi"/>
          <w:noProof/>
          <w:szCs w:val="24"/>
          <w:lang w:val="nl-NL" w:eastAsia="nl-NL"/>
        </w:rPr>
        <mc:AlternateContent>
          <mc:Choice Requires="wps">
            <w:drawing>
              <wp:anchor distT="0" distB="0" distL="114300" distR="114300" simplePos="0" relativeHeight="251658247" behindDoc="0" locked="0" layoutInCell="1" allowOverlap="1" wp14:anchorId="66AF9121" wp14:editId="4A7F4EDE">
                <wp:simplePos x="0" y="0"/>
                <wp:positionH relativeFrom="page">
                  <wp:posOffset>16510</wp:posOffset>
                </wp:positionH>
                <wp:positionV relativeFrom="paragraph">
                  <wp:posOffset>6852073</wp:posOffset>
                </wp:positionV>
                <wp:extent cx="7543800" cy="1325880"/>
                <wp:effectExtent l="0" t="0" r="0" b="7620"/>
                <wp:wrapNone/>
                <wp:docPr id="10" name="Text Box 5"/>
                <wp:cNvGraphicFramePr/>
                <a:graphic xmlns:a="http://schemas.openxmlformats.org/drawingml/2006/main">
                  <a:graphicData uri="http://schemas.microsoft.com/office/word/2010/wordprocessingShape">
                    <wps:wsp>
                      <wps:cNvSpPr txBox="1"/>
                      <wps:spPr>
                        <a:xfrm>
                          <a:off x="0" y="0"/>
                          <a:ext cx="754380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568DC" w14:textId="44834131" w:rsidR="00EF1D6E" w:rsidRPr="00FB53A8" w:rsidRDefault="00FB53A8" w:rsidP="00EF1D6E">
                            <w:pPr>
                              <w:spacing w:after="0" w:line="240" w:lineRule="auto"/>
                              <w:jc w:val="center"/>
                              <w:rPr>
                                <w:rFonts w:ascii="Tahoma" w:hAnsi="Tahoma" w:cs="Tahoma"/>
                                <w:b/>
                                <w:color w:val="FFFFFF" w:themeColor="background1"/>
                                <w:sz w:val="72"/>
                                <w:szCs w:val="20"/>
                                <w:lang w:val="nl-NL"/>
                              </w:rPr>
                            </w:pPr>
                            <w:r>
                              <w:rPr>
                                <w:rFonts w:ascii="Tahoma" w:hAnsi="Tahoma" w:cs="Tahoma"/>
                                <w:b/>
                                <w:color w:val="FFFFFF" w:themeColor="background1"/>
                                <w:sz w:val="72"/>
                                <w:szCs w:val="20"/>
                                <w:lang w:val="nl-NL"/>
                              </w:rPr>
                              <w:t>Onderzoek digitalisering inrichtingsfase GAC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AF9121" id="_x0000_t202" coordsize="21600,21600" o:spt="202" path="m,l,21600r21600,l21600,xe">
                <v:stroke joinstyle="miter"/>
                <v:path gradientshapeok="t" o:connecttype="rect"/>
              </v:shapetype>
              <v:shape id="Text Box 5" o:spid="_x0000_s1026" type="#_x0000_t202" style="position:absolute;margin-left:1.3pt;margin-top:539.55pt;width:594pt;height:104.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69fwIAAGQFAAAOAAAAZHJzL2Uyb0RvYy54bWysVE1PGzEQvVfqf7B8L5uEhKYRG5SCqCoh&#10;QIWKs+O1yapej2s7yaa/vs/eTYhoL1S97Nozb8Yzbz7OL9rGsI3yoSZb8uHJgDNlJVW1fS7598fr&#10;D1POQhS2EoasKvlOBX4xf//ufOtmakQrMpXyDE5smG1dyVcxullRBLlSjQgn5JSFUpNvRMTVPxeV&#10;F1t4b0wxGgzOii35ynmSKgRIrzoln2f/WisZ77QOKjJTcsQW89fn7zJ9i/m5mD174Va17MMQ/xBF&#10;I2qLRw+urkQUbO3rP1w1tfQUSMcTSU1BWtdS5RyQzXDwKpuHlXAq5wJygjvQFP6fW3m7ufesrlA7&#10;0GNFgxo9qjayz9SySaJn68IMqAcHXGwhBnQvDxCmrFvtm/RHPgx6eNodyE3OJIQfJ+PT6QAqCd3w&#10;dDSZTjP9xYu58yF+UdSwdCi5R/UyqWJzEyJCAXQPSa9Zuq6NyRU0lm1LfnY6GWSDgwYWxiasyr3Q&#10;u0kpdaHnU9wZlTDGflMaXOQMkiB3obo0nm0E+kdIqWzMyWe/QCeURhBvMezxL1G9xbjLY/8y2Xgw&#10;bmpLPmf/Kuzqxz5k3eFB5FHe6RjbZduXeknVDpX21I1KcPK6RjVuRIj3wmM2UEHMe7zDRxsC69Sf&#10;OFuR//U3ecKjZaHlbItZK3n4uRZecWa+WjTzp+F4DLcxX8aTjyNc/LFmeayx6+aSUI4hNouT+Zjw&#10;0eyP2lPzhLWwSK9CJazE2yWP++Nl7DYA1opUi0UGYRydiDf2wcnkOlUn9dpj+yS86xsyopdvaT+V&#10;YvaqLztssrS0WEfSdW7aRHDHak88Rjn3cr920q44vmfUy3Kc/wYAAP//AwBQSwMEFAAGAAgAAAAh&#10;AIIGpcfiAAAADAEAAA8AAABkcnMvZG93bnJldi54bWxMj81OwzAQhO9IvIO1SNyonUi0SYhTVZEq&#10;JASHll64OfE2ifBPiN028PRsT3DbnRnNfluuZ2vYGacweCchWQhg6FqvB9dJOLxvHzJgISqnlfEO&#10;JXxjgHV1e1OqQvuL2+F5HztGJS4USkIf41hwHtoerQoLP6Ij7+gnqyKtU8f1pC5Ubg1PhVhyqwZH&#10;F3o1Yt1j+7k/WQkv9fZN7ZrUZj+mfn49bsavw8ejlPd38+YJWMQ5/oXhik/oUBFT409OB2YkpEsK&#10;kixWeQLsGkhyQVpDU5qtcuBVyf8/Uf0CAAD//wMAUEsBAi0AFAAGAAgAAAAhALaDOJL+AAAA4QEA&#10;ABMAAAAAAAAAAAAAAAAAAAAAAFtDb250ZW50X1R5cGVzXS54bWxQSwECLQAUAAYACAAAACEAOP0h&#10;/9YAAACUAQAACwAAAAAAAAAAAAAAAAAvAQAAX3JlbHMvLnJlbHNQSwECLQAUAAYACAAAACEAPd8e&#10;vX8CAABkBQAADgAAAAAAAAAAAAAAAAAuAgAAZHJzL2Uyb0RvYy54bWxQSwECLQAUAAYACAAAACEA&#10;ggalx+IAAAAMAQAADwAAAAAAAAAAAAAAAADZBAAAZHJzL2Rvd25yZXYueG1sUEsFBgAAAAAEAAQA&#10;8wAAAOgFAAAAAA==&#10;" filled="f" stroked="f" strokeweight=".5pt">
                <v:textbox>
                  <w:txbxContent>
                    <w:p w14:paraId="5D9568DC" w14:textId="44834131" w:rsidR="00EF1D6E" w:rsidRPr="00FB53A8" w:rsidRDefault="00FB53A8" w:rsidP="00EF1D6E">
                      <w:pPr>
                        <w:spacing w:after="0" w:line="240" w:lineRule="auto"/>
                        <w:jc w:val="center"/>
                        <w:rPr>
                          <w:rFonts w:ascii="Tahoma" w:hAnsi="Tahoma" w:cs="Tahoma"/>
                          <w:b/>
                          <w:color w:val="FFFFFF" w:themeColor="background1"/>
                          <w:sz w:val="72"/>
                          <w:szCs w:val="20"/>
                          <w:lang w:val="nl-NL"/>
                        </w:rPr>
                      </w:pPr>
                      <w:r>
                        <w:rPr>
                          <w:rFonts w:ascii="Tahoma" w:hAnsi="Tahoma" w:cs="Tahoma"/>
                          <w:b/>
                          <w:color w:val="FFFFFF" w:themeColor="background1"/>
                          <w:sz w:val="72"/>
                          <w:szCs w:val="20"/>
                          <w:lang w:val="nl-NL"/>
                        </w:rPr>
                        <w:t>Onderzoek digitalisering inrichtingsfase GAC</w:t>
                      </w:r>
                    </w:p>
                  </w:txbxContent>
                </v:textbox>
                <w10:wrap anchorx="page"/>
              </v:shape>
            </w:pict>
          </mc:Fallback>
        </mc:AlternateContent>
      </w:r>
      <w:r w:rsidRPr="00CD775A">
        <w:rPr>
          <w:noProof/>
          <w:lang w:val="nl-NL" w:eastAsia="nl-NL"/>
        </w:rPr>
        <w:drawing>
          <wp:anchor distT="0" distB="0" distL="114300" distR="114300" simplePos="0" relativeHeight="251658241" behindDoc="0" locked="0" layoutInCell="1" allowOverlap="1" wp14:anchorId="0476EE7D" wp14:editId="61A7EE2D">
            <wp:simplePos x="0" y="0"/>
            <wp:positionH relativeFrom="column">
              <wp:posOffset>4738370</wp:posOffset>
            </wp:positionH>
            <wp:positionV relativeFrom="paragraph">
              <wp:posOffset>-690880</wp:posOffset>
            </wp:positionV>
            <wp:extent cx="1678197" cy="9931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197" cy="99314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8248" behindDoc="0" locked="0" layoutInCell="1" allowOverlap="1" wp14:anchorId="02691A1B" wp14:editId="151B248D">
            <wp:simplePos x="0" y="0"/>
            <wp:positionH relativeFrom="column">
              <wp:posOffset>-900027</wp:posOffset>
            </wp:positionH>
            <wp:positionV relativeFrom="paragraph">
              <wp:posOffset>502497</wp:posOffset>
            </wp:positionV>
            <wp:extent cx="13594948" cy="6214533"/>
            <wp:effectExtent l="0" t="0" r="6985" b="0"/>
            <wp:wrapSquare wrapText="bothSides"/>
            <wp:docPr id="15" name="Picture 15" descr="Afbeeldingsresultaat voor fontys strij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ntys strijp 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4948" cy="6214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75A">
        <w:rPr>
          <w:noProof/>
          <w:lang w:val="nl-NL" w:eastAsia="nl-NL"/>
        </w:rPr>
        <mc:AlternateContent>
          <mc:Choice Requires="wps">
            <w:drawing>
              <wp:anchor distT="0" distB="0" distL="114300" distR="114300" simplePos="0" relativeHeight="251658242" behindDoc="0" locked="0" layoutInCell="1" allowOverlap="1" wp14:anchorId="4D55E52E" wp14:editId="7345E9C7">
                <wp:simplePos x="0" y="0"/>
                <wp:positionH relativeFrom="column">
                  <wp:posOffset>-1035262</wp:posOffset>
                </wp:positionH>
                <wp:positionV relativeFrom="paragraph">
                  <wp:posOffset>6674696</wp:posOffset>
                </wp:positionV>
                <wp:extent cx="8029575" cy="2943013"/>
                <wp:effectExtent l="0" t="0" r="9525" b="0"/>
                <wp:wrapNone/>
                <wp:docPr id="4" name="Rechthoek 4"/>
                <wp:cNvGraphicFramePr/>
                <a:graphic xmlns:a="http://schemas.openxmlformats.org/drawingml/2006/main">
                  <a:graphicData uri="http://schemas.microsoft.com/office/word/2010/wordprocessingShape">
                    <wps:wsp>
                      <wps:cNvSpPr/>
                      <wps:spPr>
                        <a:xfrm>
                          <a:off x="0" y="0"/>
                          <a:ext cx="8029575" cy="2943013"/>
                        </a:xfrm>
                        <a:prstGeom prst="rect">
                          <a:avLst/>
                        </a:prstGeom>
                        <a:solidFill>
                          <a:srgbClr val="65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212CE8">
              <v:rect id="Rechthoek 4" style="position:absolute;margin-left:-81.5pt;margin-top:525.55pt;width:632.25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3366" stroked="f" strokeweight="1pt" w14:anchorId="7B77F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61mAIAAIYFAAAOAAAAZHJzL2Uyb0RvYy54bWysVEtv2zAMvg/YfxB0X+082wZ1iqBFhwFF&#10;G7QdelZkKTYmi5qkxMl+/SjJdh8rdhiWgyKKHz8+TPLi8tAoshfW1aALOjrJKRGaQ1nrbUG/P918&#10;OaPEeaZLpkCLgh6Fo5fLz58uWrMQY6hAlcISJNFu0ZqCVt6bRZY5XomGuRMwQqNSgm2YR9Fus9Ky&#10;FtkblY3zfJ61YEtjgQvn8PU6Keky8kspuL+X0glPVEExNh9PG89NOLPlBVtsLTNVzbsw2D9E0bBa&#10;o9OB6pp5Rna2/oOqqbkFB9KfcGgykLLmIuaA2Yzyd9k8VsyImAsWx5mhTO7/0fK7/dqSuizolBLN&#10;GvxED4JXvgLxg0xDeVrjFoh6NGvbSQ6vIdeDtE34xyzIIZb0OJRUHDzh+HiWj89npzNKOOrG59NJ&#10;PpoE1uzF3FjnvwpoSLgU1OI3i6Vk+1vnE7SHBG8OVF3e1EpFwW43V8qSPcPvO59NJvN5x/4GpnQA&#10;awhmiTG8ZCG1lEy8+aMSAaf0g5BYEwx/HCOJ3SgGP4xzof0oqSpWiuR+luOv9x76N1jETCNhYJbo&#10;f+DuCHpkIum5U5QdPpiK2MyDcf63wJLxYBE9g/aDcVNrsB8RKMyq85zwfZFSaUKVNlAesWMspFFy&#10;ht/U+N1umfNrZnF2cMpwH/h7PKSCtqDQ3SipwP766D3gsaVRS0mLs1hQ93PHrKBEfdPY7Oej6TQM&#10;bxSms9MxCva1ZvNao3fNFWA7jHDzGB6vAe9Vf5UWmmdcG6vgFVVMc/RdUO5tL1z5tCNw8XCxWkUY&#10;Dqxh/lY/Gh7IQ1VDXz4dnpk1XfN67Ps76OeWLd71cMIGSw2rnQdZxwZ/qWtXbxz22DjdYgrb5LUc&#10;US/rc/kbAAD//wMAUEsDBBQABgAIAAAAIQCqQ4B54wAAAA8BAAAPAAAAZHJzL2Rvd25yZXYueG1s&#10;TI9BT4QwEIXvJv6HZky8mN1SXXCDlI1xNWZvCsZzoSMQaYu0y8K/d/akt3l5L2++l+1m07MJR985&#10;K0GsI2Boa6c720j4KF9WW2A+KKtV7yxKWNDDLr+8yFSq3cm+41SEhlGJ9amS0IYwpJz7ukWj/NoN&#10;aMn7cqNRgeTYcD2qE5Wbnt9GUcKN6ix9aNWATy3W38XRSHi93yduU94sn9WzOyxvxX7a/pRSXl/N&#10;jw/AAs7hLwxnfEKHnJgqd7Tas17CSiR3NCaQE8VCADtnRCRiYBVdsdgkwPOM/9+R/wIAAP//AwBQ&#10;SwECLQAUAAYACAAAACEAtoM4kv4AAADhAQAAEwAAAAAAAAAAAAAAAAAAAAAAW0NvbnRlbnRfVHlw&#10;ZXNdLnhtbFBLAQItABQABgAIAAAAIQA4/SH/1gAAAJQBAAALAAAAAAAAAAAAAAAAAC8BAABfcmVs&#10;cy8ucmVsc1BLAQItABQABgAIAAAAIQDza161mAIAAIYFAAAOAAAAAAAAAAAAAAAAAC4CAABkcnMv&#10;ZTJvRG9jLnhtbFBLAQItABQABgAIAAAAIQCqQ4B54wAAAA8BAAAPAAAAAAAAAAAAAAAAAPIEAABk&#10;cnMvZG93bnJldi54bWxQSwUGAAAAAAQABADzAAAAAgYAAAAA&#10;"/>
            </w:pict>
          </mc:Fallback>
        </mc:AlternateContent>
      </w:r>
      <w:r w:rsidRPr="00CD775A">
        <w:rPr>
          <w:noProof/>
          <w:lang w:val="nl-NL" w:eastAsia="nl-NL"/>
        </w:rPr>
        <mc:AlternateContent>
          <mc:Choice Requires="wps">
            <w:drawing>
              <wp:anchor distT="0" distB="0" distL="114300" distR="114300" simplePos="0" relativeHeight="251658240" behindDoc="0" locked="0" layoutInCell="1" allowOverlap="1" wp14:anchorId="5C266FDA" wp14:editId="499DE213">
                <wp:simplePos x="0" y="0"/>
                <wp:positionH relativeFrom="column">
                  <wp:posOffset>-1036955</wp:posOffset>
                </wp:positionH>
                <wp:positionV relativeFrom="paragraph">
                  <wp:posOffset>-1248410</wp:posOffset>
                </wp:positionV>
                <wp:extent cx="8029575" cy="1751965"/>
                <wp:effectExtent l="0" t="0" r="28575" b="19685"/>
                <wp:wrapNone/>
                <wp:docPr id="7" name="Rechthoek 7"/>
                <wp:cNvGraphicFramePr/>
                <a:graphic xmlns:a="http://schemas.openxmlformats.org/drawingml/2006/main">
                  <a:graphicData uri="http://schemas.microsoft.com/office/word/2010/wordprocessingShape">
                    <wps:wsp>
                      <wps:cNvSpPr/>
                      <wps:spPr>
                        <a:xfrm>
                          <a:off x="0" y="0"/>
                          <a:ext cx="8029575" cy="1751965"/>
                        </a:xfrm>
                        <a:prstGeom prst="rect">
                          <a:avLst/>
                        </a:prstGeom>
                        <a:solidFill>
                          <a:srgbClr val="653366"/>
                        </a:solidFill>
                        <a:ln>
                          <a:solidFill>
                            <a:srgbClr val="65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14EB3" w14:textId="77777777" w:rsidR="00EF1D6E" w:rsidRDefault="00EF1D6E" w:rsidP="00EF1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266FDA" id="Rechthoek 7" o:spid="_x0000_s1027" style="position:absolute;margin-left:-81.65pt;margin-top:-98.3pt;width:632.25pt;height:13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YXoQIAAMEFAAAOAAAAZHJzL2Uyb0RvYy54bWysVN9P2zAQfp+0/8Hy+0hSSAsVKapATJMQ&#10;IGDi2XXsJprj82y3SffX7+z8gDG0B7Q8OD7f3ee7z3d3ftE1iuyFdTXogmZHKSVCcyhrvS3o96fr&#10;L6eUOM90yRRoUdCDcPRi9fnTeWuWYgYVqFJYgiDaLVtT0Mp7s0wSxyvRMHcERmhUSrAN8yjabVJa&#10;1iJ6o5JZms6TFmxpLHDhHJ5e9Uq6ivhSCu7vpHTCE1VQjM3H1cZ1E9Zkdc6WW8tMVfMhDPaBKBpW&#10;a7x0grpinpGdrf+CampuwYH0RxyaBKSsuYg5YDZZ+iabx4oZEXNBcpyZaHL/D5bf7u8tqcuCLijR&#10;rMEnehC88hWIH2QR6GmNW6LVo7m3g+RwG3LtpG3CH7MgXaT0MFEqOk84Hp6ms7N8kVPCUZct8uxs&#10;ngfU5MXdWOe/CmhI2BTU4ptFKtn+xvnedDQJtzlQdXldKxUFu91cKkv2DN93nh8fz+cD+h9mSn/M&#10;E6MMrkngoM867vxBiQCo9IOQSB7mOYshx7IVU0CMc6F91qsqVoo+zjzFbwwzFHrwiJREwIAsMb8J&#10;ewAYLXuQEbsnaLAPriJW/eSc/iuw3nnyiDeD9pNzU2uw7wEozGq4ubcfSeqpCSz5btPFwoqW4WQD&#10;5QGLzULfhc7w6xqf/IY5f88sth02KI4Sf4eLVNAWFIYdJRXYX++dB3vsBtRS0mIbF9T93DErKFHf&#10;NPbJWXZyEvo+Cif5YoaCfa3ZvNboXXMJWEkZDi3D4zbYezVupYXmGSfOOtyKKqY53l1Q7u0oXPp+&#10;vODM4mK9jmbY64b5G/1oeAAPPIeSfuqemTVD3XtsmVsYW54t35R/bxs8Nax3HmQde+OF1+EFcE7E&#10;UhpmWhhEr+Vo9TJ5V78BAAD//wMAUEsDBBQABgAIAAAAIQC5f38P4QAAAA0BAAAPAAAAZHJzL2Rv&#10;d25yZXYueG1sTI/LbsIwEEX3lfgHa5C6A+chpZDGQQi1qHQHdNOdiadJ1Hic2g6kf19nRXczmqM7&#10;5xabUXfsita1hgTEywgYUmVUS7WAj/PrYgXMeUlKdoZQwC862JSzh0LmytzoiNeTr1kIIZdLAY33&#10;fc65qxrU0i1NjxRuX8Zq6cNqa66svIVw3fEkijKuZUvhQyN73DVYfZ8GLWD1YqufAw7v+yP6N58M&#10;h/M+/RTicT5un4F5HP0dhkk/qEMZnC5mIOVYJ2ARZ2ka2GlaZxmwiYmjOAF2EfC0ToGXBf/fovwD&#10;AAD//wMAUEsBAi0AFAAGAAgAAAAhALaDOJL+AAAA4QEAABMAAAAAAAAAAAAAAAAAAAAAAFtDb250&#10;ZW50X1R5cGVzXS54bWxQSwECLQAUAAYACAAAACEAOP0h/9YAAACUAQAACwAAAAAAAAAAAAAAAAAv&#10;AQAAX3JlbHMvLnJlbHNQSwECLQAUAAYACAAAACEAXe4GF6ECAADBBQAADgAAAAAAAAAAAAAAAAAu&#10;AgAAZHJzL2Uyb0RvYy54bWxQSwECLQAUAAYACAAAACEAuX9/D+EAAAANAQAADwAAAAAAAAAAAAAA&#10;AAD7BAAAZHJzL2Rvd25yZXYueG1sUEsFBgAAAAAEAAQA8wAAAAkGAAAAAA==&#10;" fillcolor="#653366" strokecolor="#653366" strokeweight="1pt">
                <v:textbox>
                  <w:txbxContent>
                    <w:p w14:paraId="29614EB3" w14:textId="77777777" w:rsidR="00EF1D6E" w:rsidRDefault="00EF1D6E" w:rsidP="00EF1D6E">
                      <w:pPr>
                        <w:jc w:val="center"/>
                      </w:pPr>
                    </w:p>
                  </w:txbxContent>
                </v:textbox>
              </v:rect>
            </w:pict>
          </mc:Fallback>
        </mc:AlternateContent>
      </w:r>
      <w:r w:rsidRPr="00CD775A">
        <w:rPr>
          <w:noProof/>
          <w:lang w:val="nl-NL" w:eastAsia="nl-NL"/>
        </w:rPr>
        <w:drawing>
          <wp:anchor distT="0" distB="0" distL="114300" distR="114300" simplePos="0" relativeHeight="251658245" behindDoc="1" locked="0" layoutInCell="1" allowOverlap="1" wp14:anchorId="48F6D19D" wp14:editId="3FD43E4A">
            <wp:simplePos x="0" y="0"/>
            <wp:positionH relativeFrom="column">
              <wp:posOffset>-4799542</wp:posOffset>
            </wp:positionH>
            <wp:positionV relativeFrom="paragraph">
              <wp:posOffset>215793</wp:posOffset>
            </wp:positionV>
            <wp:extent cx="15675610" cy="7837805"/>
            <wp:effectExtent l="0" t="5398" r="0" b="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675610" cy="783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5A">
        <w:rPr>
          <w:noProof/>
          <w:lang w:val="nl-NL" w:eastAsia="nl-NL"/>
        </w:rPr>
        <mc:AlternateContent>
          <mc:Choice Requires="wps">
            <w:drawing>
              <wp:anchor distT="0" distB="0" distL="114300" distR="114300" simplePos="0" relativeHeight="251658244" behindDoc="0" locked="0" layoutInCell="1" allowOverlap="1" wp14:anchorId="4C6676F2" wp14:editId="11EE087E">
                <wp:simplePos x="0" y="0"/>
                <wp:positionH relativeFrom="margin">
                  <wp:posOffset>-404495</wp:posOffset>
                </wp:positionH>
                <wp:positionV relativeFrom="paragraph">
                  <wp:posOffset>8108257</wp:posOffset>
                </wp:positionV>
                <wp:extent cx="2466975" cy="1279525"/>
                <wp:effectExtent l="0" t="0" r="0" b="0"/>
                <wp:wrapNone/>
                <wp:docPr id="29" name="Text Box 6"/>
                <wp:cNvGraphicFramePr/>
                <a:graphic xmlns:a="http://schemas.openxmlformats.org/drawingml/2006/main">
                  <a:graphicData uri="http://schemas.microsoft.com/office/word/2010/wordprocessingShape">
                    <wps:wsp>
                      <wps:cNvSpPr txBox="1"/>
                      <wps:spPr>
                        <a:xfrm>
                          <a:off x="0" y="0"/>
                          <a:ext cx="2466975"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E4EC4" w14:textId="3335D0C4" w:rsidR="00EF1D6E" w:rsidRPr="004B0F99" w:rsidRDefault="00EF1D6E" w:rsidP="00EF1D6E">
                            <w:pPr>
                              <w:spacing w:line="360" w:lineRule="auto"/>
                              <w:rPr>
                                <w:rFonts w:cs="Tahoma"/>
                                <w:color w:val="FFFFFF" w:themeColor="background1"/>
                              </w:rPr>
                            </w:pPr>
                            <w:r>
                              <w:rPr>
                                <w:rFonts w:cs="Tahoma"/>
                                <w:b/>
                                <w:bCs/>
                                <w:color w:val="FFFFFF" w:themeColor="background1"/>
                              </w:rPr>
                              <w:t xml:space="preserve">Group: </w:t>
                            </w:r>
                            <w:r w:rsidR="00E3425C">
                              <w:rPr>
                                <w:rFonts w:cs="Tahoma"/>
                                <w:b/>
                                <w:bCs/>
                                <w:color w:val="FFFFFF" w:themeColor="background1"/>
                              </w:rPr>
                              <w:t>GAC 1</w:t>
                            </w:r>
                            <w:r>
                              <w:rPr>
                                <w:rFonts w:cs="Tahoma"/>
                                <w:b/>
                                <w:bCs/>
                                <w:color w:val="FFFFFF" w:themeColor="background1"/>
                              </w:rPr>
                              <w:br/>
                            </w:r>
                            <w:r w:rsidRPr="001E56F8">
                              <w:rPr>
                                <w:rFonts w:cs="Tahoma"/>
                                <w:b/>
                                <w:bCs/>
                                <w:color w:val="FFFFFF" w:themeColor="background1"/>
                              </w:rPr>
                              <w:t>Client</w:t>
                            </w:r>
                            <w:r w:rsidRPr="001E56F8">
                              <w:rPr>
                                <w:rFonts w:cs="Tahoma"/>
                                <w:color w:val="FFFFFF" w:themeColor="background1"/>
                              </w:rPr>
                              <w:t>:</w:t>
                            </w:r>
                            <w:r>
                              <w:rPr>
                                <w:rFonts w:cs="Tahoma"/>
                                <w:color w:val="FFFFFF" w:themeColor="background1"/>
                              </w:rPr>
                              <w:t xml:space="preserve"> </w:t>
                            </w:r>
                            <w:r w:rsidR="00E3425C">
                              <w:rPr>
                                <w:rFonts w:cs="Tahoma"/>
                                <w:color w:val="FFFFFF" w:themeColor="background1"/>
                              </w:rPr>
                              <w:t>GAC</w:t>
                            </w:r>
                            <w:r>
                              <w:rPr>
                                <w:rFonts w:cs="Tahoma"/>
                                <w:color w:val="FFFFFF" w:themeColor="background1"/>
                              </w:rPr>
                              <w:br/>
                            </w:r>
                            <w:r>
                              <w:rPr>
                                <w:rFonts w:cs="Tahoma"/>
                                <w:b/>
                                <w:bCs/>
                                <w:color w:val="FFFFFF" w:themeColor="background1"/>
                              </w:rPr>
                              <w:t xml:space="preserve">Date: </w:t>
                            </w:r>
                            <w:r w:rsidR="00E3425C">
                              <w:rPr>
                                <w:rFonts w:cs="Tahoma"/>
                                <w:b/>
                                <w:bCs/>
                                <w:color w:val="FFFFFF" w:themeColor="background1"/>
                              </w:rPr>
                              <w:t>16/04/2021</w:t>
                            </w:r>
                            <w:r>
                              <w:rPr>
                                <w:rFonts w:cs="Tahoma"/>
                                <w:color w:val="FFFFFF" w:themeColor="background1"/>
                              </w:rPr>
                              <w:br/>
                            </w:r>
                            <w:r>
                              <w:rPr>
                                <w:rFonts w:cs="Tahoma"/>
                                <w:b/>
                                <w:bCs/>
                                <w:color w:val="FFFFFF" w:themeColor="background1"/>
                              </w:rPr>
                              <w:t>Version:</w:t>
                            </w:r>
                            <w:r w:rsidR="00E3425C">
                              <w:rPr>
                                <w:rFonts w:cs="Tahoma"/>
                                <w:b/>
                                <w:bCs/>
                                <w:color w:val="FFFFFF" w:themeColor="background1"/>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676F2" id="Text Box 6" o:spid="_x0000_s1028" type="#_x0000_t202" style="position:absolute;margin-left:-31.85pt;margin-top:638.45pt;width:194.25pt;height:100.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DagQIAAGsFAAAOAAAAZHJzL2Uyb0RvYy54bWysVFtv0zAUfkfiP1h+Z2lDLzRaOpVNQ0jV&#10;NrGhPbuOvUbYPsZ2m5Rfz7GTtNXgZYiX5Picz5/P/fKq1YrshfM1mJKOL0aUCMOhqs1LSb8/3X74&#10;RIkPzFRMgRElPQhPr5bv3102thA5bEFVwhEkMb5obEm3IdgiyzzfCs38BVhh0CjBaRbw6F6yyrEG&#10;2bXK8tFoljXgKuuAC+9Re9MZ6TLxSyl4uJfSi0BUSdG3kL4ufTfxmy0vWfHimN3WvHeD/YMXmtUG&#10;Hz1S3bDAyM7Vf1DpmjvwIMMFB52BlDUXKQaMZjx6Fc3jllmRYsHkeHtMk/9/tPxu/+BIXZU0X1Bi&#10;mMYaPYk2kM/QkllMT2N9gahHi7jQohrLPOg9KmPUrXQ6/jEegnZM9OGY3EjGUZlPZrPFfEoJR9s4&#10;ny+m+TTyZKfr1vnwRYAmUSipw+qlpLL92ocOOkDiawZua6VSBZUhTUlnH6ejdOFoQXJlIlakXuhp&#10;Ykid60kKByUiRplvQmIuUgRRkbpQXCtH9gz7h3EuTEjBJ15ER5REJ95yscefvHrL5S6O4WUw4XhZ&#10;1wZciv6V29WPwWXZ4THnZ3FHMbSbtmuCobIbqA5YcAfdxHjLb2ssypr58MAcjgjWGMc+3ONHKsDk&#10;Qy9RsgX362/6iMfORSslDY5cSf3PHXOCEvXVYE8vxpNJnNF0mEznOR7cuWVzbjE7fQ1YlTEuGMuT&#10;GPFBDaJ0oJ9xO6ziq2hihuPbJQ2DeB26RYDbhYvVKoFwKi0La/NoeaSORYot99Q+M2f7vgzY0ncw&#10;DCcrXrVnh403Dax2AWSdejfmuctqn3+c6NT9/faJK+P8nFCnHbn8DQAA//8DAFBLAwQUAAYACAAA&#10;ACEA6A+rpuQAAAANAQAADwAAAGRycy9kb3ducmV2LnhtbEyPwU7DMBBE70j8g7VI3FqHNCQhxKmq&#10;SBUSgkNLL9yc2E0i7HWI3Tbw9SwnOO7M0+xMuZ6tYWc9+cGhgLtlBExj69SAnYDD23aRA/NBopLG&#10;oRbwpT2sq+urUhbKXXCnz/vQMQpBX0gBfQhjwblve22lX7pRI3lHN1kZ6Jw6riZ5oXBreBxFKbdy&#10;QPrQy1HXvW4/9icr4LnevspdE9v829RPL8fN+Hl4vxfi9mbePAILeg5/MPzWp+pQUafGnVB5ZgQs&#10;0lVGKBlxlj4AI2QVJ7SmISnJ8gR4VfL/K6ofAAAA//8DAFBLAQItABQABgAIAAAAIQC2gziS/gAA&#10;AOEBAAATAAAAAAAAAAAAAAAAAAAAAABbQ29udGVudF9UeXBlc10ueG1sUEsBAi0AFAAGAAgAAAAh&#10;ADj9If/WAAAAlAEAAAsAAAAAAAAAAAAAAAAALwEAAF9yZWxzLy5yZWxzUEsBAi0AFAAGAAgAAAAh&#10;AKpsQNqBAgAAawUAAA4AAAAAAAAAAAAAAAAALgIAAGRycy9lMm9Eb2MueG1sUEsBAi0AFAAGAAgA&#10;AAAhAOgPq6bkAAAADQEAAA8AAAAAAAAAAAAAAAAA2wQAAGRycy9kb3ducmV2LnhtbFBLBQYAAAAA&#10;BAAEAPMAAADsBQAAAAA=&#10;" filled="f" stroked="f" strokeweight=".5pt">
                <v:textbox>
                  <w:txbxContent>
                    <w:p w14:paraId="623E4EC4" w14:textId="3335D0C4" w:rsidR="00EF1D6E" w:rsidRPr="004B0F99" w:rsidRDefault="00EF1D6E" w:rsidP="00EF1D6E">
                      <w:pPr>
                        <w:spacing w:line="360" w:lineRule="auto"/>
                        <w:rPr>
                          <w:rFonts w:cs="Tahoma"/>
                          <w:color w:val="FFFFFF" w:themeColor="background1"/>
                        </w:rPr>
                      </w:pPr>
                      <w:r>
                        <w:rPr>
                          <w:rFonts w:cs="Tahoma"/>
                          <w:b/>
                          <w:bCs/>
                          <w:color w:val="FFFFFF" w:themeColor="background1"/>
                        </w:rPr>
                        <w:t xml:space="preserve">Group: </w:t>
                      </w:r>
                      <w:r w:rsidR="00E3425C">
                        <w:rPr>
                          <w:rFonts w:cs="Tahoma"/>
                          <w:b/>
                          <w:bCs/>
                          <w:color w:val="FFFFFF" w:themeColor="background1"/>
                        </w:rPr>
                        <w:t>GAC 1</w:t>
                      </w:r>
                      <w:r>
                        <w:rPr>
                          <w:rFonts w:cs="Tahoma"/>
                          <w:b/>
                          <w:bCs/>
                          <w:color w:val="FFFFFF" w:themeColor="background1"/>
                        </w:rPr>
                        <w:br/>
                      </w:r>
                      <w:r w:rsidRPr="001E56F8">
                        <w:rPr>
                          <w:rFonts w:cs="Tahoma"/>
                          <w:b/>
                          <w:bCs/>
                          <w:color w:val="FFFFFF" w:themeColor="background1"/>
                        </w:rPr>
                        <w:t>Client</w:t>
                      </w:r>
                      <w:r w:rsidRPr="001E56F8">
                        <w:rPr>
                          <w:rFonts w:cs="Tahoma"/>
                          <w:color w:val="FFFFFF" w:themeColor="background1"/>
                        </w:rPr>
                        <w:t>:</w:t>
                      </w:r>
                      <w:r>
                        <w:rPr>
                          <w:rFonts w:cs="Tahoma"/>
                          <w:color w:val="FFFFFF" w:themeColor="background1"/>
                        </w:rPr>
                        <w:t xml:space="preserve"> </w:t>
                      </w:r>
                      <w:r w:rsidR="00E3425C">
                        <w:rPr>
                          <w:rFonts w:cs="Tahoma"/>
                          <w:color w:val="FFFFFF" w:themeColor="background1"/>
                        </w:rPr>
                        <w:t>GAC</w:t>
                      </w:r>
                      <w:r>
                        <w:rPr>
                          <w:rFonts w:cs="Tahoma"/>
                          <w:color w:val="FFFFFF" w:themeColor="background1"/>
                        </w:rPr>
                        <w:br/>
                      </w:r>
                      <w:r>
                        <w:rPr>
                          <w:rFonts w:cs="Tahoma"/>
                          <w:b/>
                          <w:bCs/>
                          <w:color w:val="FFFFFF" w:themeColor="background1"/>
                        </w:rPr>
                        <w:t xml:space="preserve">Date: </w:t>
                      </w:r>
                      <w:r w:rsidR="00E3425C">
                        <w:rPr>
                          <w:rFonts w:cs="Tahoma"/>
                          <w:b/>
                          <w:bCs/>
                          <w:color w:val="FFFFFF" w:themeColor="background1"/>
                        </w:rPr>
                        <w:t>16/04/2021</w:t>
                      </w:r>
                      <w:r>
                        <w:rPr>
                          <w:rFonts w:cs="Tahoma"/>
                          <w:color w:val="FFFFFF" w:themeColor="background1"/>
                        </w:rPr>
                        <w:br/>
                      </w:r>
                      <w:r>
                        <w:rPr>
                          <w:rFonts w:cs="Tahoma"/>
                          <w:b/>
                          <w:bCs/>
                          <w:color w:val="FFFFFF" w:themeColor="background1"/>
                        </w:rPr>
                        <w:t>Version:</w:t>
                      </w:r>
                      <w:r w:rsidR="00E3425C">
                        <w:rPr>
                          <w:rFonts w:cs="Tahoma"/>
                          <w:b/>
                          <w:bCs/>
                          <w:color w:val="FFFFFF" w:themeColor="background1"/>
                        </w:rPr>
                        <w:t xml:space="preserve"> 0.1</w:t>
                      </w:r>
                    </w:p>
                  </w:txbxContent>
                </v:textbox>
                <w10:wrap anchorx="margin"/>
              </v:shape>
            </w:pict>
          </mc:Fallback>
        </mc:AlternateContent>
      </w:r>
      <w:r w:rsidRPr="00CD775A">
        <w:rPr>
          <w:noProof/>
          <w:lang w:val="nl-NL" w:eastAsia="nl-NL"/>
        </w:rPr>
        <mc:AlternateContent>
          <mc:Choice Requires="wps">
            <w:drawing>
              <wp:anchor distT="0" distB="0" distL="114300" distR="114300" simplePos="0" relativeHeight="251658246" behindDoc="0" locked="0" layoutInCell="1" allowOverlap="1" wp14:anchorId="73C896CC" wp14:editId="714E05D2">
                <wp:simplePos x="0" y="0"/>
                <wp:positionH relativeFrom="margin">
                  <wp:posOffset>2592705</wp:posOffset>
                </wp:positionH>
                <wp:positionV relativeFrom="paragraph">
                  <wp:posOffset>8075930</wp:posOffset>
                </wp:positionV>
                <wp:extent cx="2466975" cy="140652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466975" cy="140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02" w:type="dxa"/>
                              <w:tblLayout w:type="fixed"/>
                              <w:tblLook w:val="04A0" w:firstRow="1" w:lastRow="0" w:firstColumn="1" w:lastColumn="0" w:noHBand="0" w:noVBand="1"/>
                            </w:tblPr>
                            <w:tblGrid>
                              <w:gridCol w:w="4902"/>
                            </w:tblGrid>
                            <w:tr w:rsidR="00EF1D6E" w:rsidRPr="007E3CBD" w14:paraId="7783B1C7" w14:textId="77777777" w:rsidTr="001F0BF8">
                              <w:trPr>
                                <w:trHeight w:val="705"/>
                              </w:trPr>
                              <w:tc>
                                <w:tcPr>
                                  <w:tcW w:w="4902" w:type="dxa"/>
                                  <w:vMerge w:val="restart"/>
                                  <w:tcBorders>
                                    <w:top w:val="single" w:sz="4" w:space="0" w:color="653366"/>
                                    <w:left w:val="single" w:sz="4" w:space="0" w:color="653366"/>
                                    <w:right w:val="single" w:sz="4" w:space="0" w:color="653366"/>
                                  </w:tcBorders>
                                </w:tcPr>
                                <w:p w14:paraId="549D4AD8" w14:textId="77777777" w:rsidR="00E3425C" w:rsidRDefault="00EF1D6E" w:rsidP="00EF1D6E">
                                  <w:pPr>
                                    <w:rPr>
                                      <w:rFonts w:cs="Tahoma"/>
                                      <w:b/>
                                      <w:bCs/>
                                      <w:color w:val="FFFFFF" w:themeColor="background1"/>
                                      <w:lang w:val="nl-NL"/>
                                    </w:rPr>
                                  </w:pPr>
                                  <w:r w:rsidRPr="007E4F21">
                                    <w:rPr>
                                      <w:rFonts w:cs="Tahoma"/>
                                      <w:b/>
                                      <w:bCs/>
                                      <w:color w:val="FFFFFF" w:themeColor="background1"/>
                                      <w:lang w:val="nl-NL"/>
                                    </w:rPr>
                                    <w:t xml:space="preserve">Project Members: </w:t>
                                  </w:r>
                                </w:p>
                                <w:p w14:paraId="630AB2F9" w14:textId="77777777" w:rsidR="00E3425C" w:rsidRDefault="00E3425C" w:rsidP="00EF1D6E">
                                  <w:pPr>
                                    <w:rPr>
                                      <w:rFonts w:cs="Tahoma"/>
                                      <w:b/>
                                      <w:bCs/>
                                      <w:color w:val="FFFFFF" w:themeColor="background1"/>
                                      <w:lang w:val="nl-NL"/>
                                    </w:rPr>
                                  </w:pPr>
                                  <w:r>
                                    <w:rPr>
                                      <w:rFonts w:cs="Tahoma"/>
                                      <w:b/>
                                      <w:bCs/>
                                      <w:color w:val="FFFFFF" w:themeColor="background1"/>
                                      <w:lang w:val="nl-NL"/>
                                    </w:rPr>
                                    <w:t>Raymond Janssen</w:t>
                                  </w:r>
                                </w:p>
                                <w:p w14:paraId="02BC9554" w14:textId="77777777" w:rsidR="00E3425C" w:rsidRDefault="00E3425C" w:rsidP="00EF1D6E">
                                  <w:pPr>
                                    <w:rPr>
                                      <w:rFonts w:cs="Tahoma"/>
                                      <w:b/>
                                      <w:bCs/>
                                      <w:color w:val="FFFFFF" w:themeColor="background1"/>
                                      <w:lang w:val="nl-NL"/>
                                    </w:rPr>
                                  </w:pPr>
                                  <w:r>
                                    <w:rPr>
                                      <w:rFonts w:cs="Tahoma"/>
                                      <w:b/>
                                      <w:bCs/>
                                      <w:color w:val="FFFFFF" w:themeColor="background1"/>
                                      <w:lang w:val="nl-NL"/>
                                    </w:rPr>
                                    <w:t>Jay Diehl</w:t>
                                  </w:r>
                                </w:p>
                                <w:p w14:paraId="16617C5F" w14:textId="060DE6D0" w:rsidR="00EF1D6E" w:rsidRPr="007E4F21" w:rsidRDefault="00E3425C" w:rsidP="00EF1D6E">
                                  <w:pPr>
                                    <w:rPr>
                                      <w:rFonts w:cs="Tahoma"/>
                                      <w:b/>
                                      <w:bCs/>
                                      <w:color w:val="FFFFFF" w:themeColor="background1"/>
                                      <w:lang w:val="nl-NL"/>
                                    </w:rPr>
                                  </w:pPr>
                                  <w:r>
                                    <w:rPr>
                                      <w:rFonts w:cs="Tahoma"/>
                                      <w:b/>
                                      <w:bCs/>
                                      <w:color w:val="FFFFFF" w:themeColor="background1"/>
                                      <w:lang w:val="nl-NL"/>
                                    </w:rPr>
                                    <w:t>Remco Bisschops</w:t>
                                  </w:r>
                                  <w:r w:rsidR="00EF1D6E" w:rsidRPr="007E4F21">
                                    <w:rPr>
                                      <w:rFonts w:cs="Tahoma"/>
                                      <w:b/>
                                      <w:bCs/>
                                      <w:color w:val="FFFFFF" w:themeColor="background1"/>
                                      <w:lang w:val="nl-NL"/>
                                    </w:rPr>
                                    <w:br/>
                                  </w:r>
                                </w:p>
                                <w:p w14:paraId="34ED105E" w14:textId="06CC39AF" w:rsidR="00EF1D6E" w:rsidRPr="007E4F21" w:rsidRDefault="00EF1D6E" w:rsidP="001F0BF8">
                                  <w:pPr>
                                    <w:rPr>
                                      <w:rFonts w:cs="Tahoma"/>
                                      <w:b/>
                                      <w:bCs/>
                                      <w:color w:val="FFFFFF" w:themeColor="background1"/>
                                      <w:lang w:val="nl-NL"/>
                                    </w:rPr>
                                  </w:pPr>
                                  <w:r w:rsidRPr="007E4F21">
                                    <w:rPr>
                                      <w:rFonts w:cs="Tahoma"/>
                                      <w:b/>
                                      <w:bCs/>
                                      <w:color w:val="FFFFFF" w:themeColor="background1"/>
                                      <w:lang w:val="nl-NL"/>
                                    </w:rPr>
                                    <w:br/>
                                    <w:t xml:space="preserve"> </w:t>
                                  </w:r>
                                  <w:r w:rsidRPr="007E4F21">
                                    <w:rPr>
                                      <w:rFonts w:cs="Tahoma"/>
                                      <w:b/>
                                      <w:bCs/>
                                      <w:color w:val="FFFFFF" w:themeColor="background1"/>
                                      <w:lang w:val="nl-NL"/>
                                    </w:rPr>
                                    <w:br/>
                                  </w:r>
                                </w:p>
                                <w:p w14:paraId="0599C769" w14:textId="77777777" w:rsidR="00EF1D6E" w:rsidRPr="007E4F21" w:rsidRDefault="00EF1D6E" w:rsidP="001F0BF8">
                                  <w:pPr>
                                    <w:rPr>
                                      <w:rFonts w:cs="Tahoma"/>
                                      <w:bCs/>
                                      <w:i/>
                                      <w:iCs/>
                                      <w:color w:val="FFFFFF" w:themeColor="background1"/>
                                      <w:lang w:val="nl-NL"/>
                                    </w:rPr>
                                  </w:pPr>
                                </w:p>
                              </w:tc>
                            </w:tr>
                            <w:tr w:rsidR="00EF1D6E" w:rsidRPr="007E3CBD" w14:paraId="7035A79D" w14:textId="77777777" w:rsidTr="001F0BF8">
                              <w:trPr>
                                <w:trHeight w:val="804"/>
                              </w:trPr>
                              <w:tc>
                                <w:tcPr>
                                  <w:tcW w:w="4902" w:type="dxa"/>
                                  <w:vMerge/>
                                  <w:tcBorders>
                                    <w:left w:val="single" w:sz="4" w:space="0" w:color="653366"/>
                                    <w:bottom w:val="single" w:sz="4" w:space="0" w:color="653366"/>
                                    <w:right w:val="single" w:sz="4" w:space="0" w:color="653366"/>
                                  </w:tcBorders>
                                </w:tcPr>
                                <w:p w14:paraId="124806B2" w14:textId="77777777" w:rsidR="00EF1D6E" w:rsidRPr="007E4F21" w:rsidRDefault="00EF1D6E" w:rsidP="001F0BF8">
                                  <w:pPr>
                                    <w:rPr>
                                      <w:rFonts w:cs="Tahoma"/>
                                      <w:b/>
                                      <w:color w:val="FFFFFF" w:themeColor="background1"/>
                                      <w:lang w:val="nl-NL"/>
                                    </w:rPr>
                                  </w:pPr>
                                </w:p>
                              </w:tc>
                            </w:tr>
                            <w:tr w:rsidR="00EF1D6E" w:rsidRPr="007E3CBD" w14:paraId="30325E1E" w14:textId="77777777" w:rsidTr="001F0BF8">
                              <w:trPr>
                                <w:trHeight w:val="804"/>
                              </w:trPr>
                              <w:tc>
                                <w:tcPr>
                                  <w:tcW w:w="4902" w:type="dxa"/>
                                  <w:tcBorders>
                                    <w:left w:val="single" w:sz="4" w:space="0" w:color="653366"/>
                                    <w:bottom w:val="single" w:sz="4" w:space="0" w:color="653366"/>
                                    <w:right w:val="single" w:sz="4" w:space="0" w:color="653366"/>
                                  </w:tcBorders>
                                </w:tcPr>
                                <w:p w14:paraId="556C20C7" w14:textId="77777777" w:rsidR="00EF1D6E" w:rsidRPr="007E4F21" w:rsidRDefault="00EF1D6E" w:rsidP="001F0BF8">
                                  <w:pPr>
                                    <w:rPr>
                                      <w:rFonts w:cs="Tahoma"/>
                                      <w:b/>
                                      <w:color w:val="FFFFFF" w:themeColor="background1"/>
                                      <w:lang w:val="nl-NL"/>
                                    </w:rPr>
                                  </w:pPr>
                                </w:p>
                              </w:tc>
                            </w:tr>
                          </w:tbl>
                          <w:p w14:paraId="175166FD" w14:textId="77777777" w:rsidR="00EF1D6E" w:rsidRPr="007E4F21" w:rsidRDefault="00EF1D6E" w:rsidP="00EF1D6E">
                            <w:pPr>
                              <w:rPr>
                                <w:rFonts w:ascii="Tahoma" w:hAnsi="Tahoma" w:cs="Tahoma"/>
                                <w:color w:val="FFFFFF" w:themeColor="background1"/>
                                <w:sz w:val="36"/>
                                <w:lang w:val="nl-NL"/>
                              </w:rPr>
                            </w:pPr>
                          </w:p>
                          <w:p w14:paraId="28E8B354" w14:textId="77777777" w:rsidR="00EF1D6E" w:rsidRPr="007E4F21" w:rsidRDefault="00EF1D6E" w:rsidP="00EF1D6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896CC" id="_x0000_t202" coordsize="21600,21600" o:spt="202" path="m,l,21600r21600,l21600,xe">
                <v:stroke joinstyle="miter"/>
                <v:path gradientshapeok="t" o:connecttype="rect"/>
              </v:shapetype>
              <v:shape id="_x0000_s1029" type="#_x0000_t202" style="position:absolute;margin-left:204.15pt;margin-top:635.9pt;width:194.25pt;height:11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U9ggIAAGoFAAAOAAAAZHJzL2Uyb0RvYy54bWysVE1v2zAMvQ/YfxB0X52kSbYGdYqsRYcB&#10;RVusHXpWZKkxJomaxMTOfv0o2U6DbpcOu9gU+UTx8ev8orWG7VSINbiSj09GnCknoardc8m/P15/&#10;+MRZROEqYcCpku9V5BfL9+/OG79QE9iAqVRg5MTFReNLvkH0i6KIcqOsiCfglSOjhmAF0jE8F1UQ&#10;DXm3ppiMRvOigVD5AFLFSNqrzsiX2b/WSuKd1lEhMyWn2DB/Q/6u07dYnovFcxB+U8s+DPEPUVhR&#10;O3r04OpKoGDbUP/hytYyQASNJxJsAVrXUmUOxGY8esXmYSO8ylwoOdEf0hT/n1t5u7sPrK5KPufM&#10;CUslelQtss/QsnnKTuPjgkAPnmDYkpqqPOgjKRPpVgeb/kSHkZ3yvD/kNjmTpJxM5/OzjzPOJNnG&#10;09F8NpklP8XLdR8iflFgWRJKHqh4OadidxOxgw6Q9JqD69qYXEDjWEMMTmejfOFgIefGJazKrdC7&#10;SZS60LOEe6MSxrhvSlMqMoOkyE2oLk1gO0HtI6RUDjP57JfQCaUpiLdc7PEvUb3lcsdjeBkcHi7b&#10;2kHI7F+FXf0YQtYdnnJ+xDuJ2K7b3AOnQ2XXUO2p4AG6gYleXtdUlBsR8V4EmhCqMU093tFHG6Dk&#10;Qy9xtoHw62/6hKfGJStnDU1cyePPrQiKM/PVUUufjafTNKL5MJ19nNAhHFvWxxa3tZdAVRnTfvEy&#10;iwmPZhB1APtEy2GVXiWTcJLeLjkO4iV2e4CWi1SrVQbRUHqBN+7By+Q6FSm13GP7JILv+xKppW9h&#10;mE2xeNWeHTbddLDaIug6927Kc5fVPv800Ln7++WTNsbxOaNeVuTyNwAAAP//AwBQSwMEFAAGAAgA&#10;AAAhAF35R1TkAAAADQEAAA8AAABkcnMvZG93bnJldi54bWxMj8FuwjAQRO+V+g/WVuqtOCQUQoiD&#10;UCRUqSoHKJfenNgkEfY6jQ2k/fpuT+1td2c0+yZfj9awqx5851DAdBIB01g71WEj4Pi+fUqB+SBR&#10;SeNQC/jSHtbF/V0uM+VuuNfXQ2gYhaDPpIA2hD7j3NetttJPXK+RtJMbrAy0Dg1Xg7xRuDU8jqI5&#10;t7JD+tDKXpetrs+HixXwWm53cl/FNv025cvbadN/Hj+ehXh8GDcrYEGP4c8Mv/iEDgUxVe6CyjMj&#10;YBalCVlJiBdTKkGWxXJOQ0Wn2TJJgBc5/9+i+AEAAP//AwBQSwECLQAUAAYACAAAACEAtoM4kv4A&#10;AADhAQAAEwAAAAAAAAAAAAAAAAAAAAAAW0NvbnRlbnRfVHlwZXNdLnhtbFBLAQItABQABgAIAAAA&#10;IQA4/SH/1gAAAJQBAAALAAAAAAAAAAAAAAAAAC8BAABfcmVscy8ucmVsc1BLAQItABQABgAIAAAA&#10;IQD2zDU9ggIAAGoFAAAOAAAAAAAAAAAAAAAAAC4CAABkcnMvZTJvRG9jLnhtbFBLAQItABQABgAI&#10;AAAAIQBd+UdU5AAAAA0BAAAPAAAAAAAAAAAAAAAAANwEAABkcnMvZG93bnJldi54bWxQSwUGAAAA&#10;AAQABADzAAAA7QUAAAAA&#10;" filled="f" stroked="f" strokeweight=".5pt">
                <v:textbox>
                  <w:txbxContent>
                    <w:tbl>
                      <w:tblPr>
                        <w:tblW w:w="4902" w:type="dxa"/>
                        <w:tblLayout w:type="fixed"/>
                        <w:tblLook w:val="04A0" w:firstRow="1" w:lastRow="0" w:firstColumn="1" w:lastColumn="0" w:noHBand="0" w:noVBand="1"/>
                      </w:tblPr>
                      <w:tblGrid>
                        <w:gridCol w:w="4902"/>
                      </w:tblGrid>
                      <w:tr w:rsidR="00EF1D6E" w:rsidRPr="007E3CBD" w14:paraId="7783B1C7" w14:textId="77777777" w:rsidTr="001F0BF8">
                        <w:trPr>
                          <w:trHeight w:val="705"/>
                        </w:trPr>
                        <w:tc>
                          <w:tcPr>
                            <w:tcW w:w="4902" w:type="dxa"/>
                            <w:vMerge w:val="restart"/>
                            <w:tcBorders>
                              <w:top w:val="single" w:sz="4" w:space="0" w:color="653366"/>
                              <w:left w:val="single" w:sz="4" w:space="0" w:color="653366"/>
                              <w:right w:val="single" w:sz="4" w:space="0" w:color="653366"/>
                            </w:tcBorders>
                          </w:tcPr>
                          <w:p w14:paraId="549D4AD8" w14:textId="77777777" w:rsidR="00E3425C" w:rsidRDefault="00EF1D6E" w:rsidP="00EF1D6E">
                            <w:pPr>
                              <w:rPr>
                                <w:rFonts w:cs="Tahoma"/>
                                <w:b/>
                                <w:bCs/>
                                <w:color w:val="FFFFFF" w:themeColor="background1"/>
                                <w:lang w:val="nl-NL"/>
                              </w:rPr>
                            </w:pPr>
                            <w:r w:rsidRPr="007E4F21">
                              <w:rPr>
                                <w:rFonts w:cs="Tahoma"/>
                                <w:b/>
                                <w:bCs/>
                                <w:color w:val="FFFFFF" w:themeColor="background1"/>
                                <w:lang w:val="nl-NL"/>
                              </w:rPr>
                              <w:t xml:space="preserve">Project Members: </w:t>
                            </w:r>
                          </w:p>
                          <w:p w14:paraId="630AB2F9" w14:textId="77777777" w:rsidR="00E3425C" w:rsidRDefault="00E3425C" w:rsidP="00EF1D6E">
                            <w:pPr>
                              <w:rPr>
                                <w:rFonts w:cs="Tahoma"/>
                                <w:b/>
                                <w:bCs/>
                                <w:color w:val="FFFFFF" w:themeColor="background1"/>
                                <w:lang w:val="nl-NL"/>
                              </w:rPr>
                            </w:pPr>
                            <w:r>
                              <w:rPr>
                                <w:rFonts w:cs="Tahoma"/>
                                <w:b/>
                                <w:bCs/>
                                <w:color w:val="FFFFFF" w:themeColor="background1"/>
                                <w:lang w:val="nl-NL"/>
                              </w:rPr>
                              <w:t>Raymond Janssen</w:t>
                            </w:r>
                          </w:p>
                          <w:p w14:paraId="02BC9554" w14:textId="77777777" w:rsidR="00E3425C" w:rsidRDefault="00E3425C" w:rsidP="00EF1D6E">
                            <w:pPr>
                              <w:rPr>
                                <w:rFonts w:cs="Tahoma"/>
                                <w:b/>
                                <w:bCs/>
                                <w:color w:val="FFFFFF" w:themeColor="background1"/>
                                <w:lang w:val="nl-NL"/>
                              </w:rPr>
                            </w:pPr>
                            <w:r>
                              <w:rPr>
                                <w:rFonts w:cs="Tahoma"/>
                                <w:b/>
                                <w:bCs/>
                                <w:color w:val="FFFFFF" w:themeColor="background1"/>
                                <w:lang w:val="nl-NL"/>
                              </w:rPr>
                              <w:t>Jay Diehl</w:t>
                            </w:r>
                          </w:p>
                          <w:p w14:paraId="16617C5F" w14:textId="060DE6D0" w:rsidR="00EF1D6E" w:rsidRPr="007E4F21" w:rsidRDefault="00E3425C" w:rsidP="00EF1D6E">
                            <w:pPr>
                              <w:rPr>
                                <w:rFonts w:cs="Tahoma"/>
                                <w:b/>
                                <w:bCs/>
                                <w:color w:val="FFFFFF" w:themeColor="background1"/>
                                <w:lang w:val="nl-NL"/>
                              </w:rPr>
                            </w:pPr>
                            <w:r>
                              <w:rPr>
                                <w:rFonts w:cs="Tahoma"/>
                                <w:b/>
                                <w:bCs/>
                                <w:color w:val="FFFFFF" w:themeColor="background1"/>
                                <w:lang w:val="nl-NL"/>
                              </w:rPr>
                              <w:t>Remco Bisschops</w:t>
                            </w:r>
                            <w:r w:rsidR="00EF1D6E" w:rsidRPr="007E4F21">
                              <w:rPr>
                                <w:rFonts w:cs="Tahoma"/>
                                <w:b/>
                                <w:bCs/>
                                <w:color w:val="FFFFFF" w:themeColor="background1"/>
                                <w:lang w:val="nl-NL"/>
                              </w:rPr>
                              <w:br/>
                            </w:r>
                          </w:p>
                          <w:p w14:paraId="34ED105E" w14:textId="06CC39AF" w:rsidR="00EF1D6E" w:rsidRPr="007E4F21" w:rsidRDefault="00EF1D6E" w:rsidP="001F0BF8">
                            <w:pPr>
                              <w:rPr>
                                <w:rFonts w:cs="Tahoma"/>
                                <w:b/>
                                <w:bCs/>
                                <w:color w:val="FFFFFF" w:themeColor="background1"/>
                                <w:lang w:val="nl-NL"/>
                              </w:rPr>
                            </w:pPr>
                            <w:r w:rsidRPr="007E4F21">
                              <w:rPr>
                                <w:rFonts w:cs="Tahoma"/>
                                <w:b/>
                                <w:bCs/>
                                <w:color w:val="FFFFFF" w:themeColor="background1"/>
                                <w:lang w:val="nl-NL"/>
                              </w:rPr>
                              <w:br/>
                              <w:t xml:space="preserve"> </w:t>
                            </w:r>
                            <w:r w:rsidRPr="007E4F21">
                              <w:rPr>
                                <w:rFonts w:cs="Tahoma"/>
                                <w:b/>
                                <w:bCs/>
                                <w:color w:val="FFFFFF" w:themeColor="background1"/>
                                <w:lang w:val="nl-NL"/>
                              </w:rPr>
                              <w:br/>
                            </w:r>
                          </w:p>
                          <w:p w14:paraId="0599C769" w14:textId="77777777" w:rsidR="00EF1D6E" w:rsidRPr="007E4F21" w:rsidRDefault="00EF1D6E" w:rsidP="001F0BF8">
                            <w:pPr>
                              <w:rPr>
                                <w:rFonts w:cs="Tahoma"/>
                                <w:bCs/>
                                <w:i/>
                                <w:iCs/>
                                <w:color w:val="FFFFFF" w:themeColor="background1"/>
                                <w:lang w:val="nl-NL"/>
                              </w:rPr>
                            </w:pPr>
                          </w:p>
                        </w:tc>
                      </w:tr>
                      <w:tr w:rsidR="00EF1D6E" w:rsidRPr="007E3CBD" w14:paraId="7035A79D" w14:textId="77777777" w:rsidTr="001F0BF8">
                        <w:trPr>
                          <w:trHeight w:val="804"/>
                        </w:trPr>
                        <w:tc>
                          <w:tcPr>
                            <w:tcW w:w="4902" w:type="dxa"/>
                            <w:vMerge/>
                            <w:tcBorders>
                              <w:left w:val="single" w:sz="4" w:space="0" w:color="653366"/>
                              <w:bottom w:val="single" w:sz="4" w:space="0" w:color="653366"/>
                              <w:right w:val="single" w:sz="4" w:space="0" w:color="653366"/>
                            </w:tcBorders>
                          </w:tcPr>
                          <w:p w14:paraId="124806B2" w14:textId="77777777" w:rsidR="00EF1D6E" w:rsidRPr="007E4F21" w:rsidRDefault="00EF1D6E" w:rsidP="001F0BF8">
                            <w:pPr>
                              <w:rPr>
                                <w:rFonts w:cs="Tahoma"/>
                                <w:b/>
                                <w:color w:val="FFFFFF" w:themeColor="background1"/>
                                <w:lang w:val="nl-NL"/>
                              </w:rPr>
                            </w:pPr>
                          </w:p>
                        </w:tc>
                      </w:tr>
                      <w:tr w:rsidR="00EF1D6E" w:rsidRPr="007E3CBD" w14:paraId="30325E1E" w14:textId="77777777" w:rsidTr="001F0BF8">
                        <w:trPr>
                          <w:trHeight w:val="804"/>
                        </w:trPr>
                        <w:tc>
                          <w:tcPr>
                            <w:tcW w:w="4902" w:type="dxa"/>
                            <w:tcBorders>
                              <w:left w:val="single" w:sz="4" w:space="0" w:color="653366"/>
                              <w:bottom w:val="single" w:sz="4" w:space="0" w:color="653366"/>
                              <w:right w:val="single" w:sz="4" w:space="0" w:color="653366"/>
                            </w:tcBorders>
                          </w:tcPr>
                          <w:p w14:paraId="556C20C7" w14:textId="77777777" w:rsidR="00EF1D6E" w:rsidRPr="007E4F21" w:rsidRDefault="00EF1D6E" w:rsidP="001F0BF8">
                            <w:pPr>
                              <w:rPr>
                                <w:rFonts w:cs="Tahoma"/>
                                <w:b/>
                                <w:color w:val="FFFFFF" w:themeColor="background1"/>
                                <w:lang w:val="nl-NL"/>
                              </w:rPr>
                            </w:pPr>
                          </w:p>
                        </w:tc>
                      </w:tr>
                    </w:tbl>
                    <w:p w14:paraId="175166FD" w14:textId="77777777" w:rsidR="00EF1D6E" w:rsidRPr="007E4F21" w:rsidRDefault="00EF1D6E" w:rsidP="00EF1D6E">
                      <w:pPr>
                        <w:rPr>
                          <w:rFonts w:ascii="Tahoma" w:hAnsi="Tahoma" w:cs="Tahoma"/>
                          <w:color w:val="FFFFFF" w:themeColor="background1"/>
                          <w:sz w:val="36"/>
                          <w:lang w:val="nl-NL"/>
                        </w:rPr>
                      </w:pPr>
                    </w:p>
                    <w:p w14:paraId="28E8B354" w14:textId="77777777" w:rsidR="00EF1D6E" w:rsidRPr="007E4F21" w:rsidRDefault="00EF1D6E" w:rsidP="00EF1D6E">
                      <w:pPr>
                        <w:rPr>
                          <w:lang w:val="nl-NL"/>
                        </w:rPr>
                      </w:pPr>
                    </w:p>
                  </w:txbxContent>
                </v:textbox>
                <w10:wrap anchorx="margin"/>
              </v:shape>
            </w:pict>
          </mc:Fallback>
        </mc:AlternateContent>
      </w:r>
      <w:r w:rsidRPr="00CD775A">
        <w:rPr>
          <w:noProof/>
          <w:lang w:val="nl-NL" w:eastAsia="nl-NL"/>
        </w:rPr>
        <w:drawing>
          <wp:anchor distT="0" distB="0" distL="114300" distR="114300" simplePos="0" relativeHeight="251658243" behindDoc="0" locked="0" layoutInCell="1" allowOverlap="1" wp14:anchorId="594230EA" wp14:editId="5B5B62F0">
            <wp:simplePos x="0" y="0"/>
            <wp:positionH relativeFrom="margin">
              <wp:posOffset>5198110</wp:posOffset>
            </wp:positionH>
            <wp:positionV relativeFrom="paragraph">
              <wp:posOffset>7933055</wp:posOffset>
            </wp:positionV>
            <wp:extent cx="1122680" cy="1122680"/>
            <wp:effectExtent l="0" t="0" r="1270" b="1270"/>
            <wp:wrapNone/>
            <wp:docPr id="134" name="Afbeelding 134" descr="Afbeeldingsresultaat voor fontys denk gr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ontys denk groter"/>
                    <pic:cNvPicPr>
                      <a:picLocks noChangeAspect="1" noChangeArrowheads="1"/>
                    </pic:cNvPicPr>
                  </pic:nvPicPr>
                  <pic:blipFill>
                    <a:blip r:embed="rId14" cstate="print">
                      <a:biLevel thresh="25000"/>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268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D6E6E3" w14:textId="77777777" w:rsidR="00C73DA5" w:rsidRDefault="00C73DA5" w:rsidP="00C73DA5">
      <w:pPr>
        <w:pStyle w:val="Kop1"/>
        <w:numPr>
          <w:ilvl w:val="0"/>
          <w:numId w:val="0"/>
        </w:numPr>
        <w:ind w:left="360" w:hanging="360"/>
        <w:rPr>
          <w:lang w:val="nl-NL"/>
        </w:rPr>
      </w:pPr>
      <w:bookmarkStart w:id="1" w:name="_Toc74561050"/>
      <w:r>
        <w:rPr>
          <w:lang w:val="nl-NL"/>
        </w:rPr>
        <w:lastRenderedPageBreak/>
        <w:t>Document historie</w:t>
      </w:r>
      <w:bookmarkEnd w:id="1"/>
    </w:p>
    <w:p w14:paraId="35646004" w14:textId="77777777" w:rsidR="00C73DA5" w:rsidRPr="002258D5" w:rsidRDefault="00C73DA5" w:rsidP="00C73DA5">
      <w:pPr>
        <w:rPr>
          <w:b/>
          <w:bCs/>
          <w:sz w:val="28"/>
          <w:szCs w:val="28"/>
        </w:rPr>
      </w:pPr>
      <w:r w:rsidRPr="002258D5">
        <w:rPr>
          <w:b/>
          <w:bCs/>
          <w:sz w:val="28"/>
          <w:szCs w:val="28"/>
        </w:rPr>
        <w:t>Historie</w:t>
      </w:r>
    </w:p>
    <w:tbl>
      <w:tblPr>
        <w:tblStyle w:val="Tabelraster"/>
        <w:tblW w:w="0" w:type="auto"/>
        <w:tblLook w:val="0000" w:firstRow="0" w:lastRow="0" w:firstColumn="0" w:lastColumn="0" w:noHBand="0" w:noVBand="0"/>
      </w:tblPr>
      <w:tblGrid>
        <w:gridCol w:w="1051"/>
        <w:gridCol w:w="1127"/>
        <w:gridCol w:w="1395"/>
        <w:gridCol w:w="5487"/>
      </w:tblGrid>
      <w:tr w:rsidR="00C73DA5" w:rsidRPr="002258D5" w14:paraId="145EA490" w14:textId="77777777" w:rsidTr="2D4EB2BD">
        <w:tc>
          <w:tcPr>
            <w:tcW w:w="1051" w:type="dxa"/>
          </w:tcPr>
          <w:p w14:paraId="66C45337" w14:textId="77777777" w:rsidR="00C73DA5" w:rsidRPr="00990CFF" w:rsidRDefault="00C73DA5" w:rsidP="00350BF3">
            <w:pPr>
              <w:pStyle w:val="Tabelkop"/>
              <w:rPr>
                <w:rFonts w:ascii="Arial" w:hAnsi="Arial" w:cs="Arial"/>
              </w:rPr>
            </w:pPr>
            <w:r w:rsidRPr="00990CFF">
              <w:rPr>
                <w:rFonts w:ascii="Arial" w:hAnsi="Arial" w:cs="Arial"/>
              </w:rPr>
              <w:t>Versie</w:t>
            </w:r>
          </w:p>
        </w:tc>
        <w:tc>
          <w:tcPr>
            <w:tcW w:w="1127" w:type="dxa"/>
          </w:tcPr>
          <w:p w14:paraId="14B9560D" w14:textId="77777777" w:rsidR="00C73DA5" w:rsidRPr="00990CFF" w:rsidRDefault="00C73DA5" w:rsidP="00350BF3">
            <w:pPr>
              <w:pStyle w:val="Tabelkop"/>
              <w:rPr>
                <w:rFonts w:ascii="Arial" w:hAnsi="Arial" w:cs="Arial"/>
              </w:rPr>
            </w:pPr>
            <w:r w:rsidRPr="00990CFF">
              <w:rPr>
                <w:rFonts w:ascii="Arial" w:hAnsi="Arial" w:cs="Arial"/>
              </w:rPr>
              <w:t>Status</w:t>
            </w:r>
          </w:p>
        </w:tc>
        <w:tc>
          <w:tcPr>
            <w:tcW w:w="1395" w:type="dxa"/>
          </w:tcPr>
          <w:p w14:paraId="2526E7DF" w14:textId="77777777" w:rsidR="00C73DA5" w:rsidRPr="00990CFF" w:rsidRDefault="00C73DA5" w:rsidP="00350BF3">
            <w:pPr>
              <w:pStyle w:val="Tabelkop"/>
              <w:rPr>
                <w:rFonts w:ascii="Arial" w:hAnsi="Arial" w:cs="Arial"/>
              </w:rPr>
            </w:pPr>
            <w:r w:rsidRPr="00990CFF">
              <w:rPr>
                <w:rFonts w:ascii="Arial" w:hAnsi="Arial" w:cs="Arial"/>
              </w:rPr>
              <w:t>Datum</w:t>
            </w:r>
          </w:p>
        </w:tc>
        <w:tc>
          <w:tcPr>
            <w:tcW w:w="5487" w:type="dxa"/>
          </w:tcPr>
          <w:p w14:paraId="609A23DC" w14:textId="77777777" w:rsidR="00C73DA5" w:rsidRPr="00990CFF" w:rsidRDefault="00C73DA5" w:rsidP="00350BF3">
            <w:pPr>
              <w:pStyle w:val="Tabelkop"/>
              <w:rPr>
                <w:rFonts w:ascii="Arial" w:hAnsi="Arial" w:cs="Arial"/>
              </w:rPr>
            </w:pPr>
            <w:r w:rsidRPr="00990CFF">
              <w:rPr>
                <w:rFonts w:ascii="Arial" w:hAnsi="Arial" w:cs="Arial"/>
              </w:rPr>
              <w:t>Wijzigingen</w:t>
            </w:r>
          </w:p>
        </w:tc>
      </w:tr>
      <w:tr w:rsidR="00C73DA5" w:rsidRPr="002054C4" w14:paraId="090CBBD3" w14:textId="77777777" w:rsidTr="2D4EB2BD">
        <w:trPr>
          <w:trHeight w:val="285"/>
        </w:trPr>
        <w:tc>
          <w:tcPr>
            <w:tcW w:w="1051" w:type="dxa"/>
          </w:tcPr>
          <w:p w14:paraId="0DDBE289" w14:textId="4D4CAA1A" w:rsidR="00C73DA5" w:rsidRPr="00990CFF" w:rsidRDefault="00C73DA5" w:rsidP="00350BF3">
            <w:pPr>
              <w:rPr>
                <w:rFonts w:ascii="Arial" w:hAnsi="Arial" w:cs="Arial"/>
              </w:rPr>
            </w:pPr>
            <w:r>
              <w:rPr>
                <w:rFonts w:ascii="Arial" w:hAnsi="Arial" w:cs="Arial"/>
              </w:rPr>
              <w:t>0.1</w:t>
            </w:r>
          </w:p>
        </w:tc>
        <w:tc>
          <w:tcPr>
            <w:tcW w:w="1127" w:type="dxa"/>
          </w:tcPr>
          <w:p w14:paraId="478E5A6A" w14:textId="6108E14E" w:rsidR="00C73DA5" w:rsidRPr="00990CFF" w:rsidRDefault="00C73DA5" w:rsidP="00350BF3">
            <w:pPr>
              <w:rPr>
                <w:rFonts w:ascii="Arial" w:hAnsi="Arial" w:cs="Arial"/>
              </w:rPr>
            </w:pPr>
            <w:r>
              <w:rPr>
                <w:rFonts w:ascii="Arial" w:hAnsi="Arial" w:cs="Arial"/>
              </w:rPr>
              <w:t>Concept</w:t>
            </w:r>
          </w:p>
        </w:tc>
        <w:tc>
          <w:tcPr>
            <w:tcW w:w="1395" w:type="dxa"/>
          </w:tcPr>
          <w:p w14:paraId="3B2F7AA3" w14:textId="403CEAF0" w:rsidR="00C73DA5" w:rsidRPr="00990CFF" w:rsidRDefault="00C73DA5" w:rsidP="00350BF3">
            <w:pPr>
              <w:rPr>
                <w:rFonts w:ascii="Arial" w:hAnsi="Arial" w:cs="Arial"/>
              </w:rPr>
            </w:pPr>
            <w:r>
              <w:rPr>
                <w:rFonts w:ascii="Arial" w:hAnsi="Arial" w:cs="Arial"/>
              </w:rPr>
              <w:t>16-04-2021</w:t>
            </w:r>
          </w:p>
        </w:tc>
        <w:tc>
          <w:tcPr>
            <w:tcW w:w="5487" w:type="dxa"/>
          </w:tcPr>
          <w:p w14:paraId="278088CC" w14:textId="77A58058" w:rsidR="00C73DA5" w:rsidRPr="00C73DA5" w:rsidRDefault="00C73DA5" w:rsidP="00350BF3">
            <w:pPr>
              <w:rPr>
                <w:rFonts w:ascii="Arial" w:hAnsi="Arial" w:cs="Arial"/>
                <w:lang w:val="nl-NL"/>
              </w:rPr>
            </w:pPr>
            <w:r w:rsidRPr="2D4EB2BD">
              <w:rPr>
                <w:rFonts w:ascii="Arial" w:hAnsi="Arial" w:cs="Arial"/>
                <w:lang w:val="nl-NL"/>
              </w:rPr>
              <w:t>Lay</w:t>
            </w:r>
            <w:r w:rsidR="15F77541" w:rsidRPr="2D4EB2BD">
              <w:rPr>
                <w:rFonts w:ascii="Arial" w:hAnsi="Arial" w:cs="Arial"/>
                <w:lang w:val="nl-NL"/>
              </w:rPr>
              <w:t>-</w:t>
            </w:r>
            <w:r w:rsidRPr="2D4EB2BD">
              <w:rPr>
                <w:rFonts w:ascii="Arial" w:hAnsi="Arial" w:cs="Arial"/>
                <w:lang w:val="nl-NL"/>
              </w:rPr>
              <w:t>out opgebouwd en start uitwerking deelvraag 1.</w:t>
            </w:r>
          </w:p>
        </w:tc>
      </w:tr>
      <w:tr w:rsidR="00C73DA5" w:rsidRPr="00CC0951" w14:paraId="5B6C792B" w14:textId="77777777" w:rsidTr="2D4EB2BD">
        <w:trPr>
          <w:trHeight w:val="285"/>
        </w:trPr>
        <w:tc>
          <w:tcPr>
            <w:tcW w:w="1051" w:type="dxa"/>
          </w:tcPr>
          <w:p w14:paraId="488E4C98" w14:textId="38BE8BFB" w:rsidR="00C73DA5" w:rsidRPr="00C73DA5" w:rsidRDefault="00FB53A8" w:rsidP="00350BF3">
            <w:pPr>
              <w:rPr>
                <w:rFonts w:ascii="Arial" w:hAnsi="Arial" w:cs="Arial"/>
                <w:lang w:val="nl-NL"/>
              </w:rPr>
            </w:pPr>
            <w:r>
              <w:rPr>
                <w:rFonts w:ascii="Arial" w:hAnsi="Arial" w:cs="Arial"/>
                <w:lang w:val="nl-NL"/>
              </w:rPr>
              <w:t>0.2</w:t>
            </w:r>
          </w:p>
        </w:tc>
        <w:tc>
          <w:tcPr>
            <w:tcW w:w="1127" w:type="dxa"/>
          </w:tcPr>
          <w:p w14:paraId="161D2CE0" w14:textId="3D7E26F8" w:rsidR="00C73DA5" w:rsidRPr="00C73DA5" w:rsidRDefault="00FB53A8" w:rsidP="00350BF3">
            <w:pPr>
              <w:rPr>
                <w:rFonts w:ascii="Arial" w:hAnsi="Arial" w:cs="Arial"/>
                <w:lang w:val="nl-NL"/>
              </w:rPr>
            </w:pPr>
            <w:r>
              <w:rPr>
                <w:rFonts w:ascii="Arial" w:hAnsi="Arial" w:cs="Arial"/>
                <w:lang w:val="nl-NL"/>
              </w:rPr>
              <w:t>Concept</w:t>
            </w:r>
          </w:p>
        </w:tc>
        <w:tc>
          <w:tcPr>
            <w:tcW w:w="1395" w:type="dxa"/>
          </w:tcPr>
          <w:p w14:paraId="784F560D" w14:textId="6FE6D9DB" w:rsidR="00C73DA5" w:rsidRPr="00C73DA5" w:rsidRDefault="00FB53A8" w:rsidP="00350BF3">
            <w:pPr>
              <w:rPr>
                <w:rFonts w:ascii="Arial" w:hAnsi="Arial" w:cs="Arial"/>
                <w:lang w:val="nl-NL"/>
              </w:rPr>
            </w:pPr>
            <w:r>
              <w:rPr>
                <w:rFonts w:ascii="Arial" w:hAnsi="Arial" w:cs="Arial"/>
                <w:lang w:val="nl-NL"/>
              </w:rPr>
              <w:t>23-04-2021</w:t>
            </w:r>
          </w:p>
        </w:tc>
        <w:tc>
          <w:tcPr>
            <w:tcW w:w="5487" w:type="dxa"/>
          </w:tcPr>
          <w:p w14:paraId="16A53845" w14:textId="3CDDDD52" w:rsidR="00C73DA5" w:rsidRPr="00C73DA5" w:rsidRDefault="002B1B27" w:rsidP="00350BF3">
            <w:pPr>
              <w:rPr>
                <w:rFonts w:ascii="Arial" w:hAnsi="Arial" w:cs="Arial"/>
                <w:lang w:val="nl-NL"/>
              </w:rPr>
            </w:pPr>
            <w:r>
              <w:rPr>
                <w:rFonts w:ascii="Arial" w:hAnsi="Arial" w:cs="Arial"/>
                <w:lang w:val="nl-NL"/>
              </w:rPr>
              <w:t>Deelvraag 1 uitgewerkt, start deelvraag 2</w:t>
            </w:r>
          </w:p>
        </w:tc>
      </w:tr>
      <w:tr w:rsidR="00C73DA5" w:rsidRPr="00CC0951" w14:paraId="35777B45" w14:textId="77777777" w:rsidTr="2D4EB2BD">
        <w:trPr>
          <w:trHeight w:val="285"/>
        </w:trPr>
        <w:tc>
          <w:tcPr>
            <w:tcW w:w="1051" w:type="dxa"/>
          </w:tcPr>
          <w:p w14:paraId="6B71591C" w14:textId="1F317684" w:rsidR="00C73DA5" w:rsidRPr="00C73DA5" w:rsidRDefault="00EB6B91" w:rsidP="00350BF3">
            <w:pPr>
              <w:rPr>
                <w:rFonts w:ascii="Arial" w:hAnsi="Arial" w:cs="Arial"/>
                <w:lang w:val="nl-NL"/>
              </w:rPr>
            </w:pPr>
            <w:r>
              <w:rPr>
                <w:rFonts w:ascii="Arial" w:hAnsi="Arial" w:cs="Arial"/>
                <w:lang w:val="nl-NL"/>
              </w:rPr>
              <w:t>0.3</w:t>
            </w:r>
          </w:p>
        </w:tc>
        <w:tc>
          <w:tcPr>
            <w:tcW w:w="1127" w:type="dxa"/>
          </w:tcPr>
          <w:p w14:paraId="767475FD" w14:textId="7225DC9E" w:rsidR="00C73DA5" w:rsidRPr="00C73DA5" w:rsidRDefault="00EB6B91" w:rsidP="00350BF3">
            <w:pPr>
              <w:rPr>
                <w:rFonts w:ascii="Arial" w:hAnsi="Arial" w:cs="Arial"/>
                <w:lang w:val="nl-NL"/>
              </w:rPr>
            </w:pPr>
            <w:r>
              <w:rPr>
                <w:rFonts w:ascii="Arial" w:hAnsi="Arial" w:cs="Arial"/>
                <w:lang w:val="nl-NL"/>
              </w:rPr>
              <w:t>Concept</w:t>
            </w:r>
          </w:p>
        </w:tc>
        <w:tc>
          <w:tcPr>
            <w:tcW w:w="1395" w:type="dxa"/>
          </w:tcPr>
          <w:p w14:paraId="6CDF5D9F" w14:textId="755F0BCB" w:rsidR="00C73DA5" w:rsidRPr="00C73DA5" w:rsidRDefault="002B1B27" w:rsidP="00350BF3">
            <w:pPr>
              <w:rPr>
                <w:rFonts w:ascii="Arial" w:hAnsi="Arial" w:cs="Arial"/>
                <w:lang w:val="nl-NL"/>
              </w:rPr>
            </w:pPr>
            <w:r>
              <w:rPr>
                <w:rFonts w:ascii="Arial" w:hAnsi="Arial" w:cs="Arial"/>
                <w:lang w:val="nl-NL"/>
              </w:rPr>
              <w:t>07-05-2021</w:t>
            </w:r>
          </w:p>
        </w:tc>
        <w:tc>
          <w:tcPr>
            <w:tcW w:w="5487" w:type="dxa"/>
          </w:tcPr>
          <w:p w14:paraId="5017A08F" w14:textId="0A22F14A" w:rsidR="00C73DA5" w:rsidRPr="00C73DA5" w:rsidRDefault="002B1B27" w:rsidP="00350BF3">
            <w:pPr>
              <w:rPr>
                <w:rFonts w:ascii="Arial" w:hAnsi="Arial" w:cs="Arial"/>
                <w:lang w:val="nl-NL"/>
              </w:rPr>
            </w:pPr>
            <w:r>
              <w:rPr>
                <w:rFonts w:ascii="Arial" w:hAnsi="Arial" w:cs="Arial"/>
                <w:lang w:val="nl-NL"/>
              </w:rPr>
              <w:t>Deelvraag 2 uitgewerkt</w:t>
            </w:r>
          </w:p>
        </w:tc>
      </w:tr>
      <w:tr w:rsidR="00C73DA5" w:rsidRPr="00CC0951" w14:paraId="6A4756AF" w14:textId="77777777" w:rsidTr="2D4EB2BD">
        <w:trPr>
          <w:trHeight w:val="285"/>
        </w:trPr>
        <w:tc>
          <w:tcPr>
            <w:tcW w:w="1051" w:type="dxa"/>
          </w:tcPr>
          <w:p w14:paraId="43C0E06E" w14:textId="6EFA5433" w:rsidR="00C73DA5" w:rsidRPr="00C73DA5" w:rsidRDefault="002B1B27" w:rsidP="00350BF3">
            <w:pPr>
              <w:rPr>
                <w:rFonts w:ascii="Arial" w:hAnsi="Arial" w:cs="Arial"/>
                <w:lang w:val="nl-NL"/>
              </w:rPr>
            </w:pPr>
            <w:r>
              <w:rPr>
                <w:rFonts w:ascii="Arial" w:hAnsi="Arial" w:cs="Arial"/>
                <w:lang w:val="nl-NL"/>
              </w:rPr>
              <w:t>0.4</w:t>
            </w:r>
          </w:p>
        </w:tc>
        <w:tc>
          <w:tcPr>
            <w:tcW w:w="1127" w:type="dxa"/>
          </w:tcPr>
          <w:p w14:paraId="596EB80C" w14:textId="717BAB52" w:rsidR="00C73DA5" w:rsidRPr="00C73DA5" w:rsidRDefault="002B1B27" w:rsidP="00350BF3">
            <w:pPr>
              <w:rPr>
                <w:rFonts w:ascii="Arial" w:hAnsi="Arial" w:cs="Arial"/>
                <w:lang w:val="nl-NL"/>
              </w:rPr>
            </w:pPr>
            <w:r>
              <w:rPr>
                <w:rFonts w:ascii="Arial" w:hAnsi="Arial" w:cs="Arial"/>
                <w:lang w:val="nl-NL"/>
              </w:rPr>
              <w:t>Concept</w:t>
            </w:r>
          </w:p>
        </w:tc>
        <w:tc>
          <w:tcPr>
            <w:tcW w:w="1395" w:type="dxa"/>
          </w:tcPr>
          <w:p w14:paraId="07978745" w14:textId="43275E86" w:rsidR="00C73DA5" w:rsidRPr="00C73DA5" w:rsidRDefault="002B1B27" w:rsidP="00350BF3">
            <w:pPr>
              <w:rPr>
                <w:rFonts w:ascii="Arial" w:hAnsi="Arial" w:cs="Arial"/>
                <w:lang w:val="nl-NL"/>
              </w:rPr>
            </w:pPr>
            <w:r>
              <w:rPr>
                <w:rFonts w:ascii="Arial" w:hAnsi="Arial" w:cs="Arial"/>
                <w:lang w:val="nl-NL"/>
              </w:rPr>
              <w:t>14-05-2021</w:t>
            </w:r>
          </w:p>
        </w:tc>
        <w:tc>
          <w:tcPr>
            <w:tcW w:w="5487" w:type="dxa"/>
          </w:tcPr>
          <w:p w14:paraId="5B2D0C8D" w14:textId="57C54CB4" w:rsidR="00C73DA5" w:rsidRPr="00C73DA5" w:rsidRDefault="002B1B27" w:rsidP="00350BF3">
            <w:pPr>
              <w:rPr>
                <w:rFonts w:ascii="Arial" w:hAnsi="Arial" w:cs="Arial"/>
                <w:lang w:val="nl-NL"/>
              </w:rPr>
            </w:pPr>
            <w:r>
              <w:rPr>
                <w:rFonts w:ascii="Arial" w:hAnsi="Arial" w:cs="Arial"/>
                <w:lang w:val="nl-NL"/>
              </w:rPr>
              <w:t xml:space="preserve">Deelvraag 3 </w:t>
            </w:r>
            <w:r w:rsidR="00C0715D">
              <w:rPr>
                <w:rFonts w:ascii="Arial" w:hAnsi="Arial" w:cs="Arial"/>
                <w:lang w:val="nl-NL"/>
              </w:rPr>
              <w:t>Start gemaakt</w:t>
            </w:r>
          </w:p>
        </w:tc>
      </w:tr>
      <w:tr w:rsidR="00C73DA5" w:rsidRPr="00CC0951" w14:paraId="78380048" w14:textId="77777777" w:rsidTr="2D4EB2BD">
        <w:trPr>
          <w:trHeight w:val="285"/>
        </w:trPr>
        <w:tc>
          <w:tcPr>
            <w:tcW w:w="1051" w:type="dxa"/>
          </w:tcPr>
          <w:p w14:paraId="4DD57321" w14:textId="61DBA5C3" w:rsidR="00C73DA5" w:rsidRPr="00C73DA5" w:rsidRDefault="00D44771" w:rsidP="00350BF3">
            <w:pPr>
              <w:rPr>
                <w:rFonts w:ascii="Arial" w:hAnsi="Arial" w:cs="Arial"/>
                <w:lang w:val="nl-NL"/>
              </w:rPr>
            </w:pPr>
            <w:r>
              <w:rPr>
                <w:rFonts w:ascii="Arial" w:hAnsi="Arial" w:cs="Arial"/>
                <w:lang w:val="nl-NL"/>
              </w:rPr>
              <w:t>0.5</w:t>
            </w:r>
          </w:p>
        </w:tc>
        <w:tc>
          <w:tcPr>
            <w:tcW w:w="1127" w:type="dxa"/>
          </w:tcPr>
          <w:p w14:paraId="10AEA6FC" w14:textId="5539D311" w:rsidR="00C73DA5" w:rsidRPr="00C73DA5" w:rsidRDefault="00D44771" w:rsidP="00350BF3">
            <w:pPr>
              <w:rPr>
                <w:rFonts w:ascii="Arial" w:hAnsi="Arial" w:cs="Arial"/>
                <w:lang w:val="nl-NL"/>
              </w:rPr>
            </w:pPr>
            <w:r>
              <w:rPr>
                <w:rFonts w:ascii="Arial" w:hAnsi="Arial" w:cs="Arial"/>
                <w:lang w:val="nl-NL"/>
              </w:rPr>
              <w:t>Concept</w:t>
            </w:r>
          </w:p>
        </w:tc>
        <w:tc>
          <w:tcPr>
            <w:tcW w:w="1395" w:type="dxa"/>
          </w:tcPr>
          <w:p w14:paraId="1748DDE7" w14:textId="4D015067" w:rsidR="00C73DA5" w:rsidRPr="00C73DA5" w:rsidRDefault="00D44771" w:rsidP="00350BF3">
            <w:pPr>
              <w:rPr>
                <w:rFonts w:ascii="Arial" w:hAnsi="Arial" w:cs="Arial"/>
                <w:lang w:val="nl-NL"/>
              </w:rPr>
            </w:pPr>
            <w:r>
              <w:rPr>
                <w:rFonts w:ascii="Arial" w:hAnsi="Arial" w:cs="Arial"/>
                <w:lang w:val="nl-NL"/>
              </w:rPr>
              <w:t>28-05-2021</w:t>
            </w:r>
          </w:p>
        </w:tc>
        <w:tc>
          <w:tcPr>
            <w:tcW w:w="5487" w:type="dxa"/>
          </w:tcPr>
          <w:p w14:paraId="61759DEA" w14:textId="0502DB47" w:rsidR="00C73DA5" w:rsidRPr="00C73DA5" w:rsidRDefault="00D44771" w:rsidP="00350BF3">
            <w:pPr>
              <w:rPr>
                <w:rFonts w:ascii="Arial" w:hAnsi="Arial" w:cs="Arial"/>
                <w:lang w:val="nl-NL"/>
              </w:rPr>
            </w:pPr>
            <w:r>
              <w:rPr>
                <w:rFonts w:ascii="Arial" w:hAnsi="Arial" w:cs="Arial"/>
                <w:lang w:val="nl-NL"/>
              </w:rPr>
              <w:t>Deelvraag 3 uitgewerkt, start deelvraag 4</w:t>
            </w:r>
          </w:p>
        </w:tc>
      </w:tr>
      <w:tr w:rsidR="00C73DA5" w:rsidRPr="00D869E3" w14:paraId="0909735F" w14:textId="77777777" w:rsidTr="2D4EB2BD">
        <w:trPr>
          <w:trHeight w:val="285"/>
        </w:trPr>
        <w:tc>
          <w:tcPr>
            <w:tcW w:w="1051" w:type="dxa"/>
          </w:tcPr>
          <w:p w14:paraId="176FC80A" w14:textId="09466868" w:rsidR="00C73DA5" w:rsidRPr="00C73DA5" w:rsidRDefault="00D869E3" w:rsidP="00350BF3">
            <w:pPr>
              <w:rPr>
                <w:rFonts w:ascii="Arial" w:hAnsi="Arial" w:cs="Arial"/>
                <w:lang w:val="nl-NL"/>
              </w:rPr>
            </w:pPr>
            <w:r>
              <w:rPr>
                <w:rFonts w:ascii="Arial" w:hAnsi="Arial" w:cs="Arial"/>
                <w:lang w:val="nl-NL"/>
              </w:rPr>
              <w:t>0.6</w:t>
            </w:r>
          </w:p>
        </w:tc>
        <w:tc>
          <w:tcPr>
            <w:tcW w:w="1127" w:type="dxa"/>
          </w:tcPr>
          <w:p w14:paraId="3659E11B" w14:textId="00984E5A" w:rsidR="00C73DA5" w:rsidRPr="00C73DA5" w:rsidRDefault="00D869E3" w:rsidP="00350BF3">
            <w:pPr>
              <w:rPr>
                <w:rFonts w:ascii="Arial" w:hAnsi="Arial" w:cs="Arial"/>
                <w:lang w:val="nl-NL"/>
              </w:rPr>
            </w:pPr>
            <w:r>
              <w:rPr>
                <w:rFonts w:ascii="Arial" w:hAnsi="Arial" w:cs="Arial"/>
                <w:lang w:val="nl-NL"/>
              </w:rPr>
              <w:t>Concept</w:t>
            </w:r>
          </w:p>
        </w:tc>
        <w:tc>
          <w:tcPr>
            <w:tcW w:w="1395" w:type="dxa"/>
          </w:tcPr>
          <w:p w14:paraId="311D8880" w14:textId="2FF12C13" w:rsidR="00C73DA5" w:rsidRPr="00C73DA5" w:rsidRDefault="00D869E3" w:rsidP="00350BF3">
            <w:pPr>
              <w:rPr>
                <w:rFonts w:ascii="Arial" w:hAnsi="Arial" w:cs="Arial"/>
                <w:lang w:val="nl-NL"/>
              </w:rPr>
            </w:pPr>
            <w:r>
              <w:rPr>
                <w:rFonts w:ascii="Arial" w:hAnsi="Arial" w:cs="Arial"/>
                <w:lang w:val="nl-NL"/>
              </w:rPr>
              <w:t>11</w:t>
            </w:r>
            <w:r w:rsidR="00E93DA0">
              <w:rPr>
                <w:rFonts w:ascii="Arial" w:hAnsi="Arial" w:cs="Arial"/>
                <w:lang w:val="nl-NL"/>
              </w:rPr>
              <w:t>-06-2021</w:t>
            </w:r>
          </w:p>
        </w:tc>
        <w:tc>
          <w:tcPr>
            <w:tcW w:w="5487" w:type="dxa"/>
          </w:tcPr>
          <w:p w14:paraId="550A591C" w14:textId="09B82E26" w:rsidR="00C73DA5" w:rsidRPr="00C73DA5" w:rsidRDefault="00E93DA0" w:rsidP="00350BF3">
            <w:pPr>
              <w:rPr>
                <w:rFonts w:ascii="Arial" w:hAnsi="Arial" w:cs="Arial"/>
                <w:lang w:val="nl-NL"/>
              </w:rPr>
            </w:pPr>
            <w:r>
              <w:rPr>
                <w:rFonts w:ascii="Arial" w:hAnsi="Arial" w:cs="Arial"/>
                <w:lang w:val="nl-NL"/>
              </w:rPr>
              <w:t>Deelvraag 4</w:t>
            </w:r>
            <w:r w:rsidR="00D869E3">
              <w:rPr>
                <w:rFonts w:ascii="Arial" w:hAnsi="Arial" w:cs="Arial"/>
                <w:lang w:val="nl-NL"/>
              </w:rPr>
              <w:t>, conclusie en aanbevelingen</w:t>
            </w:r>
            <w:r>
              <w:rPr>
                <w:rFonts w:ascii="Arial" w:hAnsi="Arial" w:cs="Arial"/>
                <w:lang w:val="nl-NL"/>
              </w:rPr>
              <w:t xml:space="preserve"> afgerond</w:t>
            </w:r>
          </w:p>
        </w:tc>
      </w:tr>
      <w:tr w:rsidR="00C73DA5" w:rsidRPr="00D869E3" w14:paraId="1B3100DD" w14:textId="77777777" w:rsidTr="2D4EB2BD">
        <w:trPr>
          <w:trHeight w:val="285"/>
        </w:trPr>
        <w:tc>
          <w:tcPr>
            <w:tcW w:w="1051" w:type="dxa"/>
          </w:tcPr>
          <w:p w14:paraId="4A9BC214" w14:textId="44E7CA92" w:rsidR="00C73DA5" w:rsidRPr="00C73DA5" w:rsidRDefault="00FC24C3" w:rsidP="00350BF3">
            <w:pPr>
              <w:rPr>
                <w:rFonts w:ascii="Arial" w:hAnsi="Arial" w:cs="Arial"/>
                <w:lang w:val="nl-NL"/>
              </w:rPr>
            </w:pPr>
            <w:r>
              <w:rPr>
                <w:rFonts w:ascii="Arial" w:hAnsi="Arial" w:cs="Arial"/>
                <w:lang w:val="nl-NL"/>
              </w:rPr>
              <w:t>1.0</w:t>
            </w:r>
          </w:p>
        </w:tc>
        <w:tc>
          <w:tcPr>
            <w:tcW w:w="1127" w:type="dxa"/>
          </w:tcPr>
          <w:p w14:paraId="54714671" w14:textId="055A1DEF" w:rsidR="00C73DA5" w:rsidRPr="00C73DA5" w:rsidRDefault="00FC24C3" w:rsidP="00350BF3">
            <w:pPr>
              <w:rPr>
                <w:rFonts w:ascii="Arial" w:hAnsi="Arial" w:cs="Arial"/>
                <w:lang w:val="nl-NL"/>
              </w:rPr>
            </w:pPr>
            <w:r>
              <w:rPr>
                <w:rFonts w:ascii="Arial" w:hAnsi="Arial" w:cs="Arial"/>
                <w:lang w:val="nl-NL"/>
              </w:rPr>
              <w:t>Definitief</w:t>
            </w:r>
          </w:p>
        </w:tc>
        <w:tc>
          <w:tcPr>
            <w:tcW w:w="1395" w:type="dxa"/>
          </w:tcPr>
          <w:p w14:paraId="18A83A57" w14:textId="45929A73" w:rsidR="00C73DA5" w:rsidRPr="00C73DA5" w:rsidRDefault="00FC24C3" w:rsidP="00350BF3">
            <w:pPr>
              <w:rPr>
                <w:rFonts w:ascii="Arial" w:hAnsi="Arial" w:cs="Arial"/>
                <w:lang w:val="nl-NL"/>
              </w:rPr>
            </w:pPr>
            <w:r>
              <w:rPr>
                <w:rFonts w:ascii="Arial" w:hAnsi="Arial" w:cs="Arial"/>
                <w:lang w:val="nl-NL"/>
              </w:rPr>
              <w:t>14-06-2021</w:t>
            </w:r>
          </w:p>
        </w:tc>
        <w:tc>
          <w:tcPr>
            <w:tcW w:w="5487" w:type="dxa"/>
          </w:tcPr>
          <w:p w14:paraId="08D2D48E" w14:textId="6C864E7F" w:rsidR="00C73DA5" w:rsidRPr="00C73DA5" w:rsidRDefault="00FC24C3" w:rsidP="00350BF3">
            <w:pPr>
              <w:rPr>
                <w:rFonts w:ascii="Arial" w:hAnsi="Arial" w:cs="Arial"/>
                <w:lang w:val="nl-NL"/>
              </w:rPr>
            </w:pPr>
            <w:r>
              <w:rPr>
                <w:rFonts w:ascii="Arial" w:hAnsi="Arial" w:cs="Arial"/>
                <w:lang w:val="nl-NL"/>
              </w:rPr>
              <w:t>Managementsamenvatting geschreven.</w:t>
            </w:r>
          </w:p>
        </w:tc>
      </w:tr>
    </w:tbl>
    <w:p w14:paraId="417E42D2" w14:textId="0EBC0368" w:rsidR="00C73DA5" w:rsidRDefault="00C73DA5" w:rsidP="00C73DA5">
      <w:pPr>
        <w:pStyle w:val="Bijschrift"/>
      </w:pPr>
      <w:bookmarkStart w:id="2" w:name="_Toc61277916"/>
      <w:r>
        <w:t xml:space="preserve">Tabel </w:t>
      </w:r>
      <w:r w:rsidR="00FC24C3">
        <w:fldChar w:fldCharType="begin"/>
      </w:r>
      <w:r w:rsidR="00FC24C3">
        <w:instrText xml:space="preserve"> SEQ Tabel \* ARABIC </w:instrText>
      </w:r>
      <w:r w:rsidR="00FC24C3">
        <w:fldChar w:fldCharType="separate"/>
      </w:r>
      <w:r w:rsidR="00FC24C3">
        <w:rPr>
          <w:noProof/>
        </w:rPr>
        <w:t>1</w:t>
      </w:r>
      <w:r w:rsidR="00FC24C3">
        <w:fldChar w:fldCharType="end"/>
      </w:r>
      <w:r>
        <w:t>: Historie</w:t>
      </w:r>
      <w:bookmarkEnd w:id="2"/>
    </w:p>
    <w:p w14:paraId="23D65C51" w14:textId="77777777" w:rsidR="00C73DA5" w:rsidRPr="002258D5" w:rsidRDefault="00C73DA5" w:rsidP="00C73DA5">
      <w:pPr>
        <w:rPr>
          <w:b/>
          <w:bCs/>
          <w:sz w:val="28"/>
          <w:szCs w:val="28"/>
        </w:rPr>
      </w:pPr>
      <w:r w:rsidRPr="002258D5">
        <w:rPr>
          <w:b/>
          <w:bCs/>
          <w:sz w:val="28"/>
          <w:szCs w:val="28"/>
        </w:rPr>
        <w:t>Goedkeuring</w:t>
      </w:r>
    </w:p>
    <w:tbl>
      <w:tblPr>
        <w:tblStyle w:val="Tabelraster"/>
        <w:tblW w:w="0" w:type="auto"/>
        <w:tblLook w:val="0000" w:firstRow="0" w:lastRow="0" w:firstColumn="0" w:lastColumn="0" w:noHBand="0" w:noVBand="0"/>
      </w:tblPr>
      <w:tblGrid>
        <w:gridCol w:w="1036"/>
        <w:gridCol w:w="1537"/>
        <w:gridCol w:w="2624"/>
        <w:gridCol w:w="2558"/>
        <w:gridCol w:w="1307"/>
      </w:tblGrid>
      <w:tr w:rsidR="00C73DA5" w:rsidRPr="002258D5" w14:paraId="7F8EB908" w14:textId="77777777" w:rsidTr="00350BF3">
        <w:tc>
          <w:tcPr>
            <w:tcW w:w="1050" w:type="dxa"/>
          </w:tcPr>
          <w:p w14:paraId="71A043B9" w14:textId="77777777" w:rsidR="00C73DA5" w:rsidRPr="002258D5" w:rsidRDefault="00C73DA5" w:rsidP="00350BF3">
            <w:pPr>
              <w:pStyle w:val="Tabelkop"/>
              <w:rPr>
                <w:rFonts w:ascii="Arial" w:hAnsi="Arial" w:cs="Arial"/>
              </w:rPr>
            </w:pPr>
            <w:r w:rsidRPr="002258D5">
              <w:rPr>
                <w:rFonts w:ascii="Arial" w:hAnsi="Arial" w:cs="Arial"/>
              </w:rPr>
              <w:t>Versie</w:t>
            </w:r>
          </w:p>
        </w:tc>
        <w:tc>
          <w:tcPr>
            <w:tcW w:w="1341" w:type="dxa"/>
          </w:tcPr>
          <w:p w14:paraId="2C53082B" w14:textId="77777777" w:rsidR="00C73DA5" w:rsidRPr="002258D5" w:rsidRDefault="00C73DA5" w:rsidP="00350BF3">
            <w:pPr>
              <w:pStyle w:val="Tabelkop"/>
              <w:rPr>
                <w:rFonts w:ascii="Arial" w:hAnsi="Arial" w:cs="Arial"/>
              </w:rPr>
            </w:pPr>
            <w:r w:rsidRPr="002258D5">
              <w:rPr>
                <w:rFonts w:ascii="Arial" w:hAnsi="Arial" w:cs="Arial"/>
              </w:rPr>
              <w:t>Datum goedkeuring</w:t>
            </w:r>
          </w:p>
        </w:tc>
        <w:tc>
          <w:tcPr>
            <w:tcW w:w="2782" w:type="dxa"/>
          </w:tcPr>
          <w:p w14:paraId="086D2C1F" w14:textId="77777777" w:rsidR="00C73DA5" w:rsidRPr="002258D5" w:rsidRDefault="00C73DA5" w:rsidP="00350BF3">
            <w:pPr>
              <w:pStyle w:val="Tabelkop"/>
              <w:rPr>
                <w:rFonts w:ascii="Arial" w:hAnsi="Arial" w:cs="Arial"/>
              </w:rPr>
            </w:pPr>
            <w:r w:rsidRPr="002258D5">
              <w:rPr>
                <w:rFonts w:ascii="Arial" w:hAnsi="Arial" w:cs="Arial"/>
              </w:rPr>
              <w:t>Naam</w:t>
            </w:r>
          </w:p>
        </w:tc>
        <w:tc>
          <w:tcPr>
            <w:tcW w:w="2694" w:type="dxa"/>
          </w:tcPr>
          <w:p w14:paraId="5F425436" w14:textId="77777777" w:rsidR="00C73DA5" w:rsidRPr="002258D5" w:rsidRDefault="00C73DA5" w:rsidP="00350BF3">
            <w:pPr>
              <w:pStyle w:val="Tabelkop"/>
              <w:rPr>
                <w:rFonts w:ascii="Arial" w:hAnsi="Arial" w:cs="Arial"/>
              </w:rPr>
            </w:pPr>
            <w:r w:rsidRPr="002258D5">
              <w:rPr>
                <w:rFonts w:ascii="Arial" w:hAnsi="Arial" w:cs="Arial"/>
              </w:rPr>
              <w:t>Functie</w:t>
            </w:r>
          </w:p>
        </w:tc>
        <w:tc>
          <w:tcPr>
            <w:tcW w:w="1343" w:type="dxa"/>
          </w:tcPr>
          <w:p w14:paraId="0EA5893E" w14:textId="77777777" w:rsidR="00C73DA5" w:rsidRPr="002258D5" w:rsidRDefault="00C73DA5" w:rsidP="00350BF3">
            <w:pPr>
              <w:pStyle w:val="Tabelkop"/>
              <w:rPr>
                <w:rFonts w:ascii="Arial" w:hAnsi="Arial" w:cs="Arial"/>
              </w:rPr>
            </w:pPr>
            <w:r w:rsidRPr="002258D5">
              <w:rPr>
                <w:rFonts w:ascii="Arial" w:hAnsi="Arial" w:cs="Arial"/>
              </w:rPr>
              <w:t>Paraaf</w:t>
            </w:r>
          </w:p>
        </w:tc>
      </w:tr>
      <w:tr w:rsidR="00C73DA5" w:rsidRPr="002258D5" w14:paraId="030D1613" w14:textId="77777777" w:rsidTr="00350BF3">
        <w:trPr>
          <w:trHeight w:val="798"/>
        </w:trPr>
        <w:tc>
          <w:tcPr>
            <w:tcW w:w="1050" w:type="dxa"/>
          </w:tcPr>
          <w:p w14:paraId="215D59E0" w14:textId="6ACD5D96" w:rsidR="00C73DA5" w:rsidRPr="002258D5" w:rsidRDefault="00C73DA5" w:rsidP="00350BF3"/>
        </w:tc>
        <w:tc>
          <w:tcPr>
            <w:tcW w:w="1341" w:type="dxa"/>
          </w:tcPr>
          <w:p w14:paraId="154DA47E" w14:textId="705E4015" w:rsidR="00C73DA5" w:rsidRPr="002258D5" w:rsidRDefault="00C73DA5" w:rsidP="00350BF3"/>
        </w:tc>
        <w:tc>
          <w:tcPr>
            <w:tcW w:w="2782" w:type="dxa"/>
          </w:tcPr>
          <w:p w14:paraId="5EAC3F80" w14:textId="70365B6C" w:rsidR="00C73DA5" w:rsidRPr="002258D5" w:rsidRDefault="00C73DA5" w:rsidP="00350BF3"/>
        </w:tc>
        <w:tc>
          <w:tcPr>
            <w:tcW w:w="2694" w:type="dxa"/>
          </w:tcPr>
          <w:p w14:paraId="110D0784" w14:textId="56D2CE04" w:rsidR="00C73DA5" w:rsidRPr="002258D5" w:rsidRDefault="00C73DA5" w:rsidP="00350BF3"/>
        </w:tc>
        <w:tc>
          <w:tcPr>
            <w:tcW w:w="1343" w:type="dxa"/>
          </w:tcPr>
          <w:p w14:paraId="3BE609A7" w14:textId="014BDFBC" w:rsidR="00C73DA5" w:rsidRPr="002258D5" w:rsidRDefault="00C73DA5" w:rsidP="00350BF3">
            <w:pPr>
              <w:keepNext/>
            </w:pPr>
          </w:p>
        </w:tc>
      </w:tr>
    </w:tbl>
    <w:p w14:paraId="2814988B" w14:textId="6254D671" w:rsidR="00C73DA5" w:rsidRDefault="00C73DA5" w:rsidP="00C73DA5">
      <w:pPr>
        <w:pStyle w:val="Bijschrift"/>
      </w:pPr>
      <w:bookmarkStart w:id="3" w:name="_Toc61277917"/>
      <w:r>
        <w:t xml:space="preserve">Tabel </w:t>
      </w:r>
      <w:r w:rsidR="00FC24C3">
        <w:fldChar w:fldCharType="begin"/>
      </w:r>
      <w:r w:rsidR="00FC24C3">
        <w:instrText xml:space="preserve"> SEQ Tabel \* ARABIC </w:instrText>
      </w:r>
      <w:r w:rsidR="00FC24C3">
        <w:fldChar w:fldCharType="separate"/>
      </w:r>
      <w:r w:rsidR="00FC24C3">
        <w:rPr>
          <w:noProof/>
        </w:rPr>
        <w:t>2</w:t>
      </w:r>
      <w:r w:rsidR="00FC24C3">
        <w:fldChar w:fldCharType="end"/>
      </w:r>
      <w:r>
        <w:t>: Goedkeuring</w:t>
      </w:r>
      <w:bookmarkEnd w:id="3"/>
    </w:p>
    <w:p w14:paraId="392CC478" w14:textId="77777777" w:rsidR="00C73DA5" w:rsidRPr="002258D5" w:rsidRDefault="00C73DA5" w:rsidP="00C73DA5">
      <w:pPr>
        <w:rPr>
          <w:b/>
          <w:bCs/>
          <w:sz w:val="28"/>
          <w:szCs w:val="28"/>
        </w:rPr>
      </w:pPr>
      <w:r w:rsidRPr="002258D5">
        <w:rPr>
          <w:b/>
          <w:bCs/>
          <w:sz w:val="28"/>
          <w:szCs w:val="28"/>
        </w:rPr>
        <w:t>Distributie</w:t>
      </w:r>
    </w:p>
    <w:tbl>
      <w:tblPr>
        <w:tblStyle w:val="Tabelraster"/>
        <w:tblW w:w="0" w:type="auto"/>
        <w:tblLayout w:type="fixed"/>
        <w:tblLook w:val="0000" w:firstRow="0" w:lastRow="0" w:firstColumn="0" w:lastColumn="0" w:noHBand="0" w:noVBand="0"/>
      </w:tblPr>
      <w:tblGrid>
        <w:gridCol w:w="988"/>
        <w:gridCol w:w="1417"/>
        <w:gridCol w:w="1813"/>
        <w:gridCol w:w="4470"/>
      </w:tblGrid>
      <w:tr w:rsidR="00C73DA5" w:rsidRPr="002258D5" w14:paraId="47DC7F31" w14:textId="77777777" w:rsidTr="00350BF3">
        <w:trPr>
          <w:trHeight w:val="983"/>
        </w:trPr>
        <w:tc>
          <w:tcPr>
            <w:tcW w:w="988" w:type="dxa"/>
          </w:tcPr>
          <w:p w14:paraId="057A1460" w14:textId="77777777" w:rsidR="00C73DA5" w:rsidRPr="00990CFF" w:rsidRDefault="00C73DA5" w:rsidP="00350BF3">
            <w:pPr>
              <w:pStyle w:val="Tabelkop"/>
              <w:rPr>
                <w:rFonts w:ascii="Arial" w:hAnsi="Arial" w:cs="Arial"/>
              </w:rPr>
            </w:pPr>
            <w:r w:rsidRPr="00990CFF">
              <w:rPr>
                <w:rFonts w:ascii="Arial" w:hAnsi="Arial" w:cs="Arial"/>
              </w:rPr>
              <w:t>Versie</w:t>
            </w:r>
          </w:p>
        </w:tc>
        <w:tc>
          <w:tcPr>
            <w:tcW w:w="1417" w:type="dxa"/>
          </w:tcPr>
          <w:p w14:paraId="376C661E" w14:textId="77777777" w:rsidR="00C73DA5" w:rsidRPr="00990CFF" w:rsidRDefault="00C73DA5" w:rsidP="00350BF3">
            <w:pPr>
              <w:pStyle w:val="Tabelkop"/>
              <w:rPr>
                <w:rFonts w:ascii="Arial" w:hAnsi="Arial" w:cs="Arial"/>
              </w:rPr>
            </w:pPr>
            <w:r w:rsidRPr="00990CFF">
              <w:rPr>
                <w:rFonts w:ascii="Arial" w:hAnsi="Arial" w:cs="Arial"/>
              </w:rPr>
              <w:t>Datum verzending</w:t>
            </w:r>
          </w:p>
        </w:tc>
        <w:tc>
          <w:tcPr>
            <w:tcW w:w="1813" w:type="dxa"/>
          </w:tcPr>
          <w:p w14:paraId="54964C10" w14:textId="77777777" w:rsidR="00C73DA5" w:rsidRPr="00990CFF" w:rsidRDefault="00C73DA5" w:rsidP="00350BF3">
            <w:pPr>
              <w:pStyle w:val="Tabelkop"/>
              <w:rPr>
                <w:rFonts w:ascii="Arial" w:hAnsi="Arial" w:cs="Arial"/>
              </w:rPr>
            </w:pPr>
            <w:r w:rsidRPr="00990CFF">
              <w:rPr>
                <w:rFonts w:ascii="Arial" w:hAnsi="Arial" w:cs="Arial"/>
              </w:rPr>
              <w:t>Naam</w:t>
            </w:r>
          </w:p>
        </w:tc>
        <w:tc>
          <w:tcPr>
            <w:tcW w:w="4470" w:type="dxa"/>
          </w:tcPr>
          <w:p w14:paraId="24F0E060" w14:textId="77777777" w:rsidR="00C73DA5" w:rsidRPr="00990CFF" w:rsidRDefault="00C73DA5" w:rsidP="00350BF3">
            <w:pPr>
              <w:pStyle w:val="Tabelkop"/>
              <w:rPr>
                <w:rFonts w:ascii="Arial" w:hAnsi="Arial" w:cs="Arial"/>
              </w:rPr>
            </w:pPr>
            <w:r w:rsidRPr="00990CFF">
              <w:rPr>
                <w:rFonts w:ascii="Arial" w:hAnsi="Arial" w:cs="Arial"/>
              </w:rPr>
              <w:t>Functie</w:t>
            </w:r>
          </w:p>
        </w:tc>
      </w:tr>
      <w:tr w:rsidR="00C73DA5" w:rsidRPr="002258D5" w14:paraId="2055BBF8" w14:textId="77777777" w:rsidTr="00350BF3">
        <w:tc>
          <w:tcPr>
            <w:tcW w:w="988" w:type="dxa"/>
          </w:tcPr>
          <w:p w14:paraId="71085D1B" w14:textId="1361A846" w:rsidR="00C73DA5" w:rsidRPr="00990CFF" w:rsidRDefault="00522EED" w:rsidP="00350BF3">
            <w:pPr>
              <w:rPr>
                <w:rFonts w:ascii="Arial" w:hAnsi="Arial" w:cs="Arial"/>
              </w:rPr>
            </w:pPr>
            <w:r>
              <w:rPr>
                <w:rFonts w:ascii="Arial" w:hAnsi="Arial" w:cs="Arial"/>
              </w:rPr>
              <w:t>1.0</w:t>
            </w:r>
          </w:p>
        </w:tc>
        <w:tc>
          <w:tcPr>
            <w:tcW w:w="1417" w:type="dxa"/>
          </w:tcPr>
          <w:p w14:paraId="63F4DF2C" w14:textId="2EFBA4F4" w:rsidR="00C73DA5" w:rsidRPr="00990CFF" w:rsidRDefault="00522EED" w:rsidP="00350BF3">
            <w:pPr>
              <w:rPr>
                <w:rFonts w:ascii="Arial" w:hAnsi="Arial" w:cs="Arial"/>
              </w:rPr>
            </w:pPr>
            <w:r>
              <w:rPr>
                <w:rFonts w:ascii="Arial" w:hAnsi="Arial" w:cs="Arial"/>
              </w:rPr>
              <w:t>14-06-2021</w:t>
            </w:r>
          </w:p>
        </w:tc>
        <w:tc>
          <w:tcPr>
            <w:tcW w:w="1813" w:type="dxa"/>
          </w:tcPr>
          <w:p w14:paraId="4422998A" w14:textId="7071FFEE" w:rsidR="00C73DA5" w:rsidRPr="00990CFF" w:rsidRDefault="007C56F0" w:rsidP="00350BF3">
            <w:pPr>
              <w:rPr>
                <w:rFonts w:ascii="Arial" w:hAnsi="Arial" w:cs="Arial"/>
              </w:rPr>
            </w:pPr>
            <w:r>
              <w:rPr>
                <w:rFonts w:ascii="Arial" w:hAnsi="Arial" w:cs="Arial"/>
              </w:rPr>
              <w:t>Bart van Gennip</w:t>
            </w:r>
          </w:p>
        </w:tc>
        <w:tc>
          <w:tcPr>
            <w:tcW w:w="4470" w:type="dxa"/>
          </w:tcPr>
          <w:p w14:paraId="7E6914F3" w14:textId="7BE792C8" w:rsidR="00C73DA5" w:rsidRPr="00990CFF" w:rsidRDefault="007C56F0" w:rsidP="00350BF3">
            <w:pPr>
              <w:rPr>
                <w:rFonts w:ascii="Arial" w:hAnsi="Arial" w:cs="Arial"/>
              </w:rPr>
            </w:pPr>
            <w:r>
              <w:rPr>
                <w:rFonts w:ascii="Arial" w:hAnsi="Arial" w:cs="Arial"/>
              </w:rPr>
              <w:t>Semestercoach</w:t>
            </w:r>
          </w:p>
        </w:tc>
      </w:tr>
      <w:tr w:rsidR="00C73DA5" w:rsidRPr="002258D5" w14:paraId="094F4822" w14:textId="77777777" w:rsidTr="00350BF3">
        <w:tc>
          <w:tcPr>
            <w:tcW w:w="988" w:type="dxa"/>
          </w:tcPr>
          <w:p w14:paraId="1418DF28" w14:textId="61E84B5F" w:rsidR="00C73DA5" w:rsidRPr="00990CFF" w:rsidRDefault="00C73DA5" w:rsidP="00350BF3">
            <w:pPr>
              <w:rPr>
                <w:rFonts w:ascii="Arial" w:hAnsi="Arial" w:cs="Arial"/>
              </w:rPr>
            </w:pPr>
          </w:p>
        </w:tc>
        <w:tc>
          <w:tcPr>
            <w:tcW w:w="1417" w:type="dxa"/>
          </w:tcPr>
          <w:p w14:paraId="79F2B367" w14:textId="77777777" w:rsidR="00C73DA5" w:rsidRPr="00990CFF" w:rsidRDefault="00C73DA5" w:rsidP="00350BF3">
            <w:pPr>
              <w:rPr>
                <w:rFonts w:ascii="Arial" w:hAnsi="Arial" w:cs="Arial"/>
              </w:rPr>
            </w:pPr>
          </w:p>
        </w:tc>
        <w:tc>
          <w:tcPr>
            <w:tcW w:w="1813" w:type="dxa"/>
          </w:tcPr>
          <w:p w14:paraId="6ED960F7" w14:textId="6C0B69FF" w:rsidR="00C73DA5" w:rsidRPr="00990CFF" w:rsidRDefault="00C73DA5" w:rsidP="00350BF3">
            <w:pPr>
              <w:rPr>
                <w:rFonts w:ascii="Arial" w:hAnsi="Arial" w:cs="Arial"/>
              </w:rPr>
            </w:pPr>
          </w:p>
        </w:tc>
        <w:tc>
          <w:tcPr>
            <w:tcW w:w="4470" w:type="dxa"/>
          </w:tcPr>
          <w:p w14:paraId="2469C8F6" w14:textId="4DB32125" w:rsidR="00C73DA5" w:rsidRPr="00990CFF" w:rsidRDefault="00C73DA5" w:rsidP="00350BF3">
            <w:pPr>
              <w:rPr>
                <w:rFonts w:ascii="Arial" w:hAnsi="Arial" w:cs="Arial"/>
              </w:rPr>
            </w:pPr>
          </w:p>
        </w:tc>
      </w:tr>
      <w:tr w:rsidR="00C73DA5" w:rsidRPr="002258D5" w14:paraId="55BF85E3" w14:textId="77777777" w:rsidTr="00350BF3">
        <w:tc>
          <w:tcPr>
            <w:tcW w:w="988" w:type="dxa"/>
          </w:tcPr>
          <w:p w14:paraId="418EEDC2" w14:textId="50454B7B" w:rsidR="00C73DA5" w:rsidRPr="00990CFF" w:rsidRDefault="00C73DA5" w:rsidP="00350BF3">
            <w:pPr>
              <w:rPr>
                <w:rFonts w:ascii="Arial" w:hAnsi="Arial" w:cs="Arial"/>
              </w:rPr>
            </w:pPr>
          </w:p>
        </w:tc>
        <w:tc>
          <w:tcPr>
            <w:tcW w:w="1417" w:type="dxa"/>
          </w:tcPr>
          <w:p w14:paraId="2344082A" w14:textId="1DF161E5" w:rsidR="00C73DA5" w:rsidRPr="00990CFF" w:rsidRDefault="00C73DA5" w:rsidP="00350BF3">
            <w:pPr>
              <w:rPr>
                <w:rFonts w:ascii="Arial" w:hAnsi="Arial" w:cs="Arial"/>
              </w:rPr>
            </w:pPr>
          </w:p>
        </w:tc>
        <w:tc>
          <w:tcPr>
            <w:tcW w:w="1813" w:type="dxa"/>
          </w:tcPr>
          <w:p w14:paraId="03FA0130" w14:textId="4FE84D7C" w:rsidR="00C73DA5" w:rsidRPr="00990CFF" w:rsidRDefault="00C73DA5" w:rsidP="00350BF3">
            <w:pPr>
              <w:rPr>
                <w:rFonts w:ascii="Arial" w:hAnsi="Arial" w:cs="Arial"/>
              </w:rPr>
            </w:pPr>
          </w:p>
        </w:tc>
        <w:tc>
          <w:tcPr>
            <w:tcW w:w="4470" w:type="dxa"/>
          </w:tcPr>
          <w:p w14:paraId="290C3E52" w14:textId="27A068FC" w:rsidR="00C73DA5" w:rsidRPr="00990CFF" w:rsidRDefault="00C73DA5" w:rsidP="00350BF3">
            <w:pPr>
              <w:rPr>
                <w:rFonts w:ascii="Arial" w:hAnsi="Arial" w:cs="Arial"/>
              </w:rPr>
            </w:pPr>
          </w:p>
        </w:tc>
      </w:tr>
      <w:tr w:rsidR="00C73DA5" w:rsidRPr="002258D5" w14:paraId="464190D5" w14:textId="77777777" w:rsidTr="00350BF3">
        <w:tc>
          <w:tcPr>
            <w:tcW w:w="988" w:type="dxa"/>
          </w:tcPr>
          <w:p w14:paraId="2F8034DA" w14:textId="7D78EDA3" w:rsidR="00C73DA5" w:rsidRPr="00990CFF" w:rsidRDefault="00C73DA5" w:rsidP="00350BF3">
            <w:pPr>
              <w:rPr>
                <w:rFonts w:ascii="Arial" w:hAnsi="Arial" w:cs="Arial"/>
              </w:rPr>
            </w:pPr>
          </w:p>
        </w:tc>
        <w:tc>
          <w:tcPr>
            <w:tcW w:w="1417" w:type="dxa"/>
          </w:tcPr>
          <w:p w14:paraId="64784B70" w14:textId="56D32680" w:rsidR="00C73DA5" w:rsidRPr="00990CFF" w:rsidRDefault="00C73DA5" w:rsidP="00350BF3">
            <w:pPr>
              <w:rPr>
                <w:rFonts w:ascii="Arial" w:hAnsi="Arial" w:cs="Arial"/>
              </w:rPr>
            </w:pPr>
          </w:p>
        </w:tc>
        <w:tc>
          <w:tcPr>
            <w:tcW w:w="1813" w:type="dxa"/>
          </w:tcPr>
          <w:p w14:paraId="75F2E306" w14:textId="414D8AD0" w:rsidR="00C73DA5" w:rsidRPr="00990CFF" w:rsidRDefault="00C73DA5" w:rsidP="00350BF3">
            <w:pPr>
              <w:rPr>
                <w:rFonts w:ascii="Arial" w:hAnsi="Arial" w:cs="Arial"/>
              </w:rPr>
            </w:pPr>
          </w:p>
        </w:tc>
        <w:tc>
          <w:tcPr>
            <w:tcW w:w="4470" w:type="dxa"/>
          </w:tcPr>
          <w:p w14:paraId="01FC4722" w14:textId="0D6D9DDB" w:rsidR="00C73DA5" w:rsidRPr="00990CFF" w:rsidRDefault="00C73DA5" w:rsidP="00350BF3">
            <w:pPr>
              <w:rPr>
                <w:rFonts w:ascii="Arial" w:hAnsi="Arial" w:cs="Arial"/>
              </w:rPr>
            </w:pPr>
          </w:p>
        </w:tc>
      </w:tr>
      <w:tr w:rsidR="00C73DA5" w:rsidRPr="002258D5" w14:paraId="3F7F8D01" w14:textId="77777777" w:rsidTr="00350BF3">
        <w:tc>
          <w:tcPr>
            <w:tcW w:w="988" w:type="dxa"/>
          </w:tcPr>
          <w:p w14:paraId="5C5E1F09" w14:textId="48445A60" w:rsidR="00C73DA5" w:rsidRPr="00990CFF" w:rsidRDefault="00C73DA5" w:rsidP="00350BF3">
            <w:pPr>
              <w:rPr>
                <w:rFonts w:ascii="Arial" w:hAnsi="Arial" w:cs="Arial"/>
              </w:rPr>
            </w:pPr>
          </w:p>
        </w:tc>
        <w:tc>
          <w:tcPr>
            <w:tcW w:w="1417" w:type="dxa"/>
          </w:tcPr>
          <w:p w14:paraId="21D97D14" w14:textId="706AB23A" w:rsidR="00C73DA5" w:rsidRPr="00990CFF" w:rsidRDefault="00C73DA5" w:rsidP="00350BF3">
            <w:pPr>
              <w:rPr>
                <w:rFonts w:ascii="Arial" w:hAnsi="Arial" w:cs="Arial"/>
              </w:rPr>
            </w:pPr>
          </w:p>
        </w:tc>
        <w:tc>
          <w:tcPr>
            <w:tcW w:w="1813" w:type="dxa"/>
          </w:tcPr>
          <w:p w14:paraId="2FA035D1" w14:textId="2566B641" w:rsidR="00C73DA5" w:rsidRPr="00990CFF" w:rsidRDefault="00C73DA5" w:rsidP="00350BF3">
            <w:pPr>
              <w:rPr>
                <w:rFonts w:ascii="Arial" w:hAnsi="Arial" w:cs="Arial"/>
              </w:rPr>
            </w:pPr>
          </w:p>
        </w:tc>
        <w:tc>
          <w:tcPr>
            <w:tcW w:w="4470" w:type="dxa"/>
          </w:tcPr>
          <w:p w14:paraId="303D6CB1" w14:textId="2341910F" w:rsidR="00C73DA5" w:rsidRPr="00990CFF" w:rsidRDefault="00C73DA5" w:rsidP="00FC24C3">
            <w:pPr>
              <w:keepNext/>
              <w:rPr>
                <w:rFonts w:ascii="Arial" w:hAnsi="Arial" w:cs="Arial"/>
              </w:rPr>
            </w:pPr>
          </w:p>
        </w:tc>
      </w:tr>
    </w:tbl>
    <w:p w14:paraId="02931215" w14:textId="23A05137" w:rsidR="001A243C" w:rsidRPr="0014271D" w:rsidRDefault="00FC24C3" w:rsidP="0014271D">
      <w:pPr>
        <w:pStyle w:val="Bijschrift"/>
      </w:pPr>
      <w:r>
        <w:t xml:space="preserve">Tabel </w:t>
      </w:r>
      <w:r>
        <w:fldChar w:fldCharType="begin"/>
      </w:r>
      <w:r>
        <w:instrText xml:space="preserve"> SEQ Tabel \* ARABIC </w:instrText>
      </w:r>
      <w:r>
        <w:fldChar w:fldCharType="separate"/>
      </w:r>
      <w:r>
        <w:rPr>
          <w:noProof/>
        </w:rPr>
        <w:t>3</w:t>
      </w:r>
      <w:r>
        <w:fldChar w:fldCharType="end"/>
      </w:r>
      <w:r>
        <w:t xml:space="preserve"> - Distributie</w:t>
      </w:r>
      <w:r w:rsidR="00425AEA">
        <w:rPr>
          <w:lang w:val="nl-NL"/>
        </w:rPr>
        <w:br w:type="page"/>
      </w:r>
      <w:bookmarkStart w:id="4" w:name="_Toc74561051"/>
      <w:r w:rsidR="00F41B95">
        <w:rPr>
          <w:lang w:val="nl-NL"/>
        </w:rPr>
        <w:lastRenderedPageBreak/>
        <w:t>Verklarende woordenlijst</w:t>
      </w:r>
      <w:bookmarkEnd w:id="4"/>
    </w:p>
    <w:p w14:paraId="48AB5918" w14:textId="2DC55755" w:rsidR="0012224A" w:rsidRDefault="0012224A" w:rsidP="0012224A">
      <w:pPr>
        <w:pStyle w:val="Bijschrift"/>
        <w:keepNext/>
      </w:pPr>
      <w:r>
        <w:t>Tabel 1 - Begrippenlijst</w:t>
      </w:r>
    </w:p>
    <w:tbl>
      <w:tblPr>
        <w:tblStyle w:val="Lijsttabel4-Accent1"/>
        <w:tblW w:w="9493" w:type="dxa"/>
        <w:tblLook w:val="04A0" w:firstRow="1" w:lastRow="0" w:firstColumn="1" w:lastColumn="0" w:noHBand="0" w:noVBand="1"/>
      </w:tblPr>
      <w:tblGrid>
        <w:gridCol w:w="2405"/>
        <w:gridCol w:w="7088"/>
      </w:tblGrid>
      <w:tr w:rsidR="008F55BE" w14:paraId="49CBE0D2" w14:textId="77777777" w:rsidTr="00906FDB">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6A411C18" w14:textId="77777777" w:rsidR="008F55BE" w:rsidRDefault="008F55BE" w:rsidP="0012224A">
            <w:pPr>
              <w:rPr>
                <w:lang w:val="nl-NL"/>
              </w:rPr>
            </w:pPr>
            <w:r>
              <w:rPr>
                <w:lang w:val="nl-NL"/>
              </w:rPr>
              <w:t>Begrip</w:t>
            </w:r>
          </w:p>
        </w:tc>
        <w:tc>
          <w:tcPr>
            <w:tcW w:w="7088" w:type="dxa"/>
          </w:tcPr>
          <w:p w14:paraId="5EDFC66B" w14:textId="77777777" w:rsidR="008F55BE" w:rsidRDefault="008F55BE" w:rsidP="0012224A">
            <w:pPr>
              <w:cnfStyle w:val="100000000000" w:firstRow="1" w:lastRow="0" w:firstColumn="0" w:lastColumn="0" w:oddVBand="0" w:evenVBand="0" w:oddHBand="0" w:evenHBand="0" w:firstRowFirstColumn="0" w:firstRowLastColumn="0" w:lastRowFirstColumn="0" w:lastRowLastColumn="0"/>
              <w:rPr>
                <w:lang w:val="nl-NL"/>
              </w:rPr>
            </w:pPr>
            <w:r>
              <w:rPr>
                <w:lang w:val="nl-NL"/>
              </w:rPr>
              <w:t>Uitleg</w:t>
            </w:r>
          </w:p>
        </w:tc>
      </w:tr>
      <w:tr w:rsidR="008F55BE" w:rsidRPr="008F55BE" w14:paraId="61C657F5"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583D90AC" w14:textId="77777777" w:rsidR="008F55BE" w:rsidRDefault="008F55BE" w:rsidP="008051E6">
            <w:pPr>
              <w:rPr>
                <w:rFonts w:cs="Tahoma"/>
              </w:rPr>
            </w:pPr>
            <w:r>
              <w:rPr>
                <w:rFonts w:cs="Tahoma"/>
              </w:rPr>
              <w:t>Consumeerklanten</w:t>
            </w:r>
          </w:p>
        </w:tc>
        <w:tc>
          <w:tcPr>
            <w:tcW w:w="7088" w:type="dxa"/>
          </w:tcPr>
          <w:p w14:paraId="4CE3FF4F" w14:textId="77777777" w:rsidR="008F55BE" w:rsidRPr="008F55BE" w:rsidRDefault="008F55BE" w:rsidP="008051E6">
            <w:pPr>
              <w:cnfStyle w:val="000000100000" w:firstRow="0" w:lastRow="0" w:firstColumn="0" w:lastColumn="0" w:oddVBand="0" w:evenVBand="0" w:oddHBand="1" w:evenHBand="0" w:firstRowFirstColumn="0" w:firstRowLastColumn="0" w:lastRowFirstColumn="0" w:lastRowLastColumn="0"/>
              <w:rPr>
                <w:rFonts w:cs="Tahoma"/>
                <w:lang w:val="nl-NL"/>
              </w:rPr>
            </w:pPr>
            <w:r w:rsidRPr="00193ABA">
              <w:rPr>
                <w:lang w:val="nl-NL"/>
              </w:rPr>
              <w:t xml:space="preserve">Klanten </w:t>
            </w:r>
            <w:r>
              <w:rPr>
                <w:lang w:val="nl-NL"/>
              </w:rPr>
              <w:t>waarbij een consumeerproject wordt/ is uitgevoerd.</w:t>
            </w:r>
          </w:p>
        </w:tc>
      </w:tr>
      <w:tr w:rsidR="008F55BE" w:rsidRPr="008F55BE" w14:paraId="45A52942"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11293F2D" w14:textId="77777777" w:rsidR="008F55BE" w:rsidRPr="008051E6" w:rsidRDefault="008F55BE" w:rsidP="008051E6">
            <w:pPr>
              <w:rPr>
                <w:rFonts w:cs="Tahoma"/>
                <w:lang w:val="nl-NL"/>
              </w:rPr>
            </w:pPr>
            <w:r>
              <w:rPr>
                <w:rFonts w:cs="Tahoma"/>
                <w:lang w:val="nl-NL"/>
              </w:rPr>
              <w:t>Consumeerprojecten</w:t>
            </w:r>
          </w:p>
        </w:tc>
        <w:tc>
          <w:tcPr>
            <w:tcW w:w="7088" w:type="dxa"/>
          </w:tcPr>
          <w:p w14:paraId="76696DC6" w14:textId="77777777" w:rsidR="008F55BE" w:rsidRDefault="008F55BE" w:rsidP="008051E6">
            <w:pPr>
              <w:cnfStyle w:val="000000000000" w:firstRow="0" w:lastRow="0" w:firstColumn="0" w:lastColumn="0" w:oddVBand="0" w:evenVBand="0" w:oddHBand="0" w:evenHBand="0" w:firstRowFirstColumn="0" w:firstRowLastColumn="0" w:lastRowFirstColumn="0" w:lastRowLastColumn="0"/>
              <w:rPr>
                <w:lang w:val="nl-NL"/>
              </w:rPr>
            </w:pPr>
            <w:r w:rsidRPr="00B5666A">
              <w:rPr>
                <w:lang w:val="nl-NL"/>
              </w:rPr>
              <w:t xml:space="preserve">Een project waarbij een standaardoplossing aan een klant wordt </w:t>
            </w:r>
            <w:r>
              <w:rPr>
                <w:lang w:val="nl-NL"/>
              </w:rPr>
              <w:t>aangeboden.</w:t>
            </w:r>
          </w:p>
        </w:tc>
      </w:tr>
      <w:tr w:rsidR="008F55BE" w:rsidRPr="008051E6" w14:paraId="06D203E1"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6C2CAB35" w14:textId="77777777" w:rsidR="008F55BE" w:rsidRDefault="008F55BE" w:rsidP="008051E6">
            <w:pPr>
              <w:rPr>
                <w:rFonts w:cs="Tahoma"/>
              </w:rPr>
            </w:pPr>
            <w:r>
              <w:rPr>
                <w:rFonts w:cs="Tahoma"/>
              </w:rPr>
              <w:t>CTQ</w:t>
            </w:r>
          </w:p>
        </w:tc>
        <w:tc>
          <w:tcPr>
            <w:tcW w:w="7088" w:type="dxa"/>
          </w:tcPr>
          <w:p w14:paraId="08B0EF1E" w14:textId="4C0B9707" w:rsidR="008F55BE" w:rsidRPr="00504DB5" w:rsidRDefault="004E11A2" w:rsidP="008051E6">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Critical </w:t>
            </w:r>
            <w:r w:rsidR="00B552BE">
              <w:rPr>
                <w:rFonts w:cs="Tahoma"/>
              </w:rPr>
              <w:t>to quality.</w:t>
            </w:r>
          </w:p>
        </w:tc>
      </w:tr>
      <w:tr w:rsidR="008F55BE" w:rsidRPr="00B941E7" w14:paraId="38A4126C"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41EB8822" w14:textId="77777777" w:rsidR="008F55BE" w:rsidRDefault="008F55BE" w:rsidP="008051E6">
            <w:pPr>
              <w:rPr>
                <w:rFonts w:cs="Tahoma"/>
              </w:rPr>
            </w:pPr>
            <w:r>
              <w:rPr>
                <w:rFonts w:cs="Tahoma"/>
              </w:rPr>
              <w:t>CTQ-Boom</w:t>
            </w:r>
          </w:p>
        </w:tc>
        <w:tc>
          <w:tcPr>
            <w:tcW w:w="7088" w:type="dxa"/>
          </w:tcPr>
          <w:p w14:paraId="03D25F71" w14:textId="477F5487" w:rsidR="008F55BE" w:rsidRPr="00B941E7" w:rsidRDefault="001B3154"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1B3154">
              <w:rPr>
                <w:lang w:val="nl-NL"/>
              </w:rPr>
              <w:t>belangrijkste meetbare kenmerken van een product of proces waarvan de prestatienormen of specificatiegrenzen moeten worden nageleefd om de klant tevreden te stellen.</w:t>
            </w:r>
          </w:p>
        </w:tc>
      </w:tr>
      <w:tr w:rsidR="008F55BE" w:rsidRPr="00D56DC5" w14:paraId="27F48B89"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09637EB2" w14:textId="77777777" w:rsidR="008F55BE" w:rsidRPr="008051E6" w:rsidRDefault="008F55BE" w:rsidP="008051E6">
            <w:pPr>
              <w:rPr>
                <w:lang w:val="nl-NL"/>
              </w:rPr>
            </w:pPr>
            <w:r>
              <w:rPr>
                <w:lang w:val="nl-NL"/>
              </w:rPr>
              <w:t>D</w:t>
            </w:r>
            <w:r>
              <w:t>iagnose fase</w:t>
            </w:r>
          </w:p>
        </w:tc>
        <w:tc>
          <w:tcPr>
            <w:tcW w:w="7088" w:type="dxa"/>
          </w:tcPr>
          <w:p w14:paraId="490034C0" w14:textId="3E10826D" w:rsidR="008F55BE" w:rsidRDefault="00D56DC5" w:rsidP="0012224A">
            <w:pPr>
              <w:cnfStyle w:val="000000100000" w:firstRow="0" w:lastRow="0" w:firstColumn="0" w:lastColumn="0" w:oddVBand="0" w:evenVBand="0" w:oddHBand="1" w:evenHBand="0" w:firstRowFirstColumn="0" w:firstRowLastColumn="0" w:lastRowFirstColumn="0" w:lastRowLastColumn="0"/>
              <w:rPr>
                <w:lang w:val="nl-NL"/>
              </w:rPr>
            </w:pPr>
            <w:r w:rsidRPr="00996062">
              <w:rPr>
                <w:lang w:val="nl-NL"/>
              </w:rPr>
              <w:t>De eerste fase van een pro</w:t>
            </w:r>
            <w:r>
              <w:rPr>
                <w:lang w:val="nl-NL"/>
              </w:rPr>
              <w:t>ject binnen GAC. Hierbij wordt de scope voor de implementatie van het systeem bepaald.</w:t>
            </w:r>
          </w:p>
        </w:tc>
      </w:tr>
      <w:tr w:rsidR="008F55BE" w:rsidRPr="00D56DC5" w14:paraId="0BCFFB1F"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6B99BBD1" w14:textId="77777777" w:rsidR="008F55BE" w:rsidRPr="008051E6" w:rsidRDefault="008F55BE" w:rsidP="008051E6">
            <w:pPr>
              <w:rPr>
                <w:rFonts w:cs="Tahoma"/>
                <w:lang w:val="nl-NL"/>
              </w:rPr>
            </w:pPr>
            <w:r>
              <w:rPr>
                <w:rFonts w:cs="Tahoma"/>
                <w:lang w:val="nl-NL"/>
              </w:rPr>
              <w:t>Diagnoseverslag</w:t>
            </w:r>
          </w:p>
        </w:tc>
        <w:tc>
          <w:tcPr>
            <w:tcW w:w="7088" w:type="dxa"/>
          </w:tcPr>
          <w:p w14:paraId="03C731D9" w14:textId="3D3E3DC3" w:rsidR="008F55BE" w:rsidRPr="00D56DC5" w:rsidRDefault="003D6123"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59493D">
              <w:rPr>
                <w:lang w:val="nl-NL"/>
              </w:rPr>
              <w:t>Rapportage met de bevindingen die zijn voortgekomen uit de diagnose-fase.</w:t>
            </w:r>
          </w:p>
        </w:tc>
      </w:tr>
      <w:tr w:rsidR="008F55BE" w:rsidRPr="00D56DC5" w14:paraId="68F57291"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44E18AF6" w14:textId="77777777" w:rsidR="008F55BE" w:rsidRPr="008051E6" w:rsidRDefault="008F55BE" w:rsidP="008051E6">
            <w:pPr>
              <w:rPr>
                <w:rFonts w:cs="Tahoma"/>
                <w:lang w:val="nl-NL"/>
              </w:rPr>
            </w:pPr>
            <w:r>
              <w:rPr>
                <w:rFonts w:cs="Tahoma"/>
                <w:lang w:val="nl-NL"/>
              </w:rPr>
              <w:t>DOT-Framework</w:t>
            </w:r>
          </w:p>
        </w:tc>
        <w:tc>
          <w:tcPr>
            <w:tcW w:w="7088" w:type="dxa"/>
          </w:tcPr>
          <w:p w14:paraId="1B9CC9C6" w14:textId="3CF7F8A4" w:rsidR="008F55BE" w:rsidRPr="00D56DC5" w:rsidRDefault="00D56DC5" w:rsidP="008051E6">
            <w:pPr>
              <w:cnfStyle w:val="000000100000" w:firstRow="0" w:lastRow="0" w:firstColumn="0" w:lastColumn="0" w:oddVBand="0" w:evenVBand="0" w:oddHBand="1" w:evenHBand="0" w:firstRowFirstColumn="0" w:firstRowLastColumn="0" w:lastRowFirstColumn="0" w:lastRowLastColumn="0"/>
              <w:rPr>
                <w:rFonts w:cs="Tahoma"/>
                <w:b/>
                <w:lang w:val="nl-NL"/>
              </w:rPr>
            </w:pPr>
            <w:r w:rsidRPr="008E2DF9">
              <w:rPr>
                <w:lang w:val="nl-NL"/>
              </w:rPr>
              <w:t>Framework voor het gestructureerd verrichten van onderzoek doormiddel van verschillende strategieën en methodes.</w:t>
            </w:r>
          </w:p>
        </w:tc>
      </w:tr>
      <w:tr w:rsidR="008F55BE" w:rsidRPr="00D56DC5" w14:paraId="2A78A7F5"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2B390303" w14:textId="77777777" w:rsidR="008F55BE" w:rsidRDefault="008F55BE" w:rsidP="008051E6">
            <w:pPr>
              <w:rPr>
                <w:rFonts w:cs="Tahoma"/>
              </w:rPr>
            </w:pPr>
            <w:r>
              <w:rPr>
                <w:rFonts w:cs="Tahoma"/>
              </w:rPr>
              <w:t>FIT-GAP</w:t>
            </w:r>
          </w:p>
        </w:tc>
        <w:tc>
          <w:tcPr>
            <w:tcW w:w="7088" w:type="dxa"/>
          </w:tcPr>
          <w:p w14:paraId="453557DE" w14:textId="5501BF7C" w:rsidR="008F55BE" w:rsidRPr="00D56DC5" w:rsidRDefault="00064210"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8E2DF9">
              <w:rPr>
                <w:lang w:val="nl-NL"/>
              </w:rPr>
              <w:t>Excel lijst waar</w:t>
            </w:r>
            <w:r>
              <w:rPr>
                <w:lang w:val="nl-NL"/>
              </w:rPr>
              <w:t>in wordt aangegeven of de functies binnen een standaardoplossing (fit) passen of maatwerk te pas moet komen (gap).</w:t>
            </w:r>
          </w:p>
        </w:tc>
      </w:tr>
      <w:tr w:rsidR="008F55BE" w:rsidRPr="008051E6" w14:paraId="64986196"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76A30C45" w14:textId="77777777" w:rsidR="008F55BE" w:rsidRPr="008051E6" w:rsidRDefault="008F55BE" w:rsidP="008051E6">
            <w:pPr>
              <w:rPr>
                <w:rFonts w:cs="Tahoma"/>
                <w:lang w:val="nl-NL"/>
              </w:rPr>
            </w:pPr>
            <w:r>
              <w:rPr>
                <w:rFonts w:cs="Tahoma"/>
                <w:lang w:val="nl-NL"/>
              </w:rPr>
              <w:t>Microsoft power platform</w:t>
            </w:r>
          </w:p>
        </w:tc>
        <w:tc>
          <w:tcPr>
            <w:tcW w:w="7088" w:type="dxa"/>
          </w:tcPr>
          <w:p w14:paraId="681ABB82" w14:textId="0FD592A1" w:rsidR="008F55BE" w:rsidRPr="00B941E7" w:rsidRDefault="00457AEF" w:rsidP="008051E6">
            <w:pPr>
              <w:cnfStyle w:val="000000100000" w:firstRow="0" w:lastRow="0" w:firstColumn="0" w:lastColumn="0" w:oddVBand="0" w:evenVBand="0" w:oddHBand="1" w:evenHBand="0" w:firstRowFirstColumn="0" w:firstRowLastColumn="0" w:lastRowFirstColumn="0" w:lastRowLastColumn="0"/>
              <w:rPr>
                <w:rFonts w:cs="Tahoma"/>
                <w:b/>
                <w:bCs/>
              </w:rPr>
            </w:pPr>
            <w:r w:rsidRPr="00457AEF">
              <w:rPr>
                <w:rFonts w:cs="Tahoma"/>
              </w:rPr>
              <w:t xml:space="preserve">Power-BI, Power Automate, </w:t>
            </w:r>
            <w:r>
              <w:rPr>
                <w:rFonts w:cs="Tahoma"/>
              </w:rPr>
              <w:t>Virtual agents, Power Apps</w:t>
            </w:r>
            <w:r w:rsidR="002A0FF2">
              <w:rPr>
                <w:rFonts w:cs="Tahoma"/>
              </w:rPr>
              <w:t xml:space="preserve">, </w:t>
            </w:r>
          </w:p>
        </w:tc>
      </w:tr>
      <w:tr w:rsidR="008F55BE" w:rsidRPr="00B941E7" w14:paraId="3BCA47D3"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44E49EE5" w14:textId="77777777" w:rsidR="008F55BE" w:rsidRPr="0018063B" w:rsidRDefault="008F55BE" w:rsidP="008051E6">
            <w:pPr>
              <w:rPr>
                <w:rFonts w:cs="Tahoma"/>
              </w:rPr>
            </w:pPr>
            <w:r>
              <w:rPr>
                <w:rFonts w:cs="Tahoma"/>
              </w:rPr>
              <w:t>OIT</w:t>
            </w:r>
          </w:p>
        </w:tc>
        <w:tc>
          <w:tcPr>
            <w:tcW w:w="7088" w:type="dxa"/>
          </w:tcPr>
          <w:p w14:paraId="11B08425" w14:textId="4CD2EFD2" w:rsidR="008F55BE" w:rsidRPr="00B941E7" w:rsidRDefault="00D5406C"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D5406C">
              <w:rPr>
                <w:rFonts w:cs="Tahoma"/>
                <w:lang w:val="nl-NL"/>
              </w:rPr>
              <w:t>Optimalisatie inrichting en test f</w:t>
            </w:r>
            <w:r>
              <w:rPr>
                <w:rFonts w:cs="Tahoma"/>
                <w:lang w:val="nl-NL"/>
              </w:rPr>
              <w:t xml:space="preserve">ase. Hierin wordt het proof of concept geoptimaliseerd. </w:t>
            </w:r>
          </w:p>
        </w:tc>
      </w:tr>
      <w:tr w:rsidR="008F55BE" w:rsidRPr="00B941E7" w14:paraId="0CC43AC4"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5A322EF6" w14:textId="77777777" w:rsidR="008F55BE" w:rsidRDefault="008F55BE" w:rsidP="008051E6">
            <w:pPr>
              <w:rPr>
                <w:rFonts w:cs="Tahoma"/>
              </w:rPr>
            </w:pPr>
            <w:r>
              <w:rPr>
                <w:rFonts w:cs="Tahoma"/>
              </w:rPr>
              <w:t>Onderzoekmethode</w:t>
            </w:r>
          </w:p>
        </w:tc>
        <w:tc>
          <w:tcPr>
            <w:tcW w:w="7088" w:type="dxa"/>
          </w:tcPr>
          <w:p w14:paraId="52406DE1" w14:textId="562F8403" w:rsidR="008F55BE" w:rsidRPr="00B941E7" w:rsidRDefault="001D2586" w:rsidP="008051E6">
            <w:pPr>
              <w:cnfStyle w:val="000000100000" w:firstRow="0" w:lastRow="0" w:firstColumn="0" w:lastColumn="0" w:oddVBand="0" w:evenVBand="0" w:oddHBand="1" w:evenHBand="0" w:firstRowFirstColumn="0" w:firstRowLastColumn="0" w:lastRowFirstColumn="0" w:lastRowLastColumn="0"/>
              <w:rPr>
                <w:rFonts w:cs="Tahoma"/>
                <w:lang w:val="nl-NL"/>
              </w:rPr>
            </w:pPr>
            <w:r w:rsidRPr="001D2586">
              <w:rPr>
                <w:rFonts w:cs="Tahoma"/>
                <w:lang w:val="nl-NL"/>
              </w:rPr>
              <w:t>Methode uit het DOT-Fra</w:t>
            </w:r>
            <w:r>
              <w:rPr>
                <w:rFonts w:cs="Tahoma"/>
                <w:lang w:val="nl-NL"/>
              </w:rPr>
              <w:t xml:space="preserve">mework om informatie te achterhalen door middel van </w:t>
            </w:r>
            <w:r w:rsidR="00457AEF">
              <w:rPr>
                <w:rFonts w:cs="Tahoma"/>
                <w:lang w:val="nl-NL"/>
              </w:rPr>
              <w:t xml:space="preserve">onderzoek. </w:t>
            </w:r>
          </w:p>
        </w:tc>
      </w:tr>
      <w:tr w:rsidR="008F55BE" w:rsidRPr="00B941E7" w14:paraId="27A55C4A"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5F0F2580" w14:textId="77777777" w:rsidR="008F55BE" w:rsidRPr="00504DB5" w:rsidRDefault="008F55BE" w:rsidP="008051E6">
            <w:pPr>
              <w:rPr>
                <w:rFonts w:cs="Tahoma"/>
              </w:rPr>
            </w:pPr>
            <w:r>
              <w:rPr>
                <w:rFonts w:cs="Tahoma"/>
              </w:rPr>
              <w:t>Onderzoekstrategie</w:t>
            </w:r>
          </w:p>
        </w:tc>
        <w:tc>
          <w:tcPr>
            <w:tcW w:w="7088" w:type="dxa"/>
          </w:tcPr>
          <w:p w14:paraId="631E9775" w14:textId="02A0C0A2" w:rsidR="008F55BE" w:rsidRPr="00B941E7" w:rsidRDefault="00457AEF"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457AEF">
              <w:rPr>
                <w:rFonts w:cs="Tahoma"/>
                <w:lang w:val="nl-NL"/>
              </w:rPr>
              <w:t>Strategie uit het DOT-F</w:t>
            </w:r>
            <w:r>
              <w:rPr>
                <w:rFonts w:cs="Tahoma"/>
                <w:lang w:val="nl-NL"/>
              </w:rPr>
              <w:t>ramework om te gebruiken methodes onder te verdelen.</w:t>
            </w:r>
          </w:p>
        </w:tc>
      </w:tr>
      <w:tr w:rsidR="008F55BE" w:rsidRPr="00B941E7" w14:paraId="35F99210"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0DD2553B" w14:textId="77777777" w:rsidR="008F55BE" w:rsidRDefault="008F55BE" w:rsidP="008051E6">
            <w:pPr>
              <w:rPr>
                <w:rFonts w:cs="Tahoma"/>
              </w:rPr>
            </w:pPr>
            <w:r>
              <w:rPr>
                <w:rFonts w:cs="Tahoma"/>
              </w:rPr>
              <w:t>Power Automate</w:t>
            </w:r>
          </w:p>
        </w:tc>
        <w:tc>
          <w:tcPr>
            <w:tcW w:w="7088" w:type="dxa"/>
          </w:tcPr>
          <w:p w14:paraId="591C83CF" w14:textId="2A451639" w:rsidR="008F55BE" w:rsidRPr="00B941E7" w:rsidRDefault="001D2586" w:rsidP="008051E6">
            <w:pPr>
              <w:cnfStyle w:val="000000100000" w:firstRow="0" w:lastRow="0" w:firstColumn="0" w:lastColumn="0" w:oddVBand="0" w:evenVBand="0" w:oddHBand="1" w:evenHBand="0" w:firstRowFirstColumn="0" w:firstRowLastColumn="0" w:lastRowFirstColumn="0" w:lastRowLastColumn="0"/>
              <w:rPr>
                <w:rFonts w:cs="Tahoma"/>
                <w:lang w:val="nl-NL"/>
              </w:rPr>
            </w:pPr>
            <w:r w:rsidRPr="001D2586">
              <w:rPr>
                <w:rFonts w:cs="Tahoma"/>
                <w:lang w:val="nl-NL"/>
              </w:rPr>
              <w:t>Tool om automatisering van p</w:t>
            </w:r>
            <w:r>
              <w:rPr>
                <w:rFonts w:cs="Tahoma"/>
                <w:lang w:val="nl-NL"/>
              </w:rPr>
              <w:t>rocessen te maken binnen het Microsoft power platform</w:t>
            </w:r>
          </w:p>
        </w:tc>
      </w:tr>
      <w:tr w:rsidR="008F55BE" w:rsidRPr="008051E6" w14:paraId="5BFF85A1"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42653EF0" w14:textId="0A847D3D" w:rsidR="008F55BE" w:rsidRDefault="00D56DC5" w:rsidP="0012224A">
            <w:pPr>
              <w:rPr>
                <w:lang w:val="nl-NL"/>
              </w:rPr>
            </w:pPr>
            <w:r>
              <w:rPr>
                <w:lang w:val="nl-NL"/>
              </w:rPr>
              <w:t>P</w:t>
            </w:r>
            <w:r w:rsidR="003408A3">
              <w:t>OC</w:t>
            </w:r>
          </w:p>
        </w:tc>
        <w:tc>
          <w:tcPr>
            <w:tcW w:w="7088" w:type="dxa"/>
          </w:tcPr>
          <w:p w14:paraId="412C4FD5" w14:textId="58629507" w:rsidR="008F55BE" w:rsidRDefault="003408A3" w:rsidP="0012224A">
            <w:pPr>
              <w:cnfStyle w:val="000000000000" w:firstRow="0" w:lastRow="0" w:firstColumn="0" w:lastColumn="0" w:oddVBand="0" w:evenVBand="0" w:oddHBand="0" w:evenHBand="0" w:firstRowFirstColumn="0" w:firstRowLastColumn="0" w:lastRowFirstColumn="0" w:lastRowLastColumn="0"/>
              <w:rPr>
                <w:lang w:val="nl-NL"/>
              </w:rPr>
            </w:pPr>
            <w:r>
              <w:rPr>
                <w:lang w:val="nl-NL"/>
              </w:rPr>
              <w:t>Proof of concept</w:t>
            </w:r>
          </w:p>
        </w:tc>
      </w:tr>
      <w:tr w:rsidR="008F55BE" w:rsidRPr="00B941E7" w14:paraId="3C9A68FD" w14:textId="77777777" w:rsidTr="00906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05" w:type="dxa"/>
          </w:tcPr>
          <w:p w14:paraId="74B656DD" w14:textId="77777777" w:rsidR="008F55BE" w:rsidRPr="008051E6" w:rsidRDefault="008F55BE" w:rsidP="008051E6">
            <w:pPr>
              <w:rPr>
                <w:rFonts w:cs="Tahoma"/>
                <w:lang w:val="nl-NL"/>
              </w:rPr>
            </w:pPr>
            <w:r>
              <w:rPr>
                <w:rFonts w:cs="Tahoma"/>
                <w:lang w:val="nl-NL"/>
              </w:rPr>
              <w:t>Proof of concept fase</w:t>
            </w:r>
          </w:p>
        </w:tc>
        <w:tc>
          <w:tcPr>
            <w:tcW w:w="7088" w:type="dxa"/>
          </w:tcPr>
          <w:p w14:paraId="122F5346" w14:textId="5911393F" w:rsidR="008F55BE" w:rsidRPr="00B941E7" w:rsidRDefault="00C77406" w:rsidP="008051E6">
            <w:pPr>
              <w:cnfStyle w:val="000000100000" w:firstRow="0" w:lastRow="0" w:firstColumn="0" w:lastColumn="0" w:oddVBand="0" w:evenVBand="0" w:oddHBand="1" w:evenHBand="0" w:firstRowFirstColumn="0" w:firstRowLastColumn="0" w:lastRowFirstColumn="0" w:lastRowLastColumn="0"/>
              <w:rPr>
                <w:rFonts w:cs="Tahoma"/>
                <w:lang w:val="nl-NL"/>
              </w:rPr>
            </w:pPr>
            <w:r w:rsidRPr="008E2DF9">
              <w:rPr>
                <w:lang w:val="nl-NL"/>
              </w:rPr>
              <w:t>De tweede fase van e</w:t>
            </w:r>
            <w:r>
              <w:rPr>
                <w:lang w:val="nl-NL"/>
              </w:rPr>
              <w:t>en project binnen GAC. Hierin wordt een proof of concept van de implementatie van het systeem opgeleverd</w:t>
            </w:r>
          </w:p>
        </w:tc>
      </w:tr>
      <w:tr w:rsidR="008F55BE" w:rsidRPr="00B941E7" w14:paraId="5E0DA15C" w14:textId="77777777" w:rsidTr="00906FDB">
        <w:trPr>
          <w:trHeight w:val="537"/>
        </w:trPr>
        <w:tc>
          <w:tcPr>
            <w:cnfStyle w:val="001000000000" w:firstRow="0" w:lastRow="0" w:firstColumn="1" w:lastColumn="0" w:oddVBand="0" w:evenVBand="0" w:oddHBand="0" w:evenHBand="0" w:firstRowFirstColumn="0" w:firstRowLastColumn="0" w:lastRowFirstColumn="0" w:lastRowLastColumn="0"/>
            <w:tcW w:w="2405" w:type="dxa"/>
          </w:tcPr>
          <w:p w14:paraId="0ABA9378" w14:textId="77777777" w:rsidR="008F55BE" w:rsidRDefault="008F55BE" w:rsidP="008051E6">
            <w:pPr>
              <w:rPr>
                <w:rFonts w:cs="Tahoma"/>
              </w:rPr>
            </w:pPr>
            <w:r>
              <w:rPr>
                <w:rFonts w:cs="Tahoma"/>
              </w:rPr>
              <w:t>Virtual Agent</w:t>
            </w:r>
          </w:p>
        </w:tc>
        <w:tc>
          <w:tcPr>
            <w:tcW w:w="7088" w:type="dxa"/>
          </w:tcPr>
          <w:p w14:paraId="32B8291A" w14:textId="198E8798" w:rsidR="008F55BE" w:rsidRPr="00B941E7" w:rsidRDefault="006B6594" w:rsidP="008051E6">
            <w:pPr>
              <w:cnfStyle w:val="000000000000" w:firstRow="0" w:lastRow="0" w:firstColumn="0" w:lastColumn="0" w:oddVBand="0" w:evenVBand="0" w:oddHBand="0" w:evenHBand="0" w:firstRowFirstColumn="0" w:firstRowLastColumn="0" w:lastRowFirstColumn="0" w:lastRowLastColumn="0"/>
              <w:rPr>
                <w:rFonts w:cs="Tahoma"/>
                <w:lang w:val="nl-NL"/>
              </w:rPr>
            </w:pPr>
            <w:r w:rsidRPr="006B6594">
              <w:rPr>
                <w:rFonts w:cs="Tahoma"/>
                <w:lang w:val="nl-NL"/>
              </w:rPr>
              <w:t>Chatbot uit het Microsoft p</w:t>
            </w:r>
            <w:r>
              <w:rPr>
                <w:rFonts w:cs="Tahoma"/>
                <w:lang w:val="nl-NL"/>
              </w:rPr>
              <w:t>ower platform</w:t>
            </w:r>
          </w:p>
        </w:tc>
      </w:tr>
    </w:tbl>
    <w:p w14:paraId="743A91EA" w14:textId="593C8A50" w:rsidR="00F41B95" w:rsidRDefault="00F41B95" w:rsidP="008051E6">
      <w:pPr>
        <w:rPr>
          <w:lang w:val="nl-NL"/>
        </w:rPr>
      </w:pPr>
      <w:r>
        <w:rPr>
          <w:lang w:val="nl-NL"/>
        </w:rPr>
        <w:br w:type="page"/>
      </w:r>
    </w:p>
    <w:p w14:paraId="512A3E77" w14:textId="77777777" w:rsidR="00F41B95" w:rsidRPr="002A3471" w:rsidRDefault="00F41B95" w:rsidP="00F41B95">
      <w:pPr>
        <w:pStyle w:val="Kop1"/>
        <w:numPr>
          <w:ilvl w:val="0"/>
          <w:numId w:val="0"/>
        </w:numPr>
        <w:ind w:left="360" w:hanging="360"/>
      </w:pPr>
      <w:bookmarkStart w:id="5" w:name="_Toc74561052"/>
      <w:r w:rsidRPr="002A3471">
        <w:lastRenderedPageBreak/>
        <w:t>Table of Figures</w:t>
      </w:r>
      <w:bookmarkEnd w:id="5"/>
    </w:p>
    <w:p w14:paraId="76F877D1" w14:textId="1C2344EA" w:rsidR="001B3154" w:rsidRDefault="002A3471">
      <w:pPr>
        <w:pStyle w:val="Lijstmetafbeeldingen"/>
        <w:tabs>
          <w:tab w:val="right" w:leader="dot" w:pos="9062"/>
        </w:tabs>
        <w:rPr>
          <w:rFonts w:eastAsiaTheme="minorEastAsia"/>
          <w:noProof/>
        </w:rPr>
      </w:pPr>
      <w:r>
        <w:rPr>
          <w:lang w:val="nl-NL"/>
        </w:rPr>
        <w:fldChar w:fldCharType="begin"/>
      </w:r>
      <w:r w:rsidRPr="002A3471">
        <w:instrText xml:space="preserve"> TOC \h \z \c "Figuur" </w:instrText>
      </w:r>
      <w:r>
        <w:rPr>
          <w:lang w:val="nl-NL"/>
        </w:rPr>
        <w:fldChar w:fldCharType="separate"/>
      </w:r>
      <w:hyperlink w:anchor="_Toc74561777" w:history="1">
        <w:r w:rsidR="001B3154" w:rsidRPr="00B43463">
          <w:rPr>
            <w:rStyle w:val="Hyperlink"/>
            <w:noProof/>
          </w:rPr>
          <w:t>Figuur 1 - Proces</w:t>
        </w:r>
        <w:r w:rsidR="001B3154">
          <w:rPr>
            <w:noProof/>
            <w:webHidden/>
          </w:rPr>
          <w:tab/>
        </w:r>
        <w:r w:rsidR="001B3154">
          <w:rPr>
            <w:noProof/>
            <w:webHidden/>
          </w:rPr>
          <w:fldChar w:fldCharType="begin"/>
        </w:r>
        <w:r w:rsidR="001B3154">
          <w:rPr>
            <w:noProof/>
            <w:webHidden/>
          </w:rPr>
          <w:instrText xml:space="preserve"> PAGEREF _Toc74561777 \h </w:instrText>
        </w:r>
        <w:r w:rsidR="001B3154">
          <w:rPr>
            <w:noProof/>
            <w:webHidden/>
          </w:rPr>
        </w:r>
        <w:r w:rsidR="001B3154">
          <w:rPr>
            <w:noProof/>
            <w:webHidden/>
          </w:rPr>
          <w:fldChar w:fldCharType="separate"/>
        </w:r>
        <w:r w:rsidR="001B3154">
          <w:rPr>
            <w:noProof/>
            <w:webHidden/>
          </w:rPr>
          <w:t>11</w:t>
        </w:r>
        <w:r w:rsidR="001B3154">
          <w:rPr>
            <w:noProof/>
            <w:webHidden/>
          </w:rPr>
          <w:fldChar w:fldCharType="end"/>
        </w:r>
      </w:hyperlink>
    </w:p>
    <w:p w14:paraId="3519730E" w14:textId="60531B43" w:rsidR="001B3154" w:rsidRDefault="009F36CA">
      <w:pPr>
        <w:pStyle w:val="Lijstmetafbeeldingen"/>
        <w:tabs>
          <w:tab w:val="right" w:leader="dot" w:pos="9062"/>
        </w:tabs>
        <w:rPr>
          <w:rFonts w:eastAsiaTheme="minorEastAsia"/>
          <w:noProof/>
        </w:rPr>
      </w:pPr>
      <w:hyperlink w:anchor="_Toc74561778" w:history="1">
        <w:r w:rsidR="001B3154" w:rsidRPr="00B43463">
          <w:rPr>
            <w:rStyle w:val="Hyperlink"/>
            <w:noProof/>
          </w:rPr>
          <w:t>Figuur 2 - CTQ boom</w:t>
        </w:r>
        <w:r w:rsidR="001B3154">
          <w:rPr>
            <w:noProof/>
            <w:webHidden/>
          </w:rPr>
          <w:tab/>
        </w:r>
        <w:r w:rsidR="001B3154">
          <w:rPr>
            <w:noProof/>
            <w:webHidden/>
          </w:rPr>
          <w:fldChar w:fldCharType="begin"/>
        </w:r>
        <w:r w:rsidR="001B3154">
          <w:rPr>
            <w:noProof/>
            <w:webHidden/>
          </w:rPr>
          <w:instrText xml:space="preserve"> PAGEREF _Toc74561778 \h </w:instrText>
        </w:r>
        <w:r w:rsidR="001B3154">
          <w:rPr>
            <w:noProof/>
            <w:webHidden/>
          </w:rPr>
        </w:r>
        <w:r w:rsidR="001B3154">
          <w:rPr>
            <w:noProof/>
            <w:webHidden/>
          </w:rPr>
          <w:fldChar w:fldCharType="separate"/>
        </w:r>
        <w:r w:rsidR="001B3154">
          <w:rPr>
            <w:noProof/>
            <w:webHidden/>
          </w:rPr>
          <w:t>14</w:t>
        </w:r>
        <w:r w:rsidR="001B3154">
          <w:rPr>
            <w:noProof/>
            <w:webHidden/>
          </w:rPr>
          <w:fldChar w:fldCharType="end"/>
        </w:r>
      </w:hyperlink>
    </w:p>
    <w:p w14:paraId="2C5FA9BE" w14:textId="6AFAFDC2" w:rsidR="001B3154" w:rsidRDefault="009F36CA">
      <w:pPr>
        <w:pStyle w:val="Lijstmetafbeeldingen"/>
        <w:tabs>
          <w:tab w:val="right" w:leader="dot" w:pos="9062"/>
        </w:tabs>
        <w:rPr>
          <w:rFonts w:eastAsiaTheme="minorEastAsia"/>
          <w:noProof/>
        </w:rPr>
      </w:pPr>
      <w:hyperlink r:id="rId16" w:anchor="_Toc74561779" w:history="1">
        <w:r w:rsidR="001B3154" w:rsidRPr="00B43463">
          <w:rPr>
            <w:rStyle w:val="Hyperlink"/>
            <w:noProof/>
          </w:rPr>
          <w:t>Figuur 3 - IST vs SOLL Comparison</w:t>
        </w:r>
        <w:r w:rsidR="001B3154">
          <w:rPr>
            <w:noProof/>
            <w:webHidden/>
          </w:rPr>
          <w:tab/>
        </w:r>
        <w:r w:rsidR="001B3154">
          <w:rPr>
            <w:noProof/>
            <w:webHidden/>
          </w:rPr>
          <w:fldChar w:fldCharType="begin"/>
        </w:r>
        <w:r w:rsidR="001B3154">
          <w:rPr>
            <w:noProof/>
            <w:webHidden/>
          </w:rPr>
          <w:instrText xml:space="preserve"> PAGEREF _Toc74561779 \h </w:instrText>
        </w:r>
        <w:r w:rsidR="001B3154">
          <w:rPr>
            <w:noProof/>
            <w:webHidden/>
          </w:rPr>
        </w:r>
        <w:r w:rsidR="001B3154">
          <w:rPr>
            <w:noProof/>
            <w:webHidden/>
          </w:rPr>
          <w:fldChar w:fldCharType="separate"/>
        </w:r>
        <w:r w:rsidR="001B3154">
          <w:rPr>
            <w:noProof/>
            <w:webHidden/>
          </w:rPr>
          <w:t>18</w:t>
        </w:r>
        <w:r w:rsidR="001B3154">
          <w:rPr>
            <w:noProof/>
            <w:webHidden/>
          </w:rPr>
          <w:fldChar w:fldCharType="end"/>
        </w:r>
      </w:hyperlink>
    </w:p>
    <w:p w14:paraId="6CFFA6B4" w14:textId="0C13B7C1" w:rsidR="001B3154" w:rsidRDefault="009F36CA">
      <w:pPr>
        <w:pStyle w:val="Lijstmetafbeeldingen"/>
        <w:tabs>
          <w:tab w:val="right" w:leader="dot" w:pos="9062"/>
        </w:tabs>
        <w:rPr>
          <w:rFonts w:eastAsiaTheme="minorEastAsia"/>
          <w:noProof/>
        </w:rPr>
      </w:pPr>
      <w:hyperlink r:id="rId17" w:anchor="_Toc74561780" w:history="1">
        <w:r w:rsidR="001B3154" w:rsidRPr="00B43463">
          <w:rPr>
            <w:rStyle w:val="Hyperlink"/>
            <w:noProof/>
          </w:rPr>
          <w:t>Figuur 4 - Virtual Agent informatie check</w:t>
        </w:r>
        <w:r w:rsidR="001B3154">
          <w:rPr>
            <w:noProof/>
            <w:webHidden/>
          </w:rPr>
          <w:tab/>
        </w:r>
        <w:r w:rsidR="001B3154">
          <w:rPr>
            <w:noProof/>
            <w:webHidden/>
          </w:rPr>
          <w:fldChar w:fldCharType="begin"/>
        </w:r>
        <w:r w:rsidR="001B3154">
          <w:rPr>
            <w:noProof/>
            <w:webHidden/>
          </w:rPr>
          <w:instrText xml:space="preserve"> PAGEREF _Toc74561780 \h </w:instrText>
        </w:r>
        <w:r w:rsidR="001B3154">
          <w:rPr>
            <w:noProof/>
            <w:webHidden/>
          </w:rPr>
        </w:r>
        <w:r w:rsidR="001B3154">
          <w:rPr>
            <w:noProof/>
            <w:webHidden/>
          </w:rPr>
          <w:fldChar w:fldCharType="separate"/>
        </w:r>
        <w:r w:rsidR="001B3154">
          <w:rPr>
            <w:noProof/>
            <w:webHidden/>
          </w:rPr>
          <w:t>18</w:t>
        </w:r>
        <w:r w:rsidR="001B3154">
          <w:rPr>
            <w:noProof/>
            <w:webHidden/>
          </w:rPr>
          <w:fldChar w:fldCharType="end"/>
        </w:r>
      </w:hyperlink>
    </w:p>
    <w:p w14:paraId="26AB2893" w14:textId="7499F63B" w:rsidR="001B3154" w:rsidRDefault="009F36CA">
      <w:pPr>
        <w:pStyle w:val="Lijstmetafbeeldingen"/>
        <w:tabs>
          <w:tab w:val="right" w:leader="dot" w:pos="9062"/>
        </w:tabs>
        <w:rPr>
          <w:rFonts w:eastAsiaTheme="minorEastAsia"/>
          <w:noProof/>
        </w:rPr>
      </w:pPr>
      <w:hyperlink r:id="rId18" w:anchor="_Toc74561781" w:history="1">
        <w:r w:rsidR="001B3154" w:rsidRPr="00B43463">
          <w:rPr>
            <w:rStyle w:val="Hyperlink"/>
            <w:noProof/>
          </w:rPr>
          <w:t>Figuur 5 - Versturen email</w:t>
        </w:r>
        <w:r w:rsidR="001B3154">
          <w:rPr>
            <w:noProof/>
            <w:webHidden/>
          </w:rPr>
          <w:tab/>
        </w:r>
        <w:r w:rsidR="001B3154">
          <w:rPr>
            <w:noProof/>
            <w:webHidden/>
          </w:rPr>
          <w:fldChar w:fldCharType="begin"/>
        </w:r>
        <w:r w:rsidR="001B3154">
          <w:rPr>
            <w:noProof/>
            <w:webHidden/>
          </w:rPr>
          <w:instrText xml:space="preserve"> PAGEREF _Toc74561781 \h </w:instrText>
        </w:r>
        <w:r w:rsidR="001B3154">
          <w:rPr>
            <w:noProof/>
            <w:webHidden/>
          </w:rPr>
        </w:r>
        <w:r w:rsidR="001B3154">
          <w:rPr>
            <w:noProof/>
            <w:webHidden/>
          </w:rPr>
          <w:fldChar w:fldCharType="separate"/>
        </w:r>
        <w:r w:rsidR="001B3154">
          <w:rPr>
            <w:noProof/>
            <w:webHidden/>
          </w:rPr>
          <w:t>19</w:t>
        </w:r>
        <w:r w:rsidR="001B3154">
          <w:rPr>
            <w:noProof/>
            <w:webHidden/>
          </w:rPr>
          <w:fldChar w:fldCharType="end"/>
        </w:r>
      </w:hyperlink>
    </w:p>
    <w:p w14:paraId="0F405982" w14:textId="4C4F43F8" w:rsidR="001B3154" w:rsidRDefault="009F36CA">
      <w:pPr>
        <w:pStyle w:val="Lijstmetafbeeldingen"/>
        <w:tabs>
          <w:tab w:val="right" w:leader="dot" w:pos="9062"/>
        </w:tabs>
        <w:rPr>
          <w:rFonts w:eastAsiaTheme="minorEastAsia"/>
          <w:noProof/>
        </w:rPr>
      </w:pPr>
      <w:hyperlink w:anchor="_Toc74561782" w:history="1">
        <w:r w:rsidR="001B3154" w:rsidRPr="00B43463">
          <w:rPr>
            <w:rStyle w:val="Hyperlink"/>
            <w:noProof/>
          </w:rPr>
          <w:t>Figuur 6 - Invulling Excel</w:t>
        </w:r>
        <w:r w:rsidR="001B3154">
          <w:rPr>
            <w:noProof/>
            <w:webHidden/>
          </w:rPr>
          <w:tab/>
        </w:r>
        <w:r w:rsidR="001B3154">
          <w:rPr>
            <w:noProof/>
            <w:webHidden/>
          </w:rPr>
          <w:fldChar w:fldCharType="begin"/>
        </w:r>
        <w:r w:rsidR="001B3154">
          <w:rPr>
            <w:noProof/>
            <w:webHidden/>
          </w:rPr>
          <w:instrText xml:space="preserve"> PAGEREF _Toc74561782 \h </w:instrText>
        </w:r>
        <w:r w:rsidR="001B3154">
          <w:rPr>
            <w:noProof/>
            <w:webHidden/>
          </w:rPr>
        </w:r>
        <w:r w:rsidR="001B3154">
          <w:rPr>
            <w:noProof/>
            <w:webHidden/>
          </w:rPr>
          <w:fldChar w:fldCharType="separate"/>
        </w:r>
        <w:r w:rsidR="001B3154">
          <w:rPr>
            <w:noProof/>
            <w:webHidden/>
          </w:rPr>
          <w:t>19</w:t>
        </w:r>
        <w:r w:rsidR="001B3154">
          <w:rPr>
            <w:noProof/>
            <w:webHidden/>
          </w:rPr>
          <w:fldChar w:fldCharType="end"/>
        </w:r>
      </w:hyperlink>
    </w:p>
    <w:p w14:paraId="32B69C5B" w14:textId="4D696C85" w:rsidR="001B3154" w:rsidRDefault="009F36CA">
      <w:pPr>
        <w:pStyle w:val="Lijstmetafbeeldingen"/>
        <w:tabs>
          <w:tab w:val="right" w:leader="dot" w:pos="9062"/>
        </w:tabs>
        <w:rPr>
          <w:rFonts w:eastAsiaTheme="minorEastAsia"/>
          <w:noProof/>
        </w:rPr>
      </w:pPr>
      <w:hyperlink r:id="rId19" w:anchor="_Toc74561783" w:history="1">
        <w:r w:rsidR="001B3154" w:rsidRPr="00B43463">
          <w:rPr>
            <w:rStyle w:val="Hyperlink"/>
            <w:noProof/>
            <w:lang w:val="nl-NL"/>
          </w:rPr>
          <w:t xml:space="preserve">Figuur 7: Activiteiten afgelopen periode GAC, slide 5 </w:t>
        </w:r>
        <w:r w:rsidR="001B3154" w:rsidRPr="00B43463">
          <w:rPr>
            <w:rStyle w:val="Hyperlink"/>
            <w:rFonts w:cstheme="minorHAnsi"/>
            <w:noProof/>
            <w:lang w:val="nl-NL"/>
          </w:rPr>
          <w:t>(R. van Geleuken, e-mail, 15 maart 2021)</w:t>
        </w:r>
        <w:r w:rsidR="001B3154">
          <w:rPr>
            <w:noProof/>
            <w:webHidden/>
          </w:rPr>
          <w:tab/>
        </w:r>
        <w:r w:rsidR="001B3154">
          <w:rPr>
            <w:noProof/>
            <w:webHidden/>
          </w:rPr>
          <w:fldChar w:fldCharType="begin"/>
        </w:r>
        <w:r w:rsidR="001B3154">
          <w:rPr>
            <w:noProof/>
            <w:webHidden/>
          </w:rPr>
          <w:instrText xml:space="preserve"> PAGEREF _Toc74561783 \h </w:instrText>
        </w:r>
        <w:r w:rsidR="001B3154">
          <w:rPr>
            <w:noProof/>
            <w:webHidden/>
          </w:rPr>
        </w:r>
        <w:r w:rsidR="001B3154">
          <w:rPr>
            <w:noProof/>
            <w:webHidden/>
          </w:rPr>
          <w:fldChar w:fldCharType="separate"/>
        </w:r>
        <w:r w:rsidR="001B3154">
          <w:rPr>
            <w:noProof/>
            <w:webHidden/>
          </w:rPr>
          <w:t>25</w:t>
        </w:r>
        <w:r w:rsidR="001B3154">
          <w:rPr>
            <w:noProof/>
            <w:webHidden/>
          </w:rPr>
          <w:fldChar w:fldCharType="end"/>
        </w:r>
      </w:hyperlink>
    </w:p>
    <w:p w14:paraId="22991784" w14:textId="0FF52A11" w:rsidR="001B3154" w:rsidRDefault="009F36CA">
      <w:pPr>
        <w:pStyle w:val="Lijstmetafbeeldingen"/>
        <w:tabs>
          <w:tab w:val="right" w:leader="dot" w:pos="9062"/>
        </w:tabs>
        <w:rPr>
          <w:rFonts w:eastAsiaTheme="minorEastAsia"/>
          <w:noProof/>
        </w:rPr>
      </w:pPr>
      <w:hyperlink w:anchor="_Toc74561784" w:history="1">
        <w:r w:rsidR="001B3154" w:rsidRPr="00B43463">
          <w:rPr>
            <w:rStyle w:val="Hyperlink"/>
            <w:noProof/>
            <w:lang w:val="nl-NL"/>
          </w:rPr>
          <w:t xml:space="preserve">Figuur 8: Presentatie GAC-implementatie methodiek introductie, slide 5 </w:t>
        </w:r>
        <w:r w:rsidR="001B3154" w:rsidRPr="00B43463">
          <w:rPr>
            <w:rStyle w:val="Hyperlink"/>
            <w:rFonts w:cstheme="minorHAnsi"/>
            <w:noProof/>
            <w:lang w:val="nl-NL"/>
          </w:rPr>
          <w:t>(R. van Geleuken, e-mail, 15 maart 2021)</w:t>
        </w:r>
        <w:r w:rsidR="001B3154">
          <w:rPr>
            <w:noProof/>
            <w:webHidden/>
          </w:rPr>
          <w:tab/>
        </w:r>
        <w:r w:rsidR="001B3154">
          <w:rPr>
            <w:noProof/>
            <w:webHidden/>
          </w:rPr>
          <w:fldChar w:fldCharType="begin"/>
        </w:r>
        <w:r w:rsidR="001B3154">
          <w:rPr>
            <w:noProof/>
            <w:webHidden/>
          </w:rPr>
          <w:instrText xml:space="preserve"> PAGEREF _Toc74561784 \h </w:instrText>
        </w:r>
        <w:r w:rsidR="001B3154">
          <w:rPr>
            <w:noProof/>
            <w:webHidden/>
          </w:rPr>
        </w:r>
        <w:r w:rsidR="001B3154">
          <w:rPr>
            <w:noProof/>
            <w:webHidden/>
          </w:rPr>
          <w:fldChar w:fldCharType="separate"/>
        </w:r>
        <w:r w:rsidR="001B3154">
          <w:rPr>
            <w:noProof/>
            <w:webHidden/>
          </w:rPr>
          <w:t>26</w:t>
        </w:r>
        <w:r w:rsidR="001B3154">
          <w:rPr>
            <w:noProof/>
            <w:webHidden/>
          </w:rPr>
          <w:fldChar w:fldCharType="end"/>
        </w:r>
      </w:hyperlink>
    </w:p>
    <w:p w14:paraId="6627EF3A" w14:textId="2454E7DD" w:rsidR="001B3154" w:rsidRDefault="009F36CA">
      <w:pPr>
        <w:pStyle w:val="Lijstmetafbeeldingen"/>
        <w:tabs>
          <w:tab w:val="right" w:leader="dot" w:pos="9062"/>
        </w:tabs>
        <w:rPr>
          <w:rFonts w:eastAsiaTheme="minorEastAsia"/>
          <w:noProof/>
        </w:rPr>
      </w:pPr>
      <w:hyperlink w:anchor="_Toc74561785" w:history="1">
        <w:r w:rsidR="001B3154" w:rsidRPr="00B43463">
          <w:rPr>
            <w:rStyle w:val="Hyperlink"/>
            <w:noProof/>
            <w:lang w:val="nl-NL"/>
          </w:rPr>
          <w:t>Figuur 9 - Topics VA</w:t>
        </w:r>
        <w:r w:rsidR="001B3154">
          <w:rPr>
            <w:noProof/>
            <w:webHidden/>
          </w:rPr>
          <w:tab/>
        </w:r>
        <w:r w:rsidR="001B3154">
          <w:rPr>
            <w:noProof/>
            <w:webHidden/>
          </w:rPr>
          <w:fldChar w:fldCharType="begin"/>
        </w:r>
        <w:r w:rsidR="001B3154">
          <w:rPr>
            <w:noProof/>
            <w:webHidden/>
          </w:rPr>
          <w:instrText xml:space="preserve"> PAGEREF _Toc74561785 \h </w:instrText>
        </w:r>
        <w:r w:rsidR="001B3154">
          <w:rPr>
            <w:noProof/>
            <w:webHidden/>
          </w:rPr>
        </w:r>
        <w:r w:rsidR="001B3154">
          <w:rPr>
            <w:noProof/>
            <w:webHidden/>
          </w:rPr>
          <w:fldChar w:fldCharType="separate"/>
        </w:r>
        <w:r w:rsidR="001B3154">
          <w:rPr>
            <w:noProof/>
            <w:webHidden/>
          </w:rPr>
          <w:t>48</w:t>
        </w:r>
        <w:r w:rsidR="001B3154">
          <w:rPr>
            <w:noProof/>
            <w:webHidden/>
          </w:rPr>
          <w:fldChar w:fldCharType="end"/>
        </w:r>
      </w:hyperlink>
    </w:p>
    <w:p w14:paraId="251180D4" w14:textId="660EA3F3" w:rsidR="001B3154" w:rsidRDefault="009F36CA">
      <w:pPr>
        <w:pStyle w:val="Lijstmetafbeeldingen"/>
        <w:tabs>
          <w:tab w:val="right" w:leader="dot" w:pos="9062"/>
        </w:tabs>
        <w:rPr>
          <w:rFonts w:eastAsiaTheme="minorEastAsia"/>
          <w:noProof/>
        </w:rPr>
      </w:pPr>
      <w:hyperlink r:id="rId20" w:anchor="_Toc74561786" w:history="1">
        <w:r w:rsidR="001B3154" w:rsidRPr="00B43463">
          <w:rPr>
            <w:rStyle w:val="Hyperlink"/>
            <w:noProof/>
          </w:rPr>
          <w:t>Figuur 10 - Begroeting</w:t>
        </w:r>
        <w:r w:rsidR="001B3154">
          <w:rPr>
            <w:noProof/>
            <w:webHidden/>
          </w:rPr>
          <w:tab/>
        </w:r>
        <w:r w:rsidR="001B3154">
          <w:rPr>
            <w:noProof/>
            <w:webHidden/>
          </w:rPr>
          <w:fldChar w:fldCharType="begin"/>
        </w:r>
        <w:r w:rsidR="001B3154">
          <w:rPr>
            <w:noProof/>
            <w:webHidden/>
          </w:rPr>
          <w:instrText xml:space="preserve"> PAGEREF _Toc74561786 \h </w:instrText>
        </w:r>
        <w:r w:rsidR="001B3154">
          <w:rPr>
            <w:noProof/>
            <w:webHidden/>
          </w:rPr>
        </w:r>
        <w:r w:rsidR="001B3154">
          <w:rPr>
            <w:noProof/>
            <w:webHidden/>
          </w:rPr>
          <w:fldChar w:fldCharType="separate"/>
        </w:r>
        <w:r w:rsidR="001B3154">
          <w:rPr>
            <w:noProof/>
            <w:webHidden/>
          </w:rPr>
          <w:t>48</w:t>
        </w:r>
        <w:r w:rsidR="001B3154">
          <w:rPr>
            <w:noProof/>
            <w:webHidden/>
          </w:rPr>
          <w:fldChar w:fldCharType="end"/>
        </w:r>
      </w:hyperlink>
    </w:p>
    <w:p w14:paraId="2B88090D" w14:textId="0B283E6C" w:rsidR="001B3154" w:rsidRDefault="009F36CA">
      <w:pPr>
        <w:pStyle w:val="Lijstmetafbeeldingen"/>
        <w:tabs>
          <w:tab w:val="right" w:leader="dot" w:pos="9062"/>
        </w:tabs>
        <w:rPr>
          <w:rFonts w:eastAsiaTheme="minorEastAsia"/>
          <w:noProof/>
        </w:rPr>
      </w:pPr>
      <w:hyperlink r:id="rId21" w:anchor="_Toc74561787" w:history="1">
        <w:r w:rsidR="001B3154" w:rsidRPr="00B43463">
          <w:rPr>
            <w:rStyle w:val="Hyperlink"/>
            <w:noProof/>
          </w:rPr>
          <w:t>Figuur 11 - Vraagstelling</w:t>
        </w:r>
        <w:r w:rsidR="001B3154">
          <w:rPr>
            <w:noProof/>
            <w:webHidden/>
          </w:rPr>
          <w:tab/>
        </w:r>
        <w:r w:rsidR="001B3154">
          <w:rPr>
            <w:noProof/>
            <w:webHidden/>
          </w:rPr>
          <w:fldChar w:fldCharType="begin"/>
        </w:r>
        <w:r w:rsidR="001B3154">
          <w:rPr>
            <w:noProof/>
            <w:webHidden/>
          </w:rPr>
          <w:instrText xml:space="preserve"> PAGEREF _Toc74561787 \h </w:instrText>
        </w:r>
        <w:r w:rsidR="001B3154">
          <w:rPr>
            <w:noProof/>
            <w:webHidden/>
          </w:rPr>
        </w:r>
        <w:r w:rsidR="001B3154">
          <w:rPr>
            <w:noProof/>
            <w:webHidden/>
          </w:rPr>
          <w:fldChar w:fldCharType="separate"/>
        </w:r>
        <w:r w:rsidR="001B3154">
          <w:rPr>
            <w:noProof/>
            <w:webHidden/>
          </w:rPr>
          <w:t>48</w:t>
        </w:r>
        <w:r w:rsidR="001B3154">
          <w:rPr>
            <w:noProof/>
            <w:webHidden/>
          </w:rPr>
          <w:fldChar w:fldCharType="end"/>
        </w:r>
      </w:hyperlink>
    </w:p>
    <w:p w14:paraId="1CD00EDE" w14:textId="2227971E" w:rsidR="001B3154" w:rsidRDefault="009F36CA">
      <w:pPr>
        <w:pStyle w:val="Lijstmetafbeeldingen"/>
        <w:tabs>
          <w:tab w:val="right" w:leader="dot" w:pos="9062"/>
        </w:tabs>
        <w:rPr>
          <w:rFonts w:eastAsiaTheme="minorEastAsia"/>
          <w:noProof/>
        </w:rPr>
      </w:pPr>
      <w:hyperlink r:id="rId22" w:anchor="_Toc74561788" w:history="1">
        <w:r w:rsidR="001B3154" w:rsidRPr="00B43463">
          <w:rPr>
            <w:rStyle w:val="Hyperlink"/>
            <w:noProof/>
          </w:rPr>
          <w:t>Figuur 12 - Gegevens check</w:t>
        </w:r>
        <w:r w:rsidR="001B3154">
          <w:rPr>
            <w:noProof/>
            <w:webHidden/>
          </w:rPr>
          <w:tab/>
        </w:r>
        <w:r w:rsidR="001B3154">
          <w:rPr>
            <w:noProof/>
            <w:webHidden/>
          </w:rPr>
          <w:fldChar w:fldCharType="begin"/>
        </w:r>
        <w:r w:rsidR="001B3154">
          <w:rPr>
            <w:noProof/>
            <w:webHidden/>
          </w:rPr>
          <w:instrText xml:space="preserve"> PAGEREF _Toc74561788 \h </w:instrText>
        </w:r>
        <w:r w:rsidR="001B3154">
          <w:rPr>
            <w:noProof/>
            <w:webHidden/>
          </w:rPr>
        </w:r>
        <w:r w:rsidR="001B3154">
          <w:rPr>
            <w:noProof/>
            <w:webHidden/>
          </w:rPr>
          <w:fldChar w:fldCharType="separate"/>
        </w:r>
        <w:r w:rsidR="001B3154">
          <w:rPr>
            <w:noProof/>
            <w:webHidden/>
          </w:rPr>
          <w:t>48</w:t>
        </w:r>
        <w:r w:rsidR="001B3154">
          <w:rPr>
            <w:noProof/>
            <w:webHidden/>
          </w:rPr>
          <w:fldChar w:fldCharType="end"/>
        </w:r>
      </w:hyperlink>
    </w:p>
    <w:p w14:paraId="74D717A3" w14:textId="03F05848" w:rsidR="001B3154" w:rsidRDefault="009F36CA">
      <w:pPr>
        <w:pStyle w:val="Lijstmetafbeeldingen"/>
        <w:tabs>
          <w:tab w:val="right" w:leader="dot" w:pos="9062"/>
        </w:tabs>
        <w:rPr>
          <w:rFonts w:eastAsiaTheme="minorEastAsia"/>
          <w:noProof/>
        </w:rPr>
      </w:pPr>
      <w:hyperlink r:id="rId23" w:anchor="_Toc74561789" w:history="1">
        <w:r w:rsidR="001B3154" w:rsidRPr="00B43463">
          <w:rPr>
            <w:rStyle w:val="Hyperlink"/>
            <w:noProof/>
          </w:rPr>
          <w:t>Figuur 13 - Open vraag</w:t>
        </w:r>
        <w:r w:rsidR="001B3154">
          <w:rPr>
            <w:noProof/>
            <w:webHidden/>
          </w:rPr>
          <w:tab/>
        </w:r>
        <w:r w:rsidR="001B3154">
          <w:rPr>
            <w:noProof/>
            <w:webHidden/>
          </w:rPr>
          <w:fldChar w:fldCharType="begin"/>
        </w:r>
        <w:r w:rsidR="001B3154">
          <w:rPr>
            <w:noProof/>
            <w:webHidden/>
          </w:rPr>
          <w:instrText xml:space="preserve"> PAGEREF _Toc74561789 \h </w:instrText>
        </w:r>
        <w:r w:rsidR="001B3154">
          <w:rPr>
            <w:noProof/>
            <w:webHidden/>
          </w:rPr>
        </w:r>
        <w:r w:rsidR="001B3154">
          <w:rPr>
            <w:noProof/>
            <w:webHidden/>
          </w:rPr>
          <w:fldChar w:fldCharType="separate"/>
        </w:r>
        <w:r w:rsidR="001B3154">
          <w:rPr>
            <w:noProof/>
            <w:webHidden/>
          </w:rPr>
          <w:t>49</w:t>
        </w:r>
        <w:r w:rsidR="001B3154">
          <w:rPr>
            <w:noProof/>
            <w:webHidden/>
          </w:rPr>
          <w:fldChar w:fldCharType="end"/>
        </w:r>
      </w:hyperlink>
    </w:p>
    <w:p w14:paraId="7AB2C2DF" w14:textId="32B8DEF3" w:rsidR="001B3154" w:rsidRDefault="009F36CA">
      <w:pPr>
        <w:pStyle w:val="Lijstmetafbeeldingen"/>
        <w:tabs>
          <w:tab w:val="right" w:leader="dot" w:pos="9062"/>
        </w:tabs>
        <w:rPr>
          <w:rFonts w:eastAsiaTheme="minorEastAsia"/>
          <w:noProof/>
        </w:rPr>
      </w:pPr>
      <w:hyperlink r:id="rId24" w:anchor="_Toc74561790" w:history="1">
        <w:r w:rsidR="001B3154" w:rsidRPr="00B43463">
          <w:rPr>
            <w:rStyle w:val="Hyperlink"/>
            <w:noProof/>
          </w:rPr>
          <w:t>Figuur 14 - Invulling FIT-GAP</w:t>
        </w:r>
        <w:r w:rsidR="001B3154">
          <w:rPr>
            <w:noProof/>
            <w:webHidden/>
          </w:rPr>
          <w:tab/>
        </w:r>
        <w:r w:rsidR="001B3154">
          <w:rPr>
            <w:noProof/>
            <w:webHidden/>
          </w:rPr>
          <w:fldChar w:fldCharType="begin"/>
        </w:r>
        <w:r w:rsidR="001B3154">
          <w:rPr>
            <w:noProof/>
            <w:webHidden/>
          </w:rPr>
          <w:instrText xml:space="preserve"> PAGEREF _Toc74561790 \h </w:instrText>
        </w:r>
        <w:r w:rsidR="001B3154">
          <w:rPr>
            <w:noProof/>
            <w:webHidden/>
          </w:rPr>
        </w:r>
        <w:r w:rsidR="001B3154">
          <w:rPr>
            <w:noProof/>
            <w:webHidden/>
          </w:rPr>
          <w:fldChar w:fldCharType="separate"/>
        </w:r>
        <w:r w:rsidR="001B3154">
          <w:rPr>
            <w:noProof/>
            <w:webHidden/>
          </w:rPr>
          <w:t>49</w:t>
        </w:r>
        <w:r w:rsidR="001B3154">
          <w:rPr>
            <w:noProof/>
            <w:webHidden/>
          </w:rPr>
          <w:fldChar w:fldCharType="end"/>
        </w:r>
      </w:hyperlink>
    </w:p>
    <w:p w14:paraId="36EACC30" w14:textId="7CDE8397" w:rsidR="001B3154" w:rsidRDefault="009F36CA">
      <w:pPr>
        <w:pStyle w:val="Lijstmetafbeeldingen"/>
        <w:tabs>
          <w:tab w:val="right" w:leader="dot" w:pos="9062"/>
        </w:tabs>
        <w:rPr>
          <w:rFonts w:eastAsiaTheme="minorEastAsia"/>
          <w:noProof/>
        </w:rPr>
      </w:pPr>
      <w:hyperlink r:id="rId25" w:anchor="_Toc74561791" w:history="1">
        <w:r w:rsidR="001B3154" w:rsidRPr="00B43463">
          <w:rPr>
            <w:rStyle w:val="Hyperlink"/>
            <w:noProof/>
          </w:rPr>
          <w:t>Figuur 15 - Verbinding met Power Automate</w:t>
        </w:r>
        <w:r w:rsidR="001B3154">
          <w:rPr>
            <w:noProof/>
            <w:webHidden/>
          </w:rPr>
          <w:tab/>
        </w:r>
        <w:r w:rsidR="001B3154">
          <w:rPr>
            <w:noProof/>
            <w:webHidden/>
          </w:rPr>
          <w:fldChar w:fldCharType="begin"/>
        </w:r>
        <w:r w:rsidR="001B3154">
          <w:rPr>
            <w:noProof/>
            <w:webHidden/>
          </w:rPr>
          <w:instrText xml:space="preserve"> PAGEREF _Toc74561791 \h </w:instrText>
        </w:r>
        <w:r w:rsidR="001B3154">
          <w:rPr>
            <w:noProof/>
            <w:webHidden/>
          </w:rPr>
        </w:r>
        <w:r w:rsidR="001B3154">
          <w:rPr>
            <w:noProof/>
            <w:webHidden/>
          </w:rPr>
          <w:fldChar w:fldCharType="separate"/>
        </w:r>
        <w:r w:rsidR="001B3154">
          <w:rPr>
            <w:noProof/>
            <w:webHidden/>
          </w:rPr>
          <w:t>49</w:t>
        </w:r>
        <w:r w:rsidR="001B3154">
          <w:rPr>
            <w:noProof/>
            <w:webHidden/>
          </w:rPr>
          <w:fldChar w:fldCharType="end"/>
        </w:r>
      </w:hyperlink>
    </w:p>
    <w:p w14:paraId="68A82BEB" w14:textId="372F3F8E" w:rsidR="001B3154" w:rsidRDefault="009F36CA">
      <w:pPr>
        <w:pStyle w:val="Lijstmetafbeeldingen"/>
        <w:tabs>
          <w:tab w:val="right" w:leader="dot" w:pos="9062"/>
        </w:tabs>
        <w:rPr>
          <w:rFonts w:eastAsiaTheme="minorEastAsia"/>
          <w:noProof/>
        </w:rPr>
      </w:pPr>
      <w:hyperlink r:id="rId26" w:anchor="_Toc74561792" w:history="1">
        <w:r w:rsidR="001B3154" w:rsidRPr="00B43463">
          <w:rPr>
            <w:rStyle w:val="Hyperlink"/>
            <w:noProof/>
          </w:rPr>
          <w:t>Figuur 16 - Power Automate Flow</w:t>
        </w:r>
        <w:r w:rsidR="001B3154">
          <w:rPr>
            <w:noProof/>
            <w:webHidden/>
          </w:rPr>
          <w:tab/>
        </w:r>
        <w:r w:rsidR="001B3154">
          <w:rPr>
            <w:noProof/>
            <w:webHidden/>
          </w:rPr>
          <w:fldChar w:fldCharType="begin"/>
        </w:r>
        <w:r w:rsidR="001B3154">
          <w:rPr>
            <w:noProof/>
            <w:webHidden/>
          </w:rPr>
          <w:instrText xml:space="preserve"> PAGEREF _Toc74561792 \h </w:instrText>
        </w:r>
        <w:r w:rsidR="001B3154">
          <w:rPr>
            <w:noProof/>
            <w:webHidden/>
          </w:rPr>
        </w:r>
        <w:r w:rsidR="001B3154">
          <w:rPr>
            <w:noProof/>
            <w:webHidden/>
          </w:rPr>
          <w:fldChar w:fldCharType="separate"/>
        </w:r>
        <w:r w:rsidR="001B3154">
          <w:rPr>
            <w:noProof/>
            <w:webHidden/>
          </w:rPr>
          <w:t>54</w:t>
        </w:r>
        <w:r w:rsidR="001B3154">
          <w:rPr>
            <w:noProof/>
            <w:webHidden/>
          </w:rPr>
          <w:fldChar w:fldCharType="end"/>
        </w:r>
      </w:hyperlink>
    </w:p>
    <w:p w14:paraId="16A9D873" w14:textId="242012F9" w:rsidR="001B3154" w:rsidRDefault="009F36CA">
      <w:pPr>
        <w:pStyle w:val="Lijstmetafbeeldingen"/>
        <w:tabs>
          <w:tab w:val="right" w:leader="dot" w:pos="9062"/>
        </w:tabs>
        <w:rPr>
          <w:rFonts w:eastAsiaTheme="minorEastAsia"/>
          <w:noProof/>
        </w:rPr>
      </w:pPr>
      <w:hyperlink w:anchor="_Toc74561793" w:history="1">
        <w:r w:rsidR="001B3154" w:rsidRPr="00B43463">
          <w:rPr>
            <w:rStyle w:val="Hyperlink"/>
            <w:noProof/>
            <w:lang w:val="nl-NL"/>
          </w:rPr>
          <w:t>Figuur 17 Ophalen van Chatbot data in de flow</w:t>
        </w:r>
        <w:r w:rsidR="001B3154">
          <w:rPr>
            <w:noProof/>
            <w:webHidden/>
          </w:rPr>
          <w:tab/>
        </w:r>
        <w:r w:rsidR="001B3154">
          <w:rPr>
            <w:noProof/>
            <w:webHidden/>
          </w:rPr>
          <w:fldChar w:fldCharType="begin"/>
        </w:r>
        <w:r w:rsidR="001B3154">
          <w:rPr>
            <w:noProof/>
            <w:webHidden/>
          </w:rPr>
          <w:instrText xml:space="preserve"> PAGEREF _Toc74561793 \h </w:instrText>
        </w:r>
        <w:r w:rsidR="001B3154">
          <w:rPr>
            <w:noProof/>
            <w:webHidden/>
          </w:rPr>
        </w:r>
        <w:r w:rsidR="001B3154">
          <w:rPr>
            <w:noProof/>
            <w:webHidden/>
          </w:rPr>
          <w:fldChar w:fldCharType="separate"/>
        </w:r>
        <w:r w:rsidR="001B3154">
          <w:rPr>
            <w:noProof/>
            <w:webHidden/>
          </w:rPr>
          <w:t>55</w:t>
        </w:r>
        <w:r w:rsidR="001B3154">
          <w:rPr>
            <w:noProof/>
            <w:webHidden/>
          </w:rPr>
          <w:fldChar w:fldCharType="end"/>
        </w:r>
      </w:hyperlink>
    </w:p>
    <w:p w14:paraId="0CE173D8" w14:textId="4D0655F5" w:rsidR="001B3154" w:rsidRDefault="009F36CA">
      <w:pPr>
        <w:pStyle w:val="Lijstmetafbeeldingen"/>
        <w:tabs>
          <w:tab w:val="right" w:leader="dot" w:pos="9062"/>
        </w:tabs>
        <w:rPr>
          <w:rFonts w:eastAsiaTheme="minorEastAsia"/>
          <w:noProof/>
        </w:rPr>
      </w:pPr>
      <w:hyperlink w:anchor="_Toc74561794" w:history="1">
        <w:r w:rsidR="001B3154" w:rsidRPr="00B43463">
          <w:rPr>
            <w:rStyle w:val="Hyperlink"/>
            <w:noProof/>
            <w:lang w:val="nl-NL"/>
          </w:rPr>
          <w:t>Figuur 18 Toevoegen klantdata en antwoorden aan datasheet</w:t>
        </w:r>
        <w:r w:rsidR="001B3154">
          <w:rPr>
            <w:noProof/>
            <w:webHidden/>
          </w:rPr>
          <w:tab/>
        </w:r>
        <w:r w:rsidR="001B3154">
          <w:rPr>
            <w:noProof/>
            <w:webHidden/>
          </w:rPr>
          <w:fldChar w:fldCharType="begin"/>
        </w:r>
        <w:r w:rsidR="001B3154">
          <w:rPr>
            <w:noProof/>
            <w:webHidden/>
          </w:rPr>
          <w:instrText xml:space="preserve"> PAGEREF _Toc74561794 \h </w:instrText>
        </w:r>
        <w:r w:rsidR="001B3154">
          <w:rPr>
            <w:noProof/>
            <w:webHidden/>
          </w:rPr>
        </w:r>
        <w:r w:rsidR="001B3154">
          <w:rPr>
            <w:noProof/>
            <w:webHidden/>
          </w:rPr>
          <w:fldChar w:fldCharType="separate"/>
        </w:r>
        <w:r w:rsidR="001B3154">
          <w:rPr>
            <w:noProof/>
            <w:webHidden/>
          </w:rPr>
          <w:t>56</w:t>
        </w:r>
        <w:r w:rsidR="001B3154">
          <w:rPr>
            <w:noProof/>
            <w:webHidden/>
          </w:rPr>
          <w:fldChar w:fldCharType="end"/>
        </w:r>
      </w:hyperlink>
    </w:p>
    <w:p w14:paraId="4025E48F" w14:textId="278F1525" w:rsidR="001B3154" w:rsidRDefault="009F36CA">
      <w:pPr>
        <w:pStyle w:val="Lijstmetafbeeldingen"/>
        <w:tabs>
          <w:tab w:val="right" w:leader="dot" w:pos="9062"/>
        </w:tabs>
        <w:rPr>
          <w:rFonts w:eastAsiaTheme="minorEastAsia"/>
          <w:noProof/>
        </w:rPr>
      </w:pPr>
      <w:hyperlink w:anchor="_Toc74561795" w:history="1">
        <w:r w:rsidR="001B3154" w:rsidRPr="00B43463">
          <w:rPr>
            <w:rStyle w:val="Hyperlink"/>
            <w:noProof/>
            <w:lang w:val="nl-NL"/>
          </w:rPr>
          <w:t>Figuur 19 Ingevulde klantnaam in FITGAP</w:t>
        </w:r>
        <w:r w:rsidR="001B3154">
          <w:rPr>
            <w:noProof/>
            <w:webHidden/>
          </w:rPr>
          <w:tab/>
        </w:r>
        <w:r w:rsidR="001B3154">
          <w:rPr>
            <w:noProof/>
            <w:webHidden/>
          </w:rPr>
          <w:fldChar w:fldCharType="begin"/>
        </w:r>
        <w:r w:rsidR="001B3154">
          <w:rPr>
            <w:noProof/>
            <w:webHidden/>
          </w:rPr>
          <w:instrText xml:space="preserve"> PAGEREF _Toc74561795 \h </w:instrText>
        </w:r>
        <w:r w:rsidR="001B3154">
          <w:rPr>
            <w:noProof/>
            <w:webHidden/>
          </w:rPr>
        </w:r>
        <w:r w:rsidR="001B3154">
          <w:rPr>
            <w:noProof/>
            <w:webHidden/>
          </w:rPr>
          <w:fldChar w:fldCharType="separate"/>
        </w:r>
        <w:r w:rsidR="001B3154">
          <w:rPr>
            <w:noProof/>
            <w:webHidden/>
          </w:rPr>
          <w:t>57</w:t>
        </w:r>
        <w:r w:rsidR="001B3154">
          <w:rPr>
            <w:noProof/>
            <w:webHidden/>
          </w:rPr>
          <w:fldChar w:fldCharType="end"/>
        </w:r>
      </w:hyperlink>
    </w:p>
    <w:p w14:paraId="08BE198B" w14:textId="0B25A7CD" w:rsidR="001B3154" w:rsidRDefault="009F36CA">
      <w:pPr>
        <w:pStyle w:val="Lijstmetafbeeldingen"/>
        <w:tabs>
          <w:tab w:val="right" w:leader="dot" w:pos="9062"/>
        </w:tabs>
        <w:rPr>
          <w:rFonts w:eastAsiaTheme="minorEastAsia"/>
          <w:noProof/>
        </w:rPr>
      </w:pPr>
      <w:hyperlink w:anchor="_Toc74561796" w:history="1">
        <w:r w:rsidR="001B3154" w:rsidRPr="00B43463">
          <w:rPr>
            <w:rStyle w:val="Hyperlink"/>
            <w:noProof/>
            <w:lang w:val="nl-NL"/>
          </w:rPr>
          <w:t>Figuur 20 Stappen klantnaam invullen</w:t>
        </w:r>
        <w:r w:rsidR="001B3154">
          <w:rPr>
            <w:noProof/>
            <w:webHidden/>
          </w:rPr>
          <w:tab/>
        </w:r>
        <w:r w:rsidR="001B3154">
          <w:rPr>
            <w:noProof/>
            <w:webHidden/>
          </w:rPr>
          <w:fldChar w:fldCharType="begin"/>
        </w:r>
        <w:r w:rsidR="001B3154">
          <w:rPr>
            <w:noProof/>
            <w:webHidden/>
          </w:rPr>
          <w:instrText xml:space="preserve"> PAGEREF _Toc74561796 \h </w:instrText>
        </w:r>
        <w:r w:rsidR="001B3154">
          <w:rPr>
            <w:noProof/>
            <w:webHidden/>
          </w:rPr>
        </w:r>
        <w:r w:rsidR="001B3154">
          <w:rPr>
            <w:noProof/>
            <w:webHidden/>
          </w:rPr>
          <w:fldChar w:fldCharType="separate"/>
        </w:r>
        <w:r w:rsidR="001B3154">
          <w:rPr>
            <w:noProof/>
            <w:webHidden/>
          </w:rPr>
          <w:t>58</w:t>
        </w:r>
        <w:r w:rsidR="001B3154">
          <w:rPr>
            <w:noProof/>
            <w:webHidden/>
          </w:rPr>
          <w:fldChar w:fldCharType="end"/>
        </w:r>
      </w:hyperlink>
    </w:p>
    <w:p w14:paraId="7FE6A9EE" w14:textId="3E1EF936" w:rsidR="001B3154" w:rsidRDefault="009F36CA">
      <w:pPr>
        <w:pStyle w:val="Lijstmetafbeeldingen"/>
        <w:tabs>
          <w:tab w:val="right" w:leader="dot" w:pos="9062"/>
        </w:tabs>
        <w:rPr>
          <w:rFonts w:eastAsiaTheme="minorEastAsia"/>
          <w:noProof/>
        </w:rPr>
      </w:pPr>
      <w:hyperlink w:anchor="_Toc74561797" w:history="1">
        <w:r w:rsidR="001B3154" w:rsidRPr="00B43463">
          <w:rPr>
            <w:rStyle w:val="Hyperlink"/>
            <w:noProof/>
            <w:lang w:val="nl-NL"/>
          </w:rPr>
          <w:t>Figuur 21 Update rij met antwoord stap</w:t>
        </w:r>
        <w:r w:rsidR="001B3154">
          <w:rPr>
            <w:noProof/>
            <w:webHidden/>
          </w:rPr>
          <w:tab/>
        </w:r>
        <w:r w:rsidR="001B3154">
          <w:rPr>
            <w:noProof/>
            <w:webHidden/>
          </w:rPr>
          <w:fldChar w:fldCharType="begin"/>
        </w:r>
        <w:r w:rsidR="001B3154">
          <w:rPr>
            <w:noProof/>
            <w:webHidden/>
          </w:rPr>
          <w:instrText xml:space="preserve"> PAGEREF _Toc74561797 \h </w:instrText>
        </w:r>
        <w:r w:rsidR="001B3154">
          <w:rPr>
            <w:noProof/>
            <w:webHidden/>
          </w:rPr>
        </w:r>
        <w:r w:rsidR="001B3154">
          <w:rPr>
            <w:noProof/>
            <w:webHidden/>
          </w:rPr>
          <w:fldChar w:fldCharType="separate"/>
        </w:r>
        <w:r w:rsidR="001B3154">
          <w:rPr>
            <w:noProof/>
            <w:webHidden/>
          </w:rPr>
          <w:t>59</w:t>
        </w:r>
        <w:r w:rsidR="001B3154">
          <w:rPr>
            <w:noProof/>
            <w:webHidden/>
          </w:rPr>
          <w:fldChar w:fldCharType="end"/>
        </w:r>
      </w:hyperlink>
    </w:p>
    <w:p w14:paraId="4F1217C1" w14:textId="6967889F" w:rsidR="001B3154" w:rsidRDefault="009F36CA">
      <w:pPr>
        <w:pStyle w:val="Lijstmetafbeeldingen"/>
        <w:tabs>
          <w:tab w:val="right" w:leader="dot" w:pos="9062"/>
        </w:tabs>
        <w:rPr>
          <w:rFonts w:eastAsiaTheme="minorEastAsia"/>
          <w:noProof/>
        </w:rPr>
      </w:pPr>
      <w:hyperlink w:anchor="_Toc74561798" w:history="1">
        <w:r w:rsidR="001B3154" w:rsidRPr="00B43463">
          <w:rPr>
            <w:rStyle w:val="Hyperlink"/>
            <w:noProof/>
            <w:lang w:val="nl-NL"/>
          </w:rPr>
          <w:t>Figuur 22 Resultaten van antwoorden toevoegen aan fit gap</w:t>
        </w:r>
        <w:r w:rsidR="001B3154">
          <w:rPr>
            <w:noProof/>
            <w:webHidden/>
          </w:rPr>
          <w:tab/>
        </w:r>
        <w:r w:rsidR="001B3154">
          <w:rPr>
            <w:noProof/>
            <w:webHidden/>
          </w:rPr>
          <w:fldChar w:fldCharType="begin"/>
        </w:r>
        <w:r w:rsidR="001B3154">
          <w:rPr>
            <w:noProof/>
            <w:webHidden/>
          </w:rPr>
          <w:instrText xml:space="preserve"> PAGEREF _Toc74561798 \h </w:instrText>
        </w:r>
        <w:r w:rsidR="001B3154">
          <w:rPr>
            <w:noProof/>
            <w:webHidden/>
          </w:rPr>
        </w:r>
        <w:r w:rsidR="001B3154">
          <w:rPr>
            <w:noProof/>
            <w:webHidden/>
          </w:rPr>
          <w:fldChar w:fldCharType="separate"/>
        </w:r>
        <w:r w:rsidR="001B3154">
          <w:rPr>
            <w:noProof/>
            <w:webHidden/>
          </w:rPr>
          <w:t>60</w:t>
        </w:r>
        <w:r w:rsidR="001B3154">
          <w:rPr>
            <w:noProof/>
            <w:webHidden/>
          </w:rPr>
          <w:fldChar w:fldCharType="end"/>
        </w:r>
      </w:hyperlink>
    </w:p>
    <w:p w14:paraId="0426308B" w14:textId="33D41A41" w:rsidR="001B3154" w:rsidRDefault="009F36CA">
      <w:pPr>
        <w:pStyle w:val="Lijstmetafbeeldingen"/>
        <w:tabs>
          <w:tab w:val="right" w:leader="dot" w:pos="9062"/>
        </w:tabs>
        <w:rPr>
          <w:rFonts w:eastAsiaTheme="minorEastAsia"/>
          <w:noProof/>
        </w:rPr>
      </w:pPr>
      <w:hyperlink w:anchor="_Toc74561799" w:history="1">
        <w:r w:rsidR="001B3154" w:rsidRPr="00B43463">
          <w:rPr>
            <w:rStyle w:val="Hyperlink"/>
            <w:noProof/>
            <w:lang w:val="nl-NL"/>
          </w:rPr>
          <w:t>Figuur 23 Wegschrijven van Masterdata voor ERP Pakket</w:t>
        </w:r>
        <w:r w:rsidR="001B3154">
          <w:rPr>
            <w:noProof/>
            <w:webHidden/>
          </w:rPr>
          <w:tab/>
        </w:r>
        <w:r w:rsidR="001B3154">
          <w:rPr>
            <w:noProof/>
            <w:webHidden/>
          </w:rPr>
          <w:fldChar w:fldCharType="begin"/>
        </w:r>
        <w:r w:rsidR="001B3154">
          <w:rPr>
            <w:noProof/>
            <w:webHidden/>
          </w:rPr>
          <w:instrText xml:space="preserve"> PAGEREF _Toc74561799 \h </w:instrText>
        </w:r>
        <w:r w:rsidR="001B3154">
          <w:rPr>
            <w:noProof/>
            <w:webHidden/>
          </w:rPr>
        </w:r>
        <w:r w:rsidR="001B3154">
          <w:rPr>
            <w:noProof/>
            <w:webHidden/>
          </w:rPr>
          <w:fldChar w:fldCharType="separate"/>
        </w:r>
        <w:r w:rsidR="001B3154">
          <w:rPr>
            <w:noProof/>
            <w:webHidden/>
          </w:rPr>
          <w:t>61</w:t>
        </w:r>
        <w:r w:rsidR="001B3154">
          <w:rPr>
            <w:noProof/>
            <w:webHidden/>
          </w:rPr>
          <w:fldChar w:fldCharType="end"/>
        </w:r>
      </w:hyperlink>
    </w:p>
    <w:p w14:paraId="4820E76A" w14:textId="4E6655A6" w:rsidR="001B3154" w:rsidRDefault="009F36CA">
      <w:pPr>
        <w:pStyle w:val="Lijstmetafbeeldingen"/>
        <w:tabs>
          <w:tab w:val="right" w:leader="dot" w:pos="9062"/>
        </w:tabs>
        <w:rPr>
          <w:rFonts w:eastAsiaTheme="minorEastAsia"/>
          <w:noProof/>
        </w:rPr>
      </w:pPr>
      <w:hyperlink w:anchor="_Toc74561800" w:history="1">
        <w:r w:rsidR="001B3154" w:rsidRPr="00B43463">
          <w:rPr>
            <w:rStyle w:val="Hyperlink"/>
            <w:noProof/>
          </w:rPr>
          <w:t>Figuur 24: Masterdata sheet Rapidstart Business Central</w:t>
        </w:r>
        <w:r w:rsidR="001B3154">
          <w:rPr>
            <w:noProof/>
            <w:webHidden/>
          </w:rPr>
          <w:tab/>
        </w:r>
        <w:r w:rsidR="001B3154">
          <w:rPr>
            <w:noProof/>
            <w:webHidden/>
          </w:rPr>
          <w:fldChar w:fldCharType="begin"/>
        </w:r>
        <w:r w:rsidR="001B3154">
          <w:rPr>
            <w:noProof/>
            <w:webHidden/>
          </w:rPr>
          <w:instrText xml:space="preserve"> PAGEREF _Toc74561800 \h </w:instrText>
        </w:r>
        <w:r w:rsidR="001B3154">
          <w:rPr>
            <w:noProof/>
            <w:webHidden/>
          </w:rPr>
        </w:r>
        <w:r w:rsidR="001B3154">
          <w:rPr>
            <w:noProof/>
            <w:webHidden/>
          </w:rPr>
          <w:fldChar w:fldCharType="separate"/>
        </w:r>
        <w:r w:rsidR="001B3154">
          <w:rPr>
            <w:noProof/>
            <w:webHidden/>
          </w:rPr>
          <w:t>61</w:t>
        </w:r>
        <w:r w:rsidR="001B3154">
          <w:rPr>
            <w:noProof/>
            <w:webHidden/>
          </w:rPr>
          <w:fldChar w:fldCharType="end"/>
        </w:r>
      </w:hyperlink>
    </w:p>
    <w:p w14:paraId="315A99B6" w14:textId="449F9E54" w:rsidR="001B3154" w:rsidRDefault="009F36CA">
      <w:pPr>
        <w:pStyle w:val="Lijstmetafbeeldingen"/>
        <w:tabs>
          <w:tab w:val="right" w:leader="dot" w:pos="9062"/>
        </w:tabs>
        <w:rPr>
          <w:rFonts w:eastAsiaTheme="minorEastAsia"/>
          <w:noProof/>
        </w:rPr>
      </w:pPr>
      <w:hyperlink w:anchor="_Toc74561801" w:history="1">
        <w:r w:rsidR="001B3154" w:rsidRPr="00B43463">
          <w:rPr>
            <w:rStyle w:val="Hyperlink"/>
            <w:noProof/>
            <w:lang w:val="nl-NL"/>
          </w:rPr>
          <w:t>Figuur 25: Delay</w:t>
        </w:r>
        <w:r w:rsidR="001B3154">
          <w:rPr>
            <w:noProof/>
            <w:webHidden/>
          </w:rPr>
          <w:tab/>
        </w:r>
        <w:r w:rsidR="001B3154">
          <w:rPr>
            <w:noProof/>
            <w:webHidden/>
          </w:rPr>
          <w:fldChar w:fldCharType="begin"/>
        </w:r>
        <w:r w:rsidR="001B3154">
          <w:rPr>
            <w:noProof/>
            <w:webHidden/>
          </w:rPr>
          <w:instrText xml:space="preserve"> PAGEREF _Toc74561801 \h </w:instrText>
        </w:r>
        <w:r w:rsidR="001B3154">
          <w:rPr>
            <w:noProof/>
            <w:webHidden/>
          </w:rPr>
        </w:r>
        <w:r w:rsidR="001B3154">
          <w:rPr>
            <w:noProof/>
            <w:webHidden/>
          </w:rPr>
          <w:fldChar w:fldCharType="separate"/>
        </w:r>
        <w:r w:rsidR="001B3154">
          <w:rPr>
            <w:noProof/>
            <w:webHidden/>
          </w:rPr>
          <w:t>62</w:t>
        </w:r>
        <w:r w:rsidR="001B3154">
          <w:rPr>
            <w:noProof/>
            <w:webHidden/>
          </w:rPr>
          <w:fldChar w:fldCharType="end"/>
        </w:r>
      </w:hyperlink>
    </w:p>
    <w:p w14:paraId="7BC7AA8A" w14:textId="637BBB61" w:rsidR="001B3154" w:rsidRDefault="009F36CA">
      <w:pPr>
        <w:pStyle w:val="Lijstmetafbeeldingen"/>
        <w:tabs>
          <w:tab w:val="right" w:leader="dot" w:pos="9062"/>
        </w:tabs>
        <w:rPr>
          <w:rFonts w:eastAsiaTheme="minorEastAsia"/>
          <w:noProof/>
        </w:rPr>
      </w:pPr>
      <w:hyperlink w:anchor="_Toc74561802" w:history="1">
        <w:r w:rsidR="001B3154" w:rsidRPr="00B43463">
          <w:rPr>
            <w:rStyle w:val="Hyperlink"/>
            <w:noProof/>
          </w:rPr>
          <w:t>Figuur 26: Copy files Fit Gap Copy functie</w:t>
        </w:r>
        <w:r w:rsidR="001B3154">
          <w:rPr>
            <w:noProof/>
            <w:webHidden/>
          </w:rPr>
          <w:tab/>
        </w:r>
        <w:r w:rsidR="001B3154">
          <w:rPr>
            <w:noProof/>
            <w:webHidden/>
          </w:rPr>
          <w:fldChar w:fldCharType="begin"/>
        </w:r>
        <w:r w:rsidR="001B3154">
          <w:rPr>
            <w:noProof/>
            <w:webHidden/>
          </w:rPr>
          <w:instrText xml:space="preserve"> PAGEREF _Toc74561802 \h </w:instrText>
        </w:r>
        <w:r w:rsidR="001B3154">
          <w:rPr>
            <w:noProof/>
            <w:webHidden/>
          </w:rPr>
        </w:r>
        <w:r w:rsidR="001B3154">
          <w:rPr>
            <w:noProof/>
            <w:webHidden/>
          </w:rPr>
          <w:fldChar w:fldCharType="separate"/>
        </w:r>
        <w:r w:rsidR="001B3154">
          <w:rPr>
            <w:noProof/>
            <w:webHidden/>
          </w:rPr>
          <w:t>62</w:t>
        </w:r>
        <w:r w:rsidR="001B3154">
          <w:rPr>
            <w:noProof/>
            <w:webHidden/>
          </w:rPr>
          <w:fldChar w:fldCharType="end"/>
        </w:r>
      </w:hyperlink>
    </w:p>
    <w:p w14:paraId="35E65EA7" w14:textId="4E5744A7" w:rsidR="001B3154" w:rsidRDefault="009F36CA">
      <w:pPr>
        <w:pStyle w:val="Lijstmetafbeeldingen"/>
        <w:tabs>
          <w:tab w:val="right" w:leader="dot" w:pos="9062"/>
        </w:tabs>
        <w:rPr>
          <w:rFonts w:eastAsiaTheme="minorEastAsia"/>
          <w:noProof/>
        </w:rPr>
      </w:pPr>
      <w:hyperlink w:anchor="_Toc74561803" w:history="1">
        <w:r w:rsidR="001B3154" w:rsidRPr="00B43463">
          <w:rPr>
            <w:rStyle w:val="Hyperlink"/>
            <w:noProof/>
            <w:lang w:val="nl-NL"/>
          </w:rPr>
          <w:t>Figuur 27: Get file content</w:t>
        </w:r>
        <w:r w:rsidR="001B3154">
          <w:rPr>
            <w:noProof/>
            <w:webHidden/>
          </w:rPr>
          <w:tab/>
        </w:r>
        <w:r w:rsidR="001B3154">
          <w:rPr>
            <w:noProof/>
            <w:webHidden/>
          </w:rPr>
          <w:fldChar w:fldCharType="begin"/>
        </w:r>
        <w:r w:rsidR="001B3154">
          <w:rPr>
            <w:noProof/>
            <w:webHidden/>
          </w:rPr>
          <w:instrText xml:space="preserve"> PAGEREF _Toc74561803 \h </w:instrText>
        </w:r>
        <w:r w:rsidR="001B3154">
          <w:rPr>
            <w:noProof/>
            <w:webHidden/>
          </w:rPr>
        </w:r>
        <w:r w:rsidR="001B3154">
          <w:rPr>
            <w:noProof/>
            <w:webHidden/>
          </w:rPr>
          <w:fldChar w:fldCharType="separate"/>
        </w:r>
        <w:r w:rsidR="001B3154">
          <w:rPr>
            <w:noProof/>
            <w:webHidden/>
          </w:rPr>
          <w:t>64</w:t>
        </w:r>
        <w:r w:rsidR="001B3154">
          <w:rPr>
            <w:noProof/>
            <w:webHidden/>
          </w:rPr>
          <w:fldChar w:fldCharType="end"/>
        </w:r>
      </w:hyperlink>
    </w:p>
    <w:p w14:paraId="61CA0382" w14:textId="63014503" w:rsidR="001B3154" w:rsidRDefault="009F36CA">
      <w:pPr>
        <w:pStyle w:val="Lijstmetafbeeldingen"/>
        <w:tabs>
          <w:tab w:val="right" w:leader="dot" w:pos="9062"/>
        </w:tabs>
        <w:rPr>
          <w:rFonts w:eastAsiaTheme="minorEastAsia"/>
          <w:noProof/>
        </w:rPr>
      </w:pPr>
      <w:hyperlink w:anchor="_Toc74561804" w:history="1">
        <w:r w:rsidR="001B3154" w:rsidRPr="00B43463">
          <w:rPr>
            <w:rStyle w:val="Hyperlink"/>
            <w:noProof/>
            <w:lang w:val="nl-NL"/>
          </w:rPr>
          <w:t>Figuur 28: Verstuur email met bijlage</w:t>
        </w:r>
        <w:r w:rsidR="001B3154">
          <w:rPr>
            <w:noProof/>
            <w:webHidden/>
          </w:rPr>
          <w:tab/>
        </w:r>
        <w:r w:rsidR="001B3154">
          <w:rPr>
            <w:noProof/>
            <w:webHidden/>
          </w:rPr>
          <w:fldChar w:fldCharType="begin"/>
        </w:r>
        <w:r w:rsidR="001B3154">
          <w:rPr>
            <w:noProof/>
            <w:webHidden/>
          </w:rPr>
          <w:instrText xml:space="preserve"> PAGEREF _Toc74561804 \h </w:instrText>
        </w:r>
        <w:r w:rsidR="001B3154">
          <w:rPr>
            <w:noProof/>
            <w:webHidden/>
          </w:rPr>
        </w:r>
        <w:r w:rsidR="001B3154">
          <w:rPr>
            <w:noProof/>
            <w:webHidden/>
          </w:rPr>
          <w:fldChar w:fldCharType="separate"/>
        </w:r>
        <w:r w:rsidR="001B3154">
          <w:rPr>
            <w:noProof/>
            <w:webHidden/>
          </w:rPr>
          <w:t>64</w:t>
        </w:r>
        <w:r w:rsidR="001B3154">
          <w:rPr>
            <w:noProof/>
            <w:webHidden/>
          </w:rPr>
          <w:fldChar w:fldCharType="end"/>
        </w:r>
      </w:hyperlink>
    </w:p>
    <w:p w14:paraId="32899DE6" w14:textId="1DF58013" w:rsidR="00F41B95" w:rsidRPr="002A3471" w:rsidRDefault="002A3471">
      <w:r>
        <w:rPr>
          <w:lang w:val="nl-NL"/>
        </w:rPr>
        <w:fldChar w:fldCharType="end"/>
      </w:r>
      <w:r w:rsidR="00F41B95" w:rsidRPr="002A3471">
        <w:br w:type="page"/>
      </w:r>
    </w:p>
    <w:p w14:paraId="7CCDC8D8" w14:textId="77777777" w:rsidR="00037F17" w:rsidRPr="00E31BC7" w:rsidRDefault="00F41B95" w:rsidP="00341B3E">
      <w:pPr>
        <w:pStyle w:val="Kop1"/>
        <w:numPr>
          <w:ilvl w:val="0"/>
          <w:numId w:val="0"/>
        </w:numPr>
        <w:ind w:left="360"/>
        <w:rPr>
          <w:lang w:val="nl-NL"/>
        </w:rPr>
      </w:pPr>
      <w:bookmarkStart w:id="6" w:name="_Toc74561053"/>
      <w:r w:rsidRPr="00E31BC7">
        <w:rPr>
          <w:lang w:val="nl-NL"/>
        </w:rPr>
        <w:lastRenderedPageBreak/>
        <w:t>Voorwoord</w:t>
      </w:r>
      <w:bookmarkEnd w:id="6"/>
    </w:p>
    <w:p w14:paraId="6CE34424" w14:textId="77777777" w:rsidR="00E705F8" w:rsidRDefault="00037F17" w:rsidP="001D6B94">
      <w:pPr>
        <w:rPr>
          <w:lang w:val="nl-NL"/>
        </w:rPr>
      </w:pPr>
      <w:r w:rsidRPr="003C1A5A">
        <w:rPr>
          <w:lang w:val="nl-NL"/>
        </w:rPr>
        <w:t>Gea</w:t>
      </w:r>
      <w:r w:rsidR="00CF378D" w:rsidRPr="003C1A5A">
        <w:rPr>
          <w:lang w:val="nl-NL"/>
        </w:rPr>
        <w:t xml:space="preserve">chte lezer, </w:t>
      </w:r>
    </w:p>
    <w:p w14:paraId="4AD34858" w14:textId="40924545" w:rsidR="00333669" w:rsidRPr="003E02B9" w:rsidRDefault="00333669" w:rsidP="00333669">
      <w:pPr>
        <w:rPr>
          <w:lang w:val="nl-NL" w:eastAsia="nl-NL"/>
        </w:rPr>
      </w:pPr>
      <w:r>
        <w:rPr>
          <w:lang w:val="nl-NL" w:eastAsia="nl-NL"/>
        </w:rPr>
        <w:t xml:space="preserve">Voor u ligt het onderzoek rapportage m.b.t. de automatisering van de diagnosefase voor GAC. Het onderzoek wat is uitgevoerd heeft plaatsgevonden bij GAC Business Solutions te Oirschot. Deze rapportage is geschreven in het kader van semester 6 van de opleiding ICT &amp; Business. </w:t>
      </w:r>
    </w:p>
    <w:p w14:paraId="268B2812" w14:textId="2348AECD" w:rsidR="00333669" w:rsidRPr="003E02B9" w:rsidRDefault="00333669" w:rsidP="00333669">
      <w:pPr>
        <w:rPr>
          <w:lang w:val="nl-NL" w:eastAsia="nl-NL"/>
        </w:rPr>
      </w:pPr>
      <w:r>
        <w:rPr>
          <w:lang w:val="nl-NL" w:eastAsia="nl-NL"/>
        </w:rPr>
        <w:t>Deze rapportage is bedoeld voor medewerkers van GAC die zijn toegewezen om het proof of concept verder uit te werken.</w:t>
      </w:r>
    </w:p>
    <w:p w14:paraId="1193B59E" w14:textId="77777777" w:rsidR="00333669" w:rsidRPr="008F253E" w:rsidRDefault="00333669" w:rsidP="00333669">
      <w:pPr>
        <w:rPr>
          <w:lang w:val="nl-NL" w:eastAsia="nl-NL"/>
        </w:rPr>
      </w:pPr>
      <w:r>
        <w:rPr>
          <w:lang w:val="nl-NL" w:eastAsia="nl-NL"/>
        </w:rPr>
        <w:t>Deze rapportage is door drie personen geschreven (Jay, Raymond &amp; Remco) waarbij de taakverdeling goed was verdeeld. Ieder maakte zijn eigen onderwerp per deelvraag waaruit we gezamenlijk een conclusie gingen schrijven.</w:t>
      </w:r>
    </w:p>
    <w:p w14:paraId="6AAB3248" w14:textId="77777777" w:rsidR="00333669" w:rsidRPr="00C36238" w:rsidRDefault="00333669" w:rsidP="00333669">
      <w:pPr>
        <w:rPr>
          <w:lang w:val="nl-NL" w:eastAsia="nl-NL"/>
        </w:rPr>
      </w:pPr>
      <w:r>
        <w:rPr>
          <w:lang w:val="nl-NL" w:eastAsia="nl-NL"/>
        </w:rPr>
        <w:t xml:space="preserve">Omdat de gehele rapportage op een goede manier is verlopen willen wij graag Marc Graumans en Ruud van Geleuken bedanken voor de goede begeleiding gedurende het project. Zij hebben ervoor gezorgd dat alle beschikbare data onze kant op kwam en dachten mee over de audit. </w:t>
      </w:r>
    </w:p>
    <w:p w14:paraId="44B4E3B9" w14:textId="5736D342" w:rsidR="00333669" w:rsidRPr="00B34F8C" w:rsidRDefault="00333669" w:rsidP="00333669">
      <w:pPr>
        <w:rPr>
          <w:lang w:val="nl-NL" w:eastAsia="nl-NL"/>
        </w:rPr>
      </w:pPr>
      <w:r>
        <w:rPr>
          <w:lang w:val="nl-NL" w:eastAsia="nl-NL"/>
        </w:rPr>
        <w:t>Ook willen wij Bart van Gennip bedanken voor de coachende rol tijdens het onderzoek, zonder zijn kennis waren wij niet in staat om dit resultaat te behalen.</w:t>
      </w:r>
    </w:p>
    <w:p w14:paraId="6A911BCD" w14:textId="77777777" w:rsidR="00333669" w:rsidRDefault="00333669" w:rsidP="00333669">
      <w:pPr>
        <w:rPr>
          <w:lang w:val="nl-NL" w:eastAsia="nl-NL"/>
        </w:rPr>
      </w:pPr>
      <w:r>
        <w:rPr>
          <w:lang w:val="nl-NL" w:eastAsia="nl-NL"/>
        </w:rPr>
        <w:t>Als laatste willen wij GAC bedanken voor de mogelijkheid die zij ons hebben gegeven een project bij hen organisatie uit te voeren. Hierdoor hebben wij onze kennis in het ICT &amp; Business vakgebied weten te vergroten en veel ervaring opgedaan met een interessante opdracht.</w:t>
      </w:r>
    </w:p>
    <w:p w14:paraId="5BE48161" w14:textId="77777777" w:rsidR="00333669" w:rsidRPr="005F5AE2" w:rsidRDefault="00333669" w:rsidP="00333669">
      <w:pPr>
        <w:rPr>
          <w:lang w:val="nl-NL" w:eastAsia="nl-NL"/>
        </w:rPr>
      </w:pPr>
      <w:r>
        <w:rPr>
          <w:lang w:val="nl-NL" w:eastAsia="nl-NL"/>
        </w:rPr>
        <w:t xml:space="preserve">Wij wensen u veel leesplezier toe. </w:t>
      </w:r>
    </w:p>
    <w:p w14:paraId="68445461" w14:textId="4BA38820" w:rsidR="00333669" w:rsidRDefault="00333669" w:rsidP="00333669">
      <w:pPr>
        <w:rPr>
          <w:lang w:val="nl-NL" w:eastAsia="nl-NL"/>
        </w:rPr>
      </w:pPr>
      <w:r>
        <w:rPr>
          <w:lang w:val="nl-NL" w:eastAsia="nl-NL"/>
        </w:rPr>
        <w:t>Raymond Janssen</w:t>
      </w:r>
      <w:r>
        <w:rPr>
          <w:lang w:val="nl-NL" w:eastAsia="nl-NL"/>
        </w:rPr>
        <w:br/>
        <w:t>Jay Diehl</w:t>
      </w:r>
      <w:r>
        <w:rPr>
          <w:lang w:val="nl-NL" w:eastAsia="nl-NL"/>
        </w:rPr>
        <w:br/>
        <w:t>Remco Bisschops</w:t>
      </w:r>
      <w:r>
        <w:rPr>
          <w:lang w:val="nl-NL" w:eastAsia="nl-NL"/>
        </w:rPr>
        <w:br/>
      </w:r>
      <w:r>
        <w:rPr>
          <w:lang w:val="nl-NL" w:eastAsia="nl-NL"/>
        </w:rPr>
        <w:br/>
        <w:t>Eindhoven, 10 juni 2021</w:t>
      </w:r>
    </w:p>
    <w:p w14:paraId="14D592C3" w14:textId="4B11C774" w:rsidR="00F41B95" w:rsidRPr="003C1A5A" w:rsidRDefault="00F41B95" w:rsidP="00037F17">
      <w:pPr>
        <w:rPr>
          <w:lang w:val="nl-NL"/>
        </w:rPr>
      </w:pPr>
      <w:r w:rsidRPr="001D6B94">
        <w:rPr>
          <w:lang w:val="nl-NL"/>
        </w:rPr>
        <w:br w:type="page"/>
      </w:r>
      <w:r w:rsidR="00E705F8" w:rsidRPr="001D6B94">
        <w:rPr>
          <w:lang w:val="nl-NL"/>
        </w:rPr>
        <w:lastRenderedPageBreak/>
        <w:t xml:space="preserve"> </w:t>
      </w:r>
    </w:p>
    <w:p w14:paraId="78373AB1" w14:textId="77777777" w:rsidR="00425AEA" w:rsidRPr="001D6B94" w:rsidRDefault="00425AEA" w:rsidP="00F41B95">
      <w:pPr>
        <w:rPr>
          <w:lang w:val="nl-NL"/>
        </w:rPr>
      </w:pPr>
    </w:p>
    <w:p w14:paraId="22776383" w14:textId="7FBC41F0" w:rsidR="00EF1D6E" w:rsidRPr="00E705F8" w:rsidRDefault="00EF1D6E" w:rsidP="00F41B95">
      <w:pPr>
        <w:pStyle w:val="Kop1"/>
        <w:numPr>
          <w:ilvl w:val="0"/>
          <w:numId w:val="0"/>
        </w:numPr>
        <w:rPr>
          <w:lang w:val="nl-NL"/>
        </w:rPr>
      </w:pPr>
      <w:bookmarkStart w:id="7" w:name="_Toc74561054"/>
      <w:r w:rsidRPr="00E705F8">
        <w:rPr>
          <w:lang w:val="nl-NL"/>
        </w:rPr>
        <w:t>Inhoudsopgave</w:t>
      </w:r>
      <w:bookmarkEnd w:id="7"/>
    </w:p>
    <w:p w14:paraId="7FC07AE9" w14:textId="3CDF8E2B" w:rsidR="002054C4" w:rsidRDefault="00EF1D6E">
      <w:pPr>
        <w:pStyle w:val="Inhopg1"/>
        <w:tabs>
          <w:tab w:val="right" w:leader="underscore" w:pos="9062"/>
        </w:tabs>
        <w:rPr>
          <w:rFonts w:eastAsiaTheme="minorEastAsia" w:cstheme="minorBidi"/>
          <w:b w:val="0"/>
          <w:bCs w:val="0"/>
          <w:i w:val="0"/>
          <w:iCs w:val="0"/>
          <w:noProof/>
          <w:sz w:val="22"/>
          <w:szCs w:val="22"/>
          <w:lang w:val="nl-NL" w:eastAsia="nl-NL"/>
        </w:rPr>
      </w:pPr>
      <w:r>
        <w:fldChar w:fldCharType="begin"/>
      </w:r>
      <w:r>
        <w:instrText xml:space="preserve"> TOC \o "1-1" \h \z \u </w:instrText>
      </w:r>
      <w:r>
        <w:fldChar w:fldCharType="separate"/>
      </w:r>
      <w:hyperlink w:anchor="_Toc74561050" w:history="1">
        <w:r w:rsidR="002054C4" w:rsidRPr="001042D1">
          <w:rPr>
            <w:rStyle w:val="Hyperlink"/>
            <w:noProof/>
            <w:lang w:val="nl-NL"/>
          </w:rPr>
          <w:t>Document historie</w:t>
        </w:r>
        <w:r w:rsidR="002054C4">
          <w:rPr>
            <w:noProof/>
            <w:webHidden/>
          </w:rPr>
          <w:tab/>
        </w:r>
        <w:r w:rsidR="002054C4">
          <w:rPr>
            <w:noProof/>
            <w:webHidden/>
          </w:rPr>
          <w:fldChar w:fldCharType="begin"/>
        </w:r>
        <w:r w:rsidR="002054C4">
          <w:rPr>
            <w:noProof/>
            <w:webHidden/>
          </w:rPr>
          <w:instrText xml:space="preserve"> PAGEREF _Toc74561050 \h </w:instrText>
        </w:r>
        <w:r w:rsidR="002054C4">
          <w:rPr>
            <w:noProof/>
            <w:webHidden/>
          </w:rPr>
        </w:r>
        <w:r w:rsidR="002054C4">
          <w:rPr>
            <w:noProof/>
            <w:webHidden/>
          </w:rPr>
          <w:fldChar w:fldCharType="separate"/>
        </w:r>
        <w:r w:rsidR="002054C4">
          <w:rPr>
            <w:noProof/>
            <w:webHidden/>
          </w:rPr>
          <w:t>1</w:t>
        </w:r>
        <w:r w:rsidR="002054C4">
          <w:rPr>
            <w:noProof/>
            <w:webHidden/>
          </w:rPr>
          <w:fldChar w:fldCharType="end"/>
        </w:r>
      </w:hyperlink>
    </w:p>
    <w:p w14:paraId="1638338F" w14:textId="3CAB0DA5"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51" w:history="1">
        <w:r w:rsidR="002054C4" w:rsidRPr="001042D1">
          <w:rPr>
            <w:rStyle w:val="Hyperlink"/>
            <w:noProof/>
            <w:lang w:val="nl-NL"/>
          </w:rPr>
          <w:t>Verklarende woordenlijst</w:t>
        </w:r>
        <w:r w:rsidR="002054C4">
          <w:rPr>
            <w:noProof/>
            <w:webHidden/>
          </w:rPr>
          <w:tab/>
        </w:r>
        <w:r w:rsidR="002054C4">
          <w:rPr>
            <w:noProof/>
            <w:webHidden/>
          </w:rPr>
          <w:fldChar w:fldCharType="begin"/>
        </w:r>
        <w:r w:rsidR="002054C4">
          <w:rPr>
            <w:noProof/>
            <w:webHidden/>
          </w:rPr>
          <w:instrText xml:space="preserve"> PAGEREF _Toc74561051 \h </w:instrText>
        </w:r>
        <w:r w:rsidR="002054C4">
          <w:rPr>
            <w:noProof/>
            <w:webHidden/>
          </w:rPr>
        </w:r>
        <w:r w:rsidR="002054C4">
          <w:rPr>
            <w:noProof/>
            <w:webHidden/>
          </w:rPr>
          <w:fldChar w:fldCharType="separate"/>
        </w:r>
        <w:r w:rsidR="002054C4">
          <w:rPr>
            <w:noProof/>
            <w:webHidden/>
          </w:rPr>
          <w:t>2</w:t>
        </w:r>
        <w:r w:rsidR="002054C4">
          <w:rPr>
            <w:noProof/>
            <w:webHidden/>
          </w:rPr>
          <w:fldChar w:fldCharType="end"/>
        </w:r>
      </w:hyperlink>
    </w:p>
    <w:p w14:paraId="051EB29E" w14:textId="073BDFEB"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52" w:history="1">
        <w:r w:rsidR="002054C4" w:rsidRPr="001042D1">
          <w:rPr>
            <w:rStyle w:val="Hyperlink"/>
            <w:noProof/>
          </w:rPr>
          <w:t>Table of Figures</w:t>
        </w:r>
        <w:r w:rsidR="002054C4">
          <w:rPr>
            <w:noProof/>
            <w:webHidden/>
          </w:rPr>
          <w:tab/>
        </w:r>
        <w:r w:rsidR="002054C4">
          <w:rPr>
            <w:noProof/>
            <w:webHidden/>
          </w:rPr>
          <w:fldChar w:fldCharType="begin"/>
        </w:r>
        <w:r w:rsidR="002054C4">
          <w:rPr>
            <w:noProof/>
            <w:webHidden/>
          </w:rPr>
          <w:instrText xml:space="preserve"> PAGEREF _Toc74561052 \h </w:instrText>
        </w:r>
        <w:r w:rsidR="002054C4">
          <w:rPr>
            <w:noProof/>
            <w:webHidden/>
          </w:rPr>
        </w:r>
        <w:r w:rsidR="002054C4">
          <w:rPr>
            <w:noProof/>
            <w:webHidden/>
          </w:rPr>
          <w:fldChar w:fldCharType="separate"/>
        </w:r>
        <w:r w:rsidR="002054C4">
          <w:rPr>
            <w:noProof/>
            <w:webHidden/>
          </w:rPr>
          <w:t>3</w:t>
        </w:r>
        <w:r w:rsidR="002054C4">
          <w:rPr>
            <w:noProof/>
            <w:webHidden/>
          </w:rPr>
          <w:fldChar w:fldCharType="end"/>
        </w:r>
      </w:hyperlink>
    </w:p>
    <w:p w14:paraId="05B71DAF" w14:textId="27FAE10A"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53" w:history="1">
        <w:r w:rsidR="002054C4" w:rsidRPr="001042D1">
          <w:rPr>
            <w:rStyle w:val="Hyperlink"/>
            <w:noProof/>
            <w:lang w:val="nl-NL"/>
          </w:rPr>
          <w:t>Voorwoord</w:t>
        </w:r>
        <w:r w:rsidR="002054C4">
          <w:rPr>
            <w:noProof/>
            <w:webHidden/>
          </w:rPr>
          <w:tab/>
        </w:r>
        <w:r w:rsidR="002054C4">
          <w:rPr>
            <w:noProof/>
            <w:webHidden/>
          </w:rPr>
          <w:fldChar w:fldCharType="begin"/>
        </w:r>
        <w:r w:rsidR="002054C4">
          <w:rPr>
            <w:noProof/>
            <w:webHidden/>
          </w:rPr>
          <w:instrText xml:space="preserve"> PAGEREF _Toc74561053 \h </w:instrText>
        </w:r>
        <w:r w:rsidR="002054C4">
          <w:rPr>
            <w:noProof/>
            <w:webHidden/>
          </w:rPr>
        </w:r>
        <w:r w:rsidR="002054C4">
          <w:rPr>
            <w:noProof/>
            <w:webHidden/>
          </w:rPr>
          <w:fldChar w:fldCharType="separate"/>
        </w:r>
        <w:r w:rsidR="002054C4">
          <w:rPr>
            <w:noProof/>
            <w:webHidden/>
          </w:rPr>
          <w:t>4</w:t>
        </w:r>
        <w:r w:rsidR="002054C4">
          <w:rPr>
            <w:noProof/>
            <w:webHidden/>
          </w:rPr>
          <w:fldChar w:fldCharType="end"/>
        </w:r>
      </w:hyperlink>
    </w:p>
    <w:p w14:paraId="5CFA8496" w14:textId="78270838"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54" w:history="1">
        <w:r w:rsidR="002054C4" w:rsidRPr="001042D1">
          <w:rPr>
            <w:rStyle w:val="Hyperlink"/>
            <w:noProof/>
            <w:lang w:val="nl-NL"/>
          </w:rPr>
          <w:t>Inhoudsopgave</w:t>
        </w:r>
        <w:r w:rsidR="002054C4">
          <w:rPr>
            <w:noProof/>
            <w:webHidden/>
          </w:rPr>
          <w:tab/>
        </w:r>
        <w:r w:rsidR="002054C4">
          <w:rPr>
            <w:noProof/>
            <w:webHidden/>
          </w:rPr>
          <w:fldChar w:fldCharType="begin"/>
        </w:r>
        <w:r w:rsidR="002054C4">
          <w:rPr>
            <w:noProof/>
            <w:webHidden/>
          </w:rPr>
          <w:instrText xml:space="preserve"> PAGEREF _Toc74561054 \h </w:instrText>
        </w:r>
        <w:r w:rsidR="002054C4">
          <w:rPr>
            <w:noProof/>
            <w:webHidden/>
          </w:rPr>
        </w:r>
        <w:r w:rsidR="002054C4">
          <w:rPr>
            <w:noProof/>
            <w:webHidden/>
          </w:rPr>
          <w:fldChar w:fldCharType="separate"/>
        </w:r>
        <w:r w:rsidR="002054C4">
          <w:rPr>
            <w:noProof/>
            <w:webHidden/>
          </w:rPr>
          <w:t>5</w:t>
        </w:r>
        <w:r w:rsidR="002054C4">
          <w:rPr>
            <w:noProof/>
            <w:webHidden/>
          </w:rPr>
          <w:fldChar w:fldCharType="end"/>
        </w:r>
      </w:hyperlink>
    </w:p>
    <w:p w14:paraId="11BD494F" w14:textId="44029A13"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55" w:history="1">
        <w:r w:rsidR="002054C4" w:rsidRPr="001042D1">
          <w:rPr>
            <w:rStyle w:val="Hyperlink"/>
            <w:noProof/>
            <w:lang w:val="nl-NL"/>
          </w:rPr>
          <w:t>Managementsamenvatting</w:t>
        </w:r>
        <w:r w:rsidR="002054C4">
          <w:rPr>
            <w:noProof/>
            <w:webHidden/>
          </w:rPr>
          <w:tab/>
        </w:r>
        <w:r w:rsidR="002054C4">
          <w:rPr>
            <w:noProof/>
            <w:webHidden/>
          </w:rPr>
          <w:fldChar w:fldCharType="begin"/>
        </w:r>
        <w:r w:rsidR="002054C4">
          <w:rPr>
            <w:noProof/>
            <w:webHidden/>
          </w:rPr>
          <w:instrText xml:space="preserve"> PAGEREF _Toc74561055 \h </w:instrText>
        </w:r>
        <w:r w:rsidR="002054C4">
          <w:rPr>
            <w:noProof/>
            <w:webHidden/>
          </w:rPr>
        </w:r>
        <w:r w:rsidR="002054C4">
          <w:rPr>
            <w:noProof/>
            <w:webHidden/>
          </w:rPr>
          <w:fldChar w:fldCharType="separate"/>
        </w:r>
        <w:r w:rsidR="002054C4">
          <w:rPr>
            <w:noProof/>
            <w:webHidden/>
          </w:rPr>
          <w:t>6</w:t>
        </w:r>
        <w:r w:rsidR="002054C4">
          <w:rPr>
            <w:noProof/>
            <w:webHidden/>
          </w:rPr>
          <w:fldChar w:fldCharType="end"/>
        </w:r>
      </w:hyperlink>
    </w:p>
    <w:p w14:paraId="25B214DF" w14:textId="5E7D202D"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56" w:history="1">
        <w:r w:rsidR="002054C4" w:rsidRPr="001042D1">
          <w:rPr>
            <w:rStyle w:val="Hyperlink"/>
            <w:noProof/>
          </w:rPr>
          <w:t>1.</w:t>
        </w:r>
        <w:r w:rsidR="002054C4">
          <w:rPr>
            <w:rFonts w:eastAsiaTheme="minorEastAsia" w:cstheme="minorBidi"/>
            <w:b w:val="0"/>
            <w:bCs w:val="0"/>
            <w:i w:val="0"/>
            <w:iCs w:val="0"/>
            <w:noProof/>
            <w:sz w:val="22"/>
            <w:szCs w:val="22"/>
            <w:lang w:val="nl-NL" w:eastAsia="nl-NL"/>
          </w:rPr>
          <w:tab/>
        </w:r>
        <w:r w:rsidR="002054C4" w:rsidRPr="001042D1">
          <w:rPr>
            <w:rStyle w:val="Hyperlink"/>
            <w:noProof/>
          </w:rPr>
          <w:t>Inleiding</w:t>
        </w:r>
        <w:r w:rsidR="002054C4">
          <w:rPr>
            <w:noProof/>
            <w:webHidden/>
          </w:rPr>
          <w:tab/>
        </w:r>
        <w:r w:rsidR="002054C4">
          <w:rPr>
            <w:noProof/>
            <w:webHidden/>
          </w:rPr>
          <w:fldChar w:fldCharType="begin"/>
        </w:r>
        <w:r w:rsidR="002054C4">
          <w:rPr>
            <w:noProof/>
            <w:webHidden/>
          </w:rPr>
          <w:instrText xml:space="preserve"> PAGEREF _Toc74561056 \h </w:instrText>
        </w:r>
        <w:r w:rsidR="002054C4">
          <w:rPr>
            <w:noProof/>
            <w:webHidden/>
          </w:rPr>
        </w:r>
        <w:r w:rsidR="002054C4">
          <w:rPr>
            <w:noProof/>
            <w:webHidden/>
          </w:rPr>
          <w:fldChar w:fldCharType="separate"/>
        </w:r>
        <w:r w:rsidR="002054C4">
          <w:rPr>
            <w:noProof/>
            <w:webHidden/>
          </w:rPr>
          <w:t>7</w:t>
        </w:r>
        <w:r w:rsidR="002054C4">
          <w:rPr>
            <w:noProof/>
            <w:webHidden/>
          </w:rPr>
          <w:fldChar w:fldCharType="end"/>
        </w:r>
      </w:hyperlink>
    </w:p>
    <w:p w14:paraId="3BD77931" w14:textId="31CDC5B8"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57" w:history="1">
        <w:r w:rsidR="002054C4" w:rsidRPr="001042D1">
          <w:rPr>
            <w:rStyle w:val="Hyperlink"/>
            <w:noProof/>
          </w:rPr>
          <w:t>2.</w:t>
        </w:r>
        <w:r w:rsidR="002054C4">
          <w:rPr>
            <w:rFonts w:eastAsiaTheme="minorEastAsia" w:cstheme="minorBidi"/>
            <w:b w:val="0"/>
            <w:bCs w:val="0"/>
            <w:i w:val="0"/>
            <w:iCs w:val="0"/>
            <w:noProof/>
            <w:sz w:val="22"/>
            <w:szCs w:val="22"/>
            <w:lang w:val="nl-NL" w:eastAsia="nl-NL"/>
          </w:rPr>
          <w:tab/>
        </w:r>
        <w:r w:rsidR="002054C4" w:rsidRPr="001042D1">
          <w:rPr>
            <w:rStyle w:val="Hyperlink"/>
            <w:noProof/>
          </w:rPr>
          <w:t>Achtergrond &amp; Probleemstelling</w:t>
        </w:r>
        <w:r w:rsidR="002054C4">
          <w:rPr>
            <w:noProof/>
            <w:webHidden/>
          </w:rPr>
          <w:tab/>
        </w:r>
        <w:r w:rsidR="002054C4">
          <w:rPr>
            <w:noProof/>
            <w:webHidden/>
          </w:rPr>
          <w:fldChar w:fldCharType="begin"/>
        </w:r>
        <w:r w:rsidR="002054C4">
          <w:rPr>
            <w:noProof/>
            <w:webHidden/>
          </w:rPr>
          <w:instrText xml:space="preserve"> PAGEREF _Toc74561057 \h </w:instrText>
        </w:r>
        <w:r w:rsidR="002054C4">
          <w:rPr>
            <w:noProof/>
            <w:webHidden/>
          </w:rPr>
        </w:r>
        <w:r w:rsidR="002054C4">
          <w:rPr>
            <w:noProof/>
            <w:webHidden/>
          </w:rPr>
          <w:fldChar w:fldCharType="separate"/>
        </w:r>
        <w:r w:rsidR="002054C4">
          <w:rPr>
            <w:noProof/>
            <w:webHidden/>
          </w:rPr>
          <w:t>8</w:t>
        </w:r>
        <w:r w:rsidR="002054C4">
          <w:rPr>
            <w:noProof/>
            <w:webHidden/>
          </w:rPr>
          <w:fldChar w:fldCharType="end"/>
        </w:r>
      </w:hyperlink>
    </w:p>
    <w:p w14:paraId="54511FE5" w14:textId="64898295"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58" w:history="1">
        <w:r w:rsidR="002054C4" w:rsidRPr="001042D1">
          <w:rPr>
            <w:rStyle w:val="Hyperlink"/>
            <w:noProof/>
          </w:rPr>
          <w:t>3.</w:t>
        </w:r>
        <w:r w:rsidR="002054C4">
          <w:rPr>
            <w:rFonts w:eastAsiaTheme="minorEastAsia" w:cstheme="minorBidi"/>
            <w:b w:val="0"/>
            <w:bCs w:val="0"/>
            <w:i w:val="0"/>
            <w:iCs w:val="0"/>
            <w:noProof/>
            <w:sz w:val="22"/>
            <w:szCs w:val="22"/>
            <w:lang w:val="nl-NL" w:eastAsia="nl-NL"/>
          </w:rPr>
          <w:tab/>
        </w:r>
        <w:r w:rsidR="002054C4" w:rsidRPr="001042D1">
          <w:rPr>
            <w:rStyle w:val="Hyperlink"/>
            <w:noProof/>
          </w:rPr>
          <w:t>Projectaanpak</w:t>
        </w:r>
        <w:r w:rsidR="002054C4">
          <w:rPr>
            <w:noProof/>
            <w:webHidden/>
          </w:rPr>
          <w:tab/>
        </w:r>
        <w:r w:rsidR="002054C4">
          <w:rPr>
            <w:noProof/>
            <w:webHidden/>
          </w:rPr>
          <w:fldChar w:fldCharType="begin"/>
        </w:r>
        <w:r w:rsidR="002054C4">
          <w:rPr>
            <w:noProof/>
            <w:webHidden/>
          </w:rPr>
          <w:instrText xml:space="preserve"> PAGEREF _Toc74561058 \h </w:instrText>
        </w:r>
        <w:r w:rsidR="002054C4">
          <w:rPr>
            <w:noProof/>
            <w:webHidden/>
          </w:rPr>
        </w:r>
        <w:r w:rsidR="002054C4">
          <w:rPr>
            <w:noProof/>
            <w:webHidden/>
          </w:rPr>
          <w:fldChar w:fldCharType="separate"/>
        </w:r>
        <w:r w:rsidR="002054C4">
          <w:rPr>
            <w:noProof/>
            <w:webHidden/>
          </w:rPr>
          <w:t>9</w:t>
        </w:r>
        <w:r w:rsidR="002054C4">
          <w:rPr>
            <w:noProof/>
            <w:webHidden/>
          </w:rPr>
          <w:fldChar w:fldCharType="end"/>
        </w:r>
      </w:hyperlink>
    </w:p>
    <w:p w14:paraId="47417EE4" w14:textId="6D06AFDE"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59" w:history="1">
        <w:r w:rsidR="002054C4" w:rsidRPr="001042D1">
          <w:rPr>
            <w:rStyle w:val="Hyperlink"/>
            <w:noProof/>
          </w:rPr>
          <w:t>4.</w:t>
        </w:r>
        <w:r w:rsidR="002054C4">
          <w:rPr>
            <w:rFonts w:eastAsiaTheme="minorEastAsia" w:cstheme="minorBidi"/>
            <w:b w:val="0"/>
            <w:bCs w:val="0"/>
            <w:i w:val="0"/>
            <w:iCs w:val="0"/>
            <w:noProof/>
            <w:sz w:val="22"/>
            <w:szCs w:val="22"/>
            <w:lang w:val="nl-NL" w:eastAsia="nl-NL"/>
          </w:rPr>
          <w:tab/>
        </w:r>
        <w:r w:rsidR="002054C4" w:rsidRPr="001042D1">
          <w:rPr>
            <w:rStyle w:val="Hyperlink"/>
            <w:noProof/>
          </w:rPr>
          <w:t>Onderzoek</w:t>
        </w:r>
        <w:r w:rsidR="002054C4">
          <w:rPr>
            <w:noProof/>
            <w:webHidden/>
          </w:rPr>
          <w:tab/>
        </w:r>
        <w:r w:rsidR="002054C4">
          <w:rPr>
            <w:noProof/>
            <w:webHidden/>
          </w:rPr>
          <w:fldChar w:fldCharType="begin"/>
        </w:r>
        <w:r w:rsidR="002054C4">
          <w:rPr>
            <w:noProof/>
            <w:webHidden/>
          </w:rPr>
          <w:instrText xml:space="preserve"> PAGEREF _Toc74561059 \h </w:instrText>
        </w:r>
        <w:r w:rsidR="002054C4">
          <w:rPr>
            <w:noProof/>
            <w:webHidden/>
          </w:rPr>
        </w:r>
        <w:r w:rsidR="002054C4">
          <w:rPr>
            <w:noProof/>
            <w:webHidden/>
          </w:rPr>
          <w:fldChar w:fldCharType="separate"/>
        </w:r>
        <w:r w:rsidR="002054C4">
          <w:rPr>
            <w:noProof/>
            <w:webHidden/>
          </w:rPr>
          <w:t>10</w:t>
        </w:r>
        <w:r w:rsidR="002054C4">
          <w:rPr>
            <w:noProof/>
            <w:webHidden/>
          </w:rPr>
          <w:fldChar w:fldCharType="end"/>
        </w:r>
      </w:hyperlink>
    </w:p>
    <w:p w14:paraId="36ADBD7B" w14:textId="381E3F9B"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60" w:history="1">
        <w:r w:rsidR="002054C4" w:rsidRPr="001042D1">
          <w:rPr>
            <w:rStyle w:val="Hyperlink"/>
            <w:noProof/>
          </w:rPr>
          <w:t>5.</w:t>
        </w:r>
        <w:r w:rsidR="002054C4">
          <w:rPr>
            <w:rFonts w:eastAsiaTheme="minorEastAsia" w:cstheme="minorBidi"/>
            <w:b w:val="0"/>
            <w:bCs w:val="0"/>
            <w:i w:val="0"/>
            <w:iCs w:val="0"/>
            <w:noProof/>
            <w:sz w:val="22"/>
            <w:szCs w:val="22"/>
            <w:lang w:val="nl-NL" w:eastAsia="nl-NL"/>
          </w:rPr>
          <w:tab/>
        </w:r>
        <w:r w:rsidR="002054C4" w:rsidRPr="001042D1">
          <w:rPr>
            <w:rStyle w:val="Hyperlink"/>
            <w:noProof/>
          </w:rPr>
          <w:t>Conclusie &amp; Aanbevelingen</w:t>
        </w:r>
        <w:r w:rsidR="002054C4">
          <w:rPr>
            <w:noProof/>
            <w:webHidden/>
          </w:rPr>
          <w:tab/>
        </w:r>
        <w:r w:rsidR="002054C4">
          <w:rPr>
            <w:noProof/>
            <w:webHidden/>
          </w:rPr>
          <w:fldChar w:fldCharType="begin"/>
        </w:r>
        <w:r w:rsidR="002054C4">
          <w:rPr>
            <w:noProof/>
            <w:webHidden/>
          </w:rPr>
          <w:instrText xml:space="preserve"> PAGEREF _Toc74561060 \h </w:instrText>
        </w:r>
        <w:r w:rsidR="002054C4">
          <w:rPr>
            <w:noProof/>
            <w:webHidden/>
          </w:rPr>
        </w:r>
        <w:r w:rsidR="002054C4">
          <w:rPr>
            <w:noProof/>
            <w:webHidden/>
          </w:rPr>
          <w:fldChar w:fldCharType="separate"/>
        </w:r>
        <w:r w:rsidR="002054C4">
          <w:rPr>
            <w:noProof/>
            <w:webHidden/>
          </w:rPr>
          <w:t>20</w:t>
        </w:r>
        <w:r w:rsidR="002054C4">
          <w:rPr>
            <w:noProof/>
            <w:webHidden/>
          </w:rPr>
          <w:fldChar w:fldCharType="end"/>
        </w:r>
      </w:hyperlink>
    </w:p>
    <w:p w14:paraId="424AEA8E" w14:textId="0F4CD0CB" w:rsidR="002054C4" w:rsidRDefault="009F36CA">
      <w:pPr>
        <w:pStyle w:val="Inhopg1"/>
        <w:tabs>
          <w:tab w:val="left" w:pos="440"/>
          <w:tab w:val="right" w:leader="underscore" w:pos="9062"/>
        </w:tabs>
        <w:rPr>
          <w:rFonts w:eastAsiaTheme="minorEastAsia" w:cstheme="minorBidi"/>
          <w:b w:val="0"/>
          <w:bCs w:val="0"/>
          <w:i w:val="0"/>
          <w:iCs w:val="0"/>
          <w:noProof/>
          <w:sz w:val="22"/>
          <w:szCs w:val="22"/>
          <w:lang w:val="nl-NL" w:eastAsia="nl-NL"/>
        </w:rPr>
      </w:pPr>
      <w:hyperlink w:anchor="_Toc74561061" w:history="1">
        <w:r w:rsidR="002054C4" w:rsidRPr="001042D1">
          <w:rPr>
            <w:rStyle w:val="Hyperlink"/>
            <w:noProof/>
          </w:rPr>
          <w:t>6.</w:t>
        </w:r>
        <w:r w:rsidR="002054C4">
          <w:rPr>
            <w:rFonts w:eastAsiaTheme="minorEastAsia" w:cstheme="minorBidi"/>
            <w:b w:val="0"/>
            <w:bCs w:val="0"/>
            <w:i w:val="0"/>
            <w:iCs w:val="0"/>
            <w:noProof/>
            <w:sz w:val="22"/>
            <w:szCs w:val="22"/>
            <w:lang w:val="nl-NL" w:eastAsia="nl-NL"/>
          </w:rPr>
          <w:tab/>
        </w:r>
        <w:r w:rsidR="002054C4" w:rsidRPr="001042D1">
          <w:rPr>
            <w:rStyle w:val="Hyperlink"/>
            <w:noProof/>
          </w:rPr>
          <w:t>Evaluatie</w:t>
        </w:r>
        <w:r w:rsidR="002054C4">
          <w:rPr>
            <w:noProof/>
            <w:webHidden/>
          </w:rPr>
          <w:tab/>
        </w:r>
        <w:r w:rsidR="002054C4">
          <w:rPr>
            <w:noProof/>
            <w:webHidden/>
          </w:rPr>
          <w:fldChar w:fldCharType="begin"/>
        </w:r>
        <w:r w:rsidR="002054C4">
          <w:rPr>
            <w:noProof/>
            <w:webHidden/>
          </w:rPr>
          <w:instrText xml:space="preserve"> PAGEREF _Toc74561061 \h </w:instrText>
        </w:r>
        <w:r w:rsidR="002054C4">
          <w:rPr>
            <w:noProof/>
            <w:webHidden/>
          </w:rPr>
        </w:r>
        <w:r w:rsidR="002054C4">
          <w:rPr>
            <w:noProof/>
            <w:webHidden/>
          </w:rPr>
          <w:fldChar w:fldCharType="separate"/>
        </w:r>
        <w:r w:rsidR="002054C4">
          <w:rPr>
            <w:noProof/>
            <w:webHidden/>
          </w:rPr>
          <w:t>21</w:t>
        </w:r>
        <w:r w:rsidR="002054C4">
          <w:rPr>
            <w:noProof/>
            <w:webHidden/>
          </w:rPr>
          <w:fldChar w:fldCharType="end"/>
        </w:r>
      </w:hyperlink>
    </w:p>
    <w:p w14:paraId="4F151F61" w14:textId="49F29542"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62" w:history="1">
        <w:r w:rsidR="002054C4" w:rsidRPr="001042D1">
          <w:rPr>
            <w:rStyle w:val="Hyperlink"/>
            <w:noProof/>
            <w:lang w:val="nl-NL"/>
          </w:rPr>
          <w:t>Literatuurlijst</w:t>
        </w:r>
        <w:r w:rsidR="002054C4">
          <w:rPr>
            <w:noProof/>
            <w:webHidden/>
          </w:rPr>
          <w:tab/>
        </w:r>
        <w:r w:rsidR="002054C4">
          <w:rPr>
            <w:noProof/>
            <w:webHidden/>
          </w:rPr>
          <w:fldChar w:fldCharType="begin"/>
        </w:r>
        <w:r w:rsidR="002054C4">
          <w:rPr>
            <w:noProof/>
            <w:webHidden/>
          </w:rPr>
          <w:instrText xml:space="preserve"> PAGEREF _Toc74561062 \h </w:instrText>
        </w:r>
        <w:r w:rsidR="002054C4">
          <w:rPr>
            <w:noProof/>
            <w:webHidden/>
          </w:rPr>
        </w:r>
        <w:r w:rsidR="002054C4">
          <w:rPr>
            <w:noProof/>
            <w:webHidden/>
          </w:rPr>
          <w:fldChar w:fldCharType="separate"/>
        </w:r>
        <w:r w:rsidR="002054C4">
          <w:rPr>
            <w:noProof/>
            <w:webHidden/>
          </w:rPr>
          <w:t>22</w:t>
        </w:r>
        <w:r w:rsidR="002054C4">
          <w:rPr>
            <w:noProof/>
            <w:webHidden/>
          </w:rPr>
          <w:fldChar w:fldCharType="end"/>
        </w:r>
      </w:hyperlink>
    </w:p>
    <w:p w14:paraId="7861A540" w14:textId="10964642" w:rsidR="002054C4" w:rsidRDefault="009F36CA">
      <w:pPr>
        <w:pStyle w:val="Inhopg1"/>
        <w:tabs>
          <w:tab w:val="right" w:leader="underscore" w:pos="9062"/>
        </w:tabs>
        <w:rPr>
          <w:rFonts w:eastAsiaTheme="minorEastAsia" w:cstheme="minorBidi"/>
          <w:b w:val="0"/>
          <w:bCs w:val="0"/>
          <w:i w:val="0"/>
          <w:iCs w:val="0"/>
          <w:noProof/>
          <w:sz w:val="22"/>
          <w:szCs w:val="22"/>
          <w:lang w:val="nl-NL" w:eastAsia="nl-NL"/>
        </w:rPr>
      </w:pPr>
      <w:hyperlink w:anchor="_Toc74561063" w:history="1">
        <w:r w:rsidR="002054C4" w:rsidRPr="001042D1">
          <w:rPr>
            <w:rStyle w:val="Hyperlink"/>
            <w:noProof/>
            <w:lang w:val="nl-NL"/>
          </w:rPr>
          <w:t>Bijlagen</w:t>
        </w:r>
        <w:r w:rsidR="002054C4">
          <w:rPr>
            <w:noProof/>
            <w:webHidden/>
          </w:rPr>
          <w:tab/>
        </w:r>
        <w:r w:rsidR="002054C4">
          <w:rPr>
            <w:noProof/>
            <w:webHidden/>
          </w:rPr>
          <w:fldChar w:fldCharType="begin"/>
        </w:r>
        <w:r w:rsidR="002054C4">
          <w:rPr>
            <w:noProof/>
            <w:webHidden/>
          </w:rPr>
          <w:instrText xml:space="preserve"> PAGEREF _Toc74561063 \h </w:instrText>
        </w:r>
        <w:r w:rsidR="002054C4">
          <w:rPr>
            <w:noProof/>
            <w:webHidden/>
          </w:rPr>
        </w:r>
        <w:r w:rsidR="002054C4">
          <w:rPr>
            <w:noProof/>
            <w:webHidden/>
          </w:rPr>
          <w:fldChar w:fldCharType="separate"/>
        </w:r>
        <w:r w:rsidR="002054C4">
          <w:rPr>
            <w:noProof/>
            <w:webHidden/>
          </w:rPr>
          <w:t>23</w:t>
        </w:r>
        <w:r w:rsidR="002054C4">
          <w:rPr>
            <w:noProof/>
            <w:webHidden/>
          </w:rPr>
          <w:fldChar w:fldCharType="end"/>
        </w:r>
      </w:hyperlink>
    </w:p>
    <w:p w14:paraId="00506B84" w14:textId="550D805C" w:rsidR="00EF1D6E" w:rsidRPr="00425AEA" w:rsidRDefault="00EF1D6E" w:rsidP="00C14CAD">
      <w:r>
        <w:fldChar w:fldCharType="end"/>
      </w:r>
    </w:p>
    <w:p w14:paraId="53C338E4" w14:textId="77777777" w:rsidR="00341B3E" w:rsidRDefault="00341B3E">
      <w:r>
        <w:br w:type="page"/>
      </w:r>
    </w:p>
    <w:p w14:paraId="729781A6" w14:textId="77777777" w:rsidR="00341B3E" w:rsidRPr="003F42A1" w:rsidRDefault="00341B3E" w:rsidP="00341B3E">
      <w:pPr>
        <w:pStyle w:val="Kop1"/>
        <w:numPr>
          <w:ilvl w:val="0"/>
          <w:numId w:val="0"/>
        </w:numPr>
        <w:ind w:left="360"/>
        <w:rPr>
          <w:lang w:val="nl-NL"/>
        </w:rPr>
      </w:pPr>
      <w:bookmarkStart w:id="8" w:name="_Toc74561055"/>
      <w:r w:rsidRPr="003F42A1">
        <w:rPr>
          <w:lang w:val="nl-NL"/>
        </w:rPr>
        <w:lastRenderedPageBreak/>
        <w:t>Managementsamenvatting</w:t>
      </w:r>
      <w:bookmarkEnd w:id="8"/>
    </w:p>
    <w:p w14:paraId="78F451FE" w14:textId="77777777" w:rsidR="002A3471" w:rsidRPr="003F42A1" w:rsidRDefault="002A3471" w:rsidP="00341B3E">
      <w:pPr>
        <w:rPr>
          <w:lang w:val="nl-NL"/>
        </w:rPr>
      </w:pPr>
    </w:p>
    <w:p w14:paraId="3F7F98C1" w14:textId="78E21A98" w:rsidR="00D41E34" w:rsidRPr="00B7331A" w:rsidRDefault="000E7E6C" w:rsidP="00341B3E">
      <w:pPr>
        <w:rPr>
          <w:lang w:val="nl-NL"/>
        </w:rPr>
      </w:pPr>
      <w:r w:rsidRPr="00700BD0">
        <w:rPr>
          <w:lang w:val="nl-NL"/>
        </w:rPr>
        <w:t xml:space="preserve">Dit </w:t>
      </w:r>
      <w:r w:rsidR="00502857" w:rsidRPr="00700BD0">
        <w:rPr>
          <w:lang w:val="nl-NL"/>
        </w:rPr>
        <w:t>o</w:t>
      </w:r>
      <w:r w:rsidRPr="00700BD0">
        <w:rPr>
          <w:lang w:val="nl-NL"/>
        </w:rPr>
        <w:t>nderzoek is uitgevoerd in opdracht van GAC</w:t>
      </w:r>
      <w:r w:rsidR="00502857" w:rsidRPr="00700BD0">
        <w:rPr>
          <w:lang w:val="nl-NL"/>
        </w:rPr>
        <w:t xml:space="preserve"> die wilt weten hoe het Power Platform kan ondersteunen in het automatiseren van de </w:t>
      </w:r>
      <w:r w:rsidR="00A7093C" w:rsidRPr="00E376B3">
        <w:rPr>
          <w:lang w:val="nl-NL"/>
        </w:rPr>
        <w:t xml:space="preserve">project </w:t>
      </w:r>
      <w:r w:rsidR="0011034A" w:rsidRPr="00700BD0">
        <w:rPr>
          <w:lang w:val="nl-NL"/>
        </w:rPr>
        <w:t xml:space="preserve">diagnosefase. </w:t>
      </w:r>
      <w:r w:rsidR="0011034A" w:rsidRPr="00E376B3">
        <w:rPr>
          <w:lang w:val="nl-NL"/>
        </w:rPr>
        <w:t xml:space="preserve">Momenteel </w:t>
      </w:r>
      <w:r w:rsidR="00D41E34" w:rsidRPr="00E376B3">
        <w:rPr>
          <w:lang w:val="nl-NL"/>
        </w:rPr>
        <w:t xml:space="preserve">vindt veel herhaling plaats bij de consultantwerkzaamheden in de diagnosefase wat ten koste gaat van de </w:t>
      </w:r>
      <w:r w:rsidR="00E376B3" w:rsidRPr="00E376B3">
        <w:rPr>
          <w:lang w:val="nl-NL"/>
        </w:rPr>
        <w:t>efficiëntie</w:t>
      </w:r>
      <w:r w:rsidR="00D41E34" w:rsidRPr="00E376B3">
        <w:rPr>
          <w:lang w:val="nl-NL"/>
        </w:rPr>
        <w:t>.</w:t>
      </w:r>
    </w:p>
    <w:p w14:paraId="0D9FF53F" w14:textId="7AF5380F" w:rsidR="00491574" w:rsidRPr="00E376B3" w:rsidRDefault="00D41E34" w:rsidP="00341B3E">
      <w:pPr>
        <w:rPr>
          <w:lang w:val="nl-NL"/>
        </w:rPr>
      </w:pPr>
      <w:r w:rsidRPr="00E376B3">
        <w:rPr>
          <w:lang w:val="nl-NL"/>
        </w:rPr>
        <w:t>De hoofdvraag van het onderzoek luidde als volgt: “Hoe kan GAC Business Solutions de diagnosefase in het inrichtingsproces automatiseren door het gebruik van Microsoft Power Platforms?”</w:t>
      </w:r>
      <w:r w:rsidR="007314B0" w:rsidRPr="00E376B3">
        <w:rPr>
          <w:lang w:val="nl-NL"/>
        </w:rPr>
        <w:t xml:space="preserve"> Om deze vraag te beantwoorden, is er een kwalitatief onderzoek verricht, waarvoor de huidige situatie en de gewenste situatie van de diagnosefase in kaart zijn gebracht.</w:t>
      </w:r>
      <w:r w:rsidR="00800341" w:rsidRPr="00E376B3">
        <w:rPr>
          <w:lang w:val="nl-NL"/>
        </w:rPr>
        <w:t xml:space="preserve"> Vervolgens is de delta tussen deze situaties bepaald</w:t>
      </w:r>
      <w:r w:rsidR="00710657" w:rsidRPr="00E376B3">
        <w:rPr>
          <w:lang w:val="nl-NL"/>
        </w:rPr>
        <w:t xml:space="preserve">. Als laatste is onderzocht hoe een Proof of Concept </w:t>
      </w:r>
      <w:r w:rsidR="00567228" w:rsidRPr="00E376B3">
        <w:rPr>
          <w:lang w:val="nl-NL"/>
        </w:rPr>
        <w:t xml:space="preserve">de toepasbaarheid van </w:t>
      </w:r>
      <w:r w:rsidR="00F6683E" w:rsidRPr="00E376B3">
        <w:rPr>
          <w:lang w:val="nl-NL"/>
        </w:rPr>
        <w:t>de automatiseren kan demonsteren.</w:t>
      </w:r>
    </w:p>
    <w:p w14:paraId="482222B1" w14:textId="185114A5" w:rsidR="00E71D2D" w:rsidRPr="00B7331A" w:rsidRDefault="00491574" w:rsidP="00341B3E">
      <w:pPr>
        <w:rPr>
          <w:lang w:val="nl-NL"/>
        </w:rPr>
      </w:pPr>
      <w:r w:rsidRPr="00085617">
        <w:rPr>
          <w:lang w:val="nl-NL"/>
        </w:rPr>
        <w:t xml:space="preserve">Uit het onderzoek is gebleken dat in de huidige situatie </w:t>
      </w:r>
      <w:r w:rsidR="0026782F" w:rsidRPr="00085617">
        <w:rPr>
          <w:lang w:val="nl-NL"/>
        </w:rPr>
        <w:t xml:space="preserve">vragen die weinig consultantkennis vereisen, </w:t>
      </w:r>
      <w:r w:rsidR="0014606E" w:rsidRPr="00085617">
        <w:rPr>
          <w:lang w:val="nl-NL"/>
        </w:rPr>
        <w:t xml:space="preserve">herhaaldelijk worden gesteld door </w:t>
      </w:r>
      <w:r w:rsidR="00D23123" w:rsidRPr="00085617">
        <w:rPr>
          <w:lang w:val="nl-NL"/>
        </w:rPr>
        <w:t xml:space="preserve">de </w:t>
      </w:r>
      <w:r w:rsidR="0014606E" w:rsidRPr="00085617">
        <w:rPr>
          <w:lang w:val="nl-NL"/>
        </w:rPr>
        <w:t>consultants.</w:t>
      </w:r>
      <w:r w:rsidR="00D23123" w:rsidRPr="00085617">
        <w:rPr>
          <w:lang w:val="nl-NL"/>
        </w:rPr>
        <w:t xml:space="preserve"> </w:t>
      </w:r>
      <w:r w:rsidR="00D23123" w:rsidRPr="00E376B3">
        <w:rPr>
          <w:lang w:val="nl-NL"/>
        </w:rPr>
        <w:t xml:space="preserve">Ondanks dat deze vragen niet </w:t>
      </w:r>
      <w:r w:rsidR="00AC2AFB" w:rsidRPr="00E376B3">
        <w:rPr>
          <w:lang w:val="nl-NL"/>
        </w:rPr>
        <w:t xml:space="preserve">de vakkennis vereisen, dienen ze alsnog gesteld te worden, dit drukt de </w:t>
      </w:r>
      <w:r w:rsidR="00E376B3" w:rsidRPr="00E376B3">
        <w:rPr>
          <w:lang w:val="nl-NL"/>
        </w:rPr>
        <w:t>efficiëntie</w:t>
      </w:r>
      <w:r w:rsidR="00AC2AFB" w:rsidRPr="00E376B3">
        <w:rPr>
          <w:lang w:val="nl-NL"/>
        </w:rPr>
        <w:t xml:space="preserve"> van de diagnose en consultantwerkzaamheden. </w:t>
      </w:r>
      <w:r w:rsidR="009858D1" w:rsidRPr="00085617">
        <w:rPr>
          <w:lang w:val="nl-NL"/>
        </w:rPr>
        <w:t xml:space="preserve">In de gewenste situatie worden deze vragen met een chatbot </w:t>
      </w:r>
      <w:r w:rsidR="003C7576" w:rsidRPr="00085617">
        <w:rPr>
          <w:lang w:val="nl-NL"/>
        </w:rPr>
        <w:t xml:space="preserve">direct gesteld aan de klant en opgeslagen in een </w:t>
      </w:r>
      <w:r w:rsidR="00324757" w:rsidRPr="00085617">
        <w:rPr>
          <w:lang w:val="nl-NL"/>
        </w:rPr>
        <w:t>vragenlijst, waardoor de consultant enkel vragen hoeft te stellen die zijn specialisme vereisen.</w:t>
      </w:r>
      <w:r w:rsidR="0014606E" w:rsidRPr="00085617">
        <w:rPr>
          <w:lang w:val="nl-NL"/>
        </w:rPr>
        <w:t xml:space="preserve"> </w:t>
      </w:r>
      <w:r w:rsidR="00C62EAC">
        <w:rPr>
          <w:lang w:val="nl-NL"/>
        </w:rPr>
        <w:t xml:space="preserve">Deze klantvragen worden vervolgens direct </w:t>
      </w:r>
      <w:r w:rsidR="00E376B3" w:rsidRPr="00E376B3">
        <w:rPr>
          <w:lang w:val="nl-NL"/>
        </w:rPr>
        <w:t>geïnterpreteerd</w:t>
      </w:r>
      <w:r w:rsidR="00C62EAC">
        <w:rPr>
          <w:lang w:val="nl-NL"/>
        </w:rPr>
        <w:t xml:space="preserve"> in de ERP oplossing van de </w:t>
      </w:r>
      <w:r w:rsidR="004747AB">
        <w:rPr>
          <w:lang w:val="nl-NL"/>
        </w:rPr>
        <w:t>betreffende</w:t>
      </w:r>
      <w:r w:rsidR="00C62EAC" w:rsidRPr="00E376B3">
        <w:rPr>
          <w:lang w:val="nl-NL"/>
        </w:rPr>
        <w:t xml:space="preserve"> klant.</w:t>
      </w:r>
    </w:p>
    <w:p w14:paraId="0D327EB7" w14:textId="77777777" w:rsidR="00E71D2D" w:rsidRPr="00E376B3" w:rsidRDefault="00E71D2D" w:rsidP="00341B3E">
      <w:pPr>
        <w:rPr>
          <w:lang w:val="nl-NL"/>
        </w:rPr>
      </w:pPr>
      <w:r w:rsidRPr="00E376B3">
        <w:rPr>
          <w:lang w:val="nl-NL"/>
        </w:rPr>
        <w:t>Om tot deze gewenste situatie te komen dient GAC:</w:t>
      </w:r>
    </w:p>
    <w:p w14:paraId="44FC5739" w14:textId="77777777" w:rsidR="00E71D2D" w:rsidRPr="00E376B3" w:rsidRDefault="00E71D2D" w:rsidP="00C62EAC">
      <w:pPr>
        <w:pStyle w:val="Lijstalinea"/>
        <w:numPr>
          <w:ilvl w:val="0"/>
          <w:numId w:val="44"/>
        </w:numPr>
        <w:rPr>
          <w:lang w:val="nl-NL"/>
        </w:rPr>
      </w:pPr>
      <w:r w:rsidRPr="00E376B3">
        <w:rPr>
          <w:lang w:val="nl-NL"/>
        </w:rPr>
        <w:t>Een chatbot te maken die basisvragen van de klant ophaalt</w:t>
      </w:r>
    </w:p>
    <w:p w14:paraId="0FA1D990" w14:textId="77777777" w:rsidR="00E71D2D" w:rsidRPr="00E376B3" w:rsidRDefault="00E71D2D" w:rsidP="00C62EAC">
      <w:pPr>
        <w:pStyle w:val="Lijstalinea"/>
        <w:numPr>
          <w:ilvl w:val="0"/>
          <w:numId w:val="44"/>
        </w:numPr>
        <w:rPr>
          <w:lang w:val="nl-NL"/>
        </w:rPr>
      </w:pPr>
      <w:r w:rsidRPr="00E376B3">
        <w:rPr>
          <w:lang w:val="nl-NL"/>
        </w:rPr>
        <w:t>Een analysedocument te standaardiseren voor gegevensopslag</w:t>
      </w:r>
    </w:p>
    <w:p w14:paraId="1718DDBA" w14:textId="6DF37842" w:rsidR="003835D6" w:rsidRPr="00E376B3" w:rsidRDefault="00E71D2D" w:rsidP="00C62EAC">
      <w:pPr>
        <w:pStyle w:val="Lijstalinea"/>
        <w:numPr>
          <w:ilvl w:val="0"/>
          <w:numId w:val="44"/>
        </w:numPr>
        <w:rPr>
          <w:lang w:val="nl-NL"/>
        </w:rPr>
      </w:pPr>
      <w:r w:rsidRPr="00E376B3">
        <w:rPr>
          <w:lang w:val="nl-NL"/>
        </w:rPr>
        <w:t>Een centrale dataopslag beschikbaar te stellen voor de oplossing</w:t>
      </w:r>
    </w:p>
    <w:p w14:paraId="6F5D77BD" w14:textId="787172AB" w:rsidR="008A5B57" w:rsidRPr="00E376B3" w:rsidRDefault="00E71D2D" w:rsidP="00C62EAC">
      <w:pPr>
        <w:pStyle w:val="Lijstalinea"/>
        <w:numPr>
          <w:ilvl w:val="0"/>
          <w:numId w:val="44"/>
        </w:numPr>
        <w:rPr>
          <w:lang w:val="nl-NL"/>
        </w:rPr>
      </w:pPr>
      <w:r w:rsidRPr="00E376B3">
        <w:rPr>
          <w:lang w:val="nl-NL"/>
        </w:rPr>
        <w:t xml:space="preserve">Een Power Automate flow maken die </w:t>
      </w:r>
      <w:r w:rsidR="00336762" w:rsidRPr="00E376B3">
        <w:rPr>
          <w:lang w:val="nl-NL"/>
        </w:rPr>
        <w:t>klantantwoorden omzet naar Business Central Masterdata</w:t>
      </w:r>
    </w:p>
    <w:p w14:paraId="12FB910A" w14:textId="10AFD9C4" w:rsidR="00F5633E" w:rsidRPr="00E376B3" w:rsidRDefault="00336762" w:rsidP="00F5633E">
      <w:pPr>
        <w:pStyle w:val="Lijstalinea"/>
        <w:numPr>
          <w:ilvl w:val="0"/>
          <w:numId w:val="44"/>
        </w:numPr>
        <w:rPr>
          <w:lang w:val="nl-NL"/>
        </w:rPr>
      </w:pPr>
      <w:r w:rsidRPr="00E376B3">
        <w:rPr>
          <w:lang w:val="nl-NL"/>
        </w:rPr>
        <w:t xml:space="preserve">Klanten </w:t>
      </w:r>
      <w:r w:rsidR="00C62EAC" w:rsidRPr="00E376B3">
        <w:rPr>
          <w:lang w:val="nl-NL"/>
        </w:rPr>
        <w:t>te informeren over de nieuwe projectmethodiek</w:t>
      </w:r>
    </w:p>
    <w:p w14:paraId="25ECAAA1" w14:textId="7F7AE211" w:rsidR="00304289" w:rsidRPr="00E376B3" w:rsidRDefault="00304289" w:rsidP="00304289">
      <w:pPr>
        <w:rPr>
          <w:lang w:val="nl-NL"/>
        </w:rPr>
      </w:pPr>
      <w:r w:rsidRPr="00E376B3">
        <w:rPr>
          <w:lang w:val="nl-NL"/>
        </w:rPr>
        <w:t xml:space="preserve">Het Proof Of Concept laat zien dat </w:t>
      </w:r>
      <w:r w:rsidR="007E1237" w:rsidRPr="00E376B3">
        <w:rPr>
          <w:lang w:val="nl-NL"/>
        </w:rPr>
        <w:t>de automatiseren en standaardiser</w:t>
      </w:r>
      <w:r w:rsidR="008B6DA8" w:rsidRPr="00E376B3">
        <w:rPr>
          <w:lang w:val="nl-NL"/>
        </w:rPr>
        <w:t>en van de diagnosefase</w:t>
      </w:r>
      <w:r w:rsidR="007E1237" w:rsidRPr="00E376B3">
        <w:rPr>
          <w:lang w:val="nl-NL"/>
        </w:rPr>
        <w:t xml:space="preserve"> door middel van het Power Platform</w:t>
      </w:r>
      <w:r w:rsidR="008B6DA8" w:rsidRPr="00E376B3">
        <w:rPr>
          <w:lang w:val="nl-NL"/>
        </w:rPr>
        <w:t xml:space="preserve"> mogelijk is.</w:t>
      </w:r>
    </w:p>
    <w:p w14:paraId="2DFD04B8" w14:textId="20D94E51" w:rsidR="005F2459" w:rsidRPr="005F2459" w:rsidRDefault="00BA7845" w:rsidP="005F2459">
      <w:pPr>
        <w:rPr>
          <w:lang w:val="nl-NL"/>
        </w:rPr>
      </w:pPr>
      <w:r>
        <w:rPr>
          <w:lang w:val="nl-NL"/>
        </w:rPr>
        <w:t xml:space="preserve">Het advies is om het opgeleverde Proof of Concept verder in te richten zodat het alle </w:t>
      </w:r>
      <w:r w:rsidR="002331C1">
        <w:rPr>
          <w:lang w:val="nl-NL"/>
        </w:rPr>
        <w:t>vragen uit de gestandaardiseerde analysedocument omvat. Wanneer dit resultaat is bereikt</w:t>
      </w:r>
      <w:r w:rsidR="00AE7A79">
        <w:rPr>
          <w:lang w:val="nl-NL"/>
        </w:rPr>
        <w:t>,</w:t>
      </w:r>
      <w:r w:rsidR="002331C1">
        <w:rPr>
          <w:lang w:val="nl-NL"/>
        </w:rPr>
        <w:t xml:space="preserve"> adviseert Key Technology om </w:t>
      </w:r>
      <w:r w:rsidR="00A90512">
        <w:rPr>
          <w:lang w:val="nl-NL"/>
        </w:rPr>
        <w:t>een testperiode te hanteren waarom klanten specifiek benaderd worden met de virt</w:t>
      </w:r>
      <w:r w:rsidR="009576FE">
        <w:rPr>
          <w:lang w:val="nl-NL"/>
        </w:rPr>
        <w:t>ual assistant.</w:t>
      </w:r>
      <w:r w:rsidR="009B435E">
        <w:rPr>
          <w:lang w:val="nl-NL"/>
        </w:rPr>
        <w:t xml:space="preserve"> </w:t>
      </w:r>
      <w:r w:rsidR="00B93711">
        <w:rPr>
          <w:lang w:val="nl-NL"/>
        </w:rPr>
        <w:t>Gedurende deze periode dient de effectiviteit van de oplossing gemeten en geëvalueerd te worden om de toegevoegde waarde ervan te bepalen.</w:t>
      </w:r>
    </w:p>
    <w:p w14:paraId="7B279FDE" w14:textId="77777777" w:rsidR="000C1D90" w:rsidRDefault="000C1D90" w:rsidP="00341B3E">
      <w:pPr>
        <w:rPr>
          <w:lang w:val="nl-NL"/>
        </w:rPr>
      </w:pPr>
    </w:p>
    <w:p w14:paraId="6ABE7CF2" w14:textId="77777777" w:rsidR="000C1D90" w:rsidRDefault="000C1D90" w:rsidP="00341B3E">
      <w:pPr>
        <w:rPr>
          <w:lang w:val="nl-NL"/>
        </w:rPr>
      </w:pPr>
    </w:p>
    <w:p w14:paraId="61DFB813" w14:textId="77777777" w:rsidR="000C1D90" w:rsidRPr="0018063B" w:rsidRDefault="000C1D90" w:rsidP="00341B3E">
      <w:pPr>
        <w:rPr>
          <w:lang w:val="nl-NL"/>
        </w:rPr>
      </w:pPr>
    </w:p>
    <w:p w14:paraId="295493FF" w14:textId="1256DBC4" w:rsidR="00425AEA" w:rsidRDefault="00425AEA" w:rsidP="00F41B95">
      <w:pPr>
        <w:pStyle w:val="Kop1"/>
      </w:pPr>
      <w:bookmarkStart w:id="9" w:name="_Toc74561056"/>
      <w:r>
        <w:lastRenderedPageBreak/>
        <w:t>Inleiding</w:t>
      </w:r>
      <w:bookmarkEnd w:id="9"/>
    </w:p>
    <w:p w14:paraId="3215C10C" w14:textId="77777777" w:rsidR="001F0C70" w:rsidRDefault="00000520">
      <w:pPr>
        <w:rPr>
          <w:lang w:val="nl-NL"/>
        </w:rPr>
      </w:pPr>
      <w:r w:rsidRPr="00000520">
        <w:rPr>
          <w:lang w:val="nl-NL"/>
        </w:rPr>
        <w:t xml:space="preserve">Dit project komt voort uit de digitaliseringsbehoefte van GAC met betrekking tot het inrichtingsproces van consumeerprojecten. Om dit te kunnen realiseren heeft GAC  hulp gevraagd aan Key Technology om te adviseren over een creatieve oplossing. Dit document is opgesteld om alle </w:t>
      </w:r>
      <w:r w:rsidR="002E710A">
        <w:rPr>
          <w:lang w:val="nl-NL"/>
        </w:rPr>
        <w:t>onderzoeksresultaten</w:t>
      </w:r>
      <w:r w:rsidRPr="00000520">
        <w:rPr>
          <w:lang w:val="nl-NL"/>
        </w:rPr>
        <w:t xml:space="preserve"> vast te kunnen stellen</w:t>
      </w:r>
      <w:r w:rsidR="001F0C70">
        <w:rPr>
          <w:lang w:val="nl-NL"/>
        </w:rPr>
        <w:t xml:space="preserve">. </w:t>
      </w:r>
      <w:r w:rsidRPr="00000520">
        <w:rPr>
          <w:lang w:val="nl-NL"/>
        </w:rPr>
        <w:t xml:space="preserve">Het heeft tot doel </w:t>
      </w:r>
      <w:r w:rsidR="001F0C70">
        <w:rPr>
          <w:lang w:val="nl-NL"/>
        </w:rPr>
        <w:t>advies te onderbouwen en als basis te dienen voor het ontwikkelde prototype.</w:t>
      </w:r>
    </w:p>
    <w:p w14:paraId="4C599592" w14:textId="7F027E6A" w:rsidR="009E25DC" w:rsidRDefault="00C90EFE">
      <w:pPr>
        <w:rPr>
          <w:lang w:val="nl-NL"/>
        </w:rPr>
      </w:pPr>
      <w:r w:rsidRPr="00C90EFE">
        <w:rPr>
          <w:lang w:val="nl-NL"/>
        </w:rPr>
        <w:t>GAC Business Solutions is een middelgrote organisatie, gevestigd in Oirschot. Zij hebben momenteel een inrichting proces waarbij consultants de klantinformatie en –eisen definiëren, om te kijken hoe er verder kan worden gegaan met een project. Deze informatie is noodzakelijk om te kijken of een project geschikt is voor een bepaald type klant. Een Microsoft Cloud omgeving heeft de benodigde gegevens nodig zoals klantgegevens, financiële gegevens en ordergegevens. Doormiddel van het digitaliseren van het proces kunnen de consultantskosten omlaag worden gehaald en kan een klant zelfstandig hun gegevens versturen naar het geautomatiseerde platform.</w:t>
      </w:r>
    </w:p>
    <w:p w14:paraId="2622943F" w14:textId="65B91EF2" w:rsidR="00C90EFE" w:rsidRDefault="00B80B0A">
      <w:pPr>
        <w:rPr>
          <w:lang w:val="nl-NL"/>
        </w:rPr>
      </w:pPr>
      <w:r>
        <w:rPr>
          <w:lang w:val="nl-NL"/>
        </w:rPr>
        <w:t xml:space="preserve">Het onderzoek is opgebouwd uit hoofd- en deelvragen. De hoofdvraag luidt als volgt: </w:t>
      </w:r>
      <w:r w:rsidR="00EA62A2">
        <w:rPr>
          <w:lang w:val="nl-NL"/>
        </w:rPr>
        <w:t>“</w:t>
      </w:r>
      <w:r w:rsidR="00EA62A2" w:rsidRPr="00EA62A2">
        <w:rPr>
          <w:lang w:val="nl-NL"/>
        </w:rPr>
        <w:t>Hoe kan GAC Business Solutions de diagnosefase in het inrichtingsproces standaardiseren door het gebruik van Microsoft Power Platforms?</w:t>
      </w:r>
      <w:r w:rsidR="00EA62A2">
        <w:rPr>
          <w:lang w:val="nl-NL"/>
        </w:rPr>
        <w:t>”</w:t>
      </w:r>
      <w:r w:rsidR="007D7C2A">
        <w:rPr>
          <w:lang w:val="nl-NL"/>
        </w:rPr>
        <w:t>.</w:t>
      </w:r>
      <w:r w:rsidR="002B481F">
        <w:rPr>
          <w:lang w:val="nl-NL"/>
        </w:rPr>
        <w:t xml:space="preserve"> Deze hoofdvraag wordt </w:t>
      </w:r>
      <w:r w:rsidR="00E756B1">
        <w:rPr>
          <w:lang w:val="nl-NL"/>
        </w:rPr>
        <w:t>beantwoord</w:t>
      </w:r>
      <w:r w:rsidR="002B481F">
        <w:rPr>
          <w:lang w:val="nl-NL"/>
        </w:rPr>
        <w:t xml:space="preserve"> met de volgende deelvragen:</w:t>
      </w:r>
    </w:p>
    <w:p w14:paraId="46C1C201" w14:textId="77777777" w:rsidR="00E756B1" w:rsidRPr="00E756B1" w:rsidRDefault="00E756B1" w:rsidP="00E756B1">
      <w:pPr>
        <w:rPr>
          <w:lang w:val="nl-NL"/>
        </w:rPr>
      </w:pPr>
      <w:r w:rsidRPr="00E756B1">
        <w:rPr>
          <w:lang w:val="nl-NL"/>
        </w:rPr>
        <w:t>1. Hoe verloopt het huidige inrichtingsproces?</w:t>
      </w:r>
    </w:p>
    <w:p w14:paraId="123C7BEE" w14:textId="77777777" w:rsidR="00E756B1" w:rsidRPr="00E756B1" w:rsidRDefault="00E756B1" w:rsidP="00E756B1">
      <w:pPr>
        <w:rPr>
          <w:lang w:val="nl-NL"/>
        </w:rPr>
      </w:pPr>
      <w:r w:rsidRPr="00E756B1">
        <w:rPr>
          <w:lang w:val="nl-NL"/>
        </w:rPr>
        <w:t>2. Hoe ziet het inrichtingsproces in de gewenste situatie eruit?</w:t>
      </w:r>
    </w:p>
    <w:p w14:paraId="356B0B97" w14:textId="7BDD6A6F" w:rsidR="00E756B1" w:rsidRPr="00E756B1" w:rsidRDefault="00E756B1" w:rsidP="00E756B1">
      <w:pPr>
        <w:rPr>
          <w:lang w:val="nl-NL"/>
        </w:rPr>
      </w:pPr>
      <w:r w:rsidRPr="00E756B1">
        <w:rPr>
          <w:lang w:val="nl-NL"/>
        </w:rPr>
        <w:t xml:space="preserve">3. Welke stappen moeten er worden ondernomen in het inrichtingsproces om het te </w:t>
      </w:r>
      <w:r w:rsidR="0065291F">
        <w:rPr>
          <w:lang w:val="nl-NL"/>
        </w:rPr>
        <w:t>automatiseren</w:t>
      </w:r>
      <w:r w:rsidRPr="00E756B1">
        <w:rPr>
          <w:lang w:val="nl-NL"/>
        </w:rPr>
        <w:t>?</w:t>
      </w:r>
    </w:p>
    <w:p w14:paraId="6A54BFAF" w14:textId="4BE800F1" w:rsidR="002B481F" w:rsidRDefault="00E756B1" w:rsidP="00E756B1">
      <w:pPr>
        <w:rPr>
          <w:lang w:val="nl-NL"/>
        </w:rPr>
      </w:pPr>
      <w:r w:rsidRPr="00E756B1">
        <w:rPr>
          <w:lang w:val="nl-NL"/>
        </w:rPr>
        <w:t xml:space="preserve">4. Hoe kan een </w:t>
      </w:r>
      <w:r>
        <w:rPr>
          <w:lang w:val="nl-NL"/>
        </w:rPr>
        <w:t>Pr</w:t>
      </w:r>
      <w:r w:rsidRPr="00E756B1">
        <w:rPr>
          <w:lang w:val="nl-NL"/>
        </w:rPr>
        <w:t xml:space="preserve">oof of </w:t>
      </w:r>
      <w:r>
        <w:rPr>
          <w:lang w:val="nl-NL"/>
        </w:rPr>
        <w:t>C</w:t>
      </w:r>
      <w:r w:rsidRPr="00E756B1">
        <w:rPr>
          <w:lang w:val="nl-NL"/>
        </w:rPr>
        <w:t>oncept binnen Microsoft power platforms bijdragen aan de gewenste situatie?</w:t>
      </w:r>
    </w:p>
    <w:p w14:paraId="7F2F8C1E" w14:textId="77777777" w:rsidR="00F83B08" w:rsidRDefault="001F57B3">
      <w:pPr>
        <w:rPr>
          <w:lang w:val="nl-NL"/>
        </w:rPr>
      </w:pPr>
      <w:r>
        <w:rPr>
          <w:lang w:val="nl-NL"/>
        </w:rPr>
        <w:t>Het onderzoek zal uitgevoerd worden met behulp van het DOT-framework. In hoofdstuk</w:t>
      </w:r>
      <w:r w:rsidR="00F83B08">
        <w:rPr>
          <w:lang w:val="nl-NL"/>
        </w:rPr>
        <w:t xml:space="preserve"> twee staan de achtergrond en probleemstelling van het project beschreven. Vervolgens wordt er in hoofdstuk drie de projectaanpak benoemd met verdere toelichting op de hoofd- en deelvragen. </w:t>
      </w:r>
    </w:p>
    <w:p w14:paraId="41D91FC2" w14:textId="556CE192" w:rsidR="00341B3E" w:rsidRPr="00BF7192" w:rsidRDefault="00F83B08">
      <w:pPr>
        <w:rPr>
          <w:lang w:val="nl-NL"/>
        </w:rPr>
      </w:pPr>
      <w:r>
        <w:rPr>
          <w:lang w:val="nl-NL"/>
        </w:rPr>
        <w:t>In hoofdstuk vier staat de kern van het onderzoek met de uitwerking van iedere deelvraag met behulp van de eerdergenoemde methodes. In hoofdstuk vijf staan de conclusies en aanbevelingen op basis van het adviesrapport.</w:t>
      </w:r>
      <w:r w:rsidR="000F4A33">
        <w:rPr>
          <w:lang w:val="nl-NL"/>
        </w:rPr>
        <w:t xml:space="preserve"> Uiteindelijk zal er in hoofdstuk zes de evaluatie staan waarin wordt beschreven hoe het project is verlopen.</w:t>
      </w:r>
      <w:r w:rsidR="00341B3E" w:rsidRPr="00BF7192">
        <w:rPr>
          <w:lang w:val="nl-NL"/>
        </w:rPr>
        <w:br w:type="page"/>
      </w:r>
    </w:p>
    <w:p w14:paraId="2DB945FD" w14:textId="77777777" w:rsidR="00341B3E" w:rsidRDefault="00341B3E" w:rsidP="00341B3E">
      <w:pPr>
        <w:pStyle w:val="Kop1"/>
      </w:pPr>
      <w:bookmarkStart w:id="10" w:name="_Toc74561057"/>
      <w:r>
        <w:lastRenderedPageBreak/>
        <w:t>Achtergrond &amp; Probleemstelling</w:t>
      </w:r>
      <w:bookmarkEnd w:id="10"/>
    </w:p>
    <w:p w14:paraId="175C2BA9" w14:textId="77517006" w:rsidR="00266009" w:rsidRDefault="00701823" w:rsidP="00701823">
      <w:pPr>
        <w:pStyle w:val="Kop2"/>
        <w:numPr>
          <w:ilvl w:val="0"/>
          <w:numId w:val="0"/>
        </w:numPr>
        <w:rPr>
          <w:lang w:val="nl-NL"/>
        </w:rPr>
      </w:pPr>
      <w:r>
        <w:rPr>
          <w:lang w:val="nl-NL"/>
        </w:rPr>
        <w:t>2.1 Achtergrond</w:t>
      </w:r>
    </w:p>
    <w:p w14:paraId="5B992E22" w14:textId="5F09D5CE" w:rsidR="00BF7192" w:rsidRPr="00185D72" w:rsidRDefault="00BF7192" w:rsidP="00BF7192">
      <w:pPr>
        <w:pStyle w:val="Plattetekst"/>
        <w:rPr>
          <w:rFonts w:asciiTheme="minorHAnsi" w:hAnsiTheme="minorHAnsi" w:cstheme="minorHAnsi"/>
          <w:sz w:val="22"/>
          <w:szCs w:val="22"/>
          <w:lang w:val="nl-NL"/>
        </w:rPr>
      </w:pPr>
      <w:r w:rsidRPr="00185D72">
        <w:rPr>
          <w:rFonts w:asciiTheme="minorHAnsi" w:hAnsiTheme="minorHAnsi" w:cstheme="minorHAnsi"/>
          <w:sz w:val="22"/>
          <w:szCs w:val="22"/>
          <w:lang w:val="nl-NL"/>
        </w:rPr>
        <w:t xml:space="preserve">GAC Business Solutions richt zich op het digitaal transformeren van bedrijven. Zij leveren &amp; implementeren sinds 1987 bedrijfssoftware waarbij doormiddel van innovatieve oplossingen bedrijven digitaal transformeren. Hierdoor doet de klant nieuwe inzichten op en haalt het meer uit de middelen die zij al hebben. Als bedrijfsdoelstelling willen zij 25.000 tevreden gebruikers ondersteunen in 2033. Om deze doelstelling te bereiken zijn zij actief in verschillende branches zoals o.a. IT-consultancy, accountancy, online Retail, groothandel &amp; productie (GAC Business Solutions, 2021). </w:t>
      </w:r>
    </w:p>
    <w:p w14:paraId="1E8BC1F8" w14:textId="77777777" w:rsidR="00BF7192" w:rsidRPr="00185D72" w:rsidRDefault="00BF7192" w:rsidP="00BF7192">
      <w:pPr>
        <w:pStyle w:val="Plattetekst"/>
        <w:rPr>
          <w:rFonts w:asciiTheme="minorHAnsi" w:hAnsiTheme="minorHAnsi" w:cstheme="minorHAnsi"/>
          <w:sz w:val="22"/>
          <w:szCs w:val="22"/>
          <w:lang w:val="nl-NL"/>
        </w:rPr>
      </w:pPr>
      <w:r w:rsidRPr="00185D72">
        <w:rPr>
          <w:rFonts w:asciiTheme="minorHAnsi" w:hAnsiTheme="minorHAnsi" w:cstheme="minorHAnsi"/>
          <w:sz w:val="22"/>
          <w:szCs w:val="22"/>
          <w:lang w:val="nl-NL"/>
        </w:rPr>
        <w:t xml:space="preserve">Inmiddels bestaat GAC Business Solutions uit ruim 140 medewerkers die allemaal meewerken aan het bedienen van hun trouwe klantengroep, die zij beschouwen als business partners. Inmiddels is GAC uitgegroeid tot nummer één partner van Microsoft in Nederland. </w:t>
      </w:r>
    </w:p>
    <w:p w14:paraId="729D04FB" w14:textId="77777777" w:rsidR="00BF7192" w:rsidRPr="00185D72" w:rsidRDefault="00BF7192" w:rsidP="00BF7192">
      <w:pPr>
        <w:pStyle w:val="Plattetekst"/>
        <w:rPr>
          <w:rFonts w:asciiTheme="minorHAnsi" w:hAnsiTheme="minorHAnsi" w:cstheme="minorHAnsi"/>
          <w:sz w:val="22"/>
          <w:szCs w:val="22"/>
          <w:lang w:val="nl-NL"/>
        </w:rPr>
      </w:pPr>
      <w:r w:rsidRPr="00185D72">
        <w:rPr>
          <w:rFonts w:asciiTheme="minorHAnsi" w:hAnsiTheme="minorHAnsi" w:cstheme="minorHAnsi"/>
          <w:sz w:val="22"/>
          <w:szCs w:val="22"/>
          <w:lang w:val="nl-NL"/>
        </w:rPr>
        <w:t xml:space="preserve">Momenteel zit GAC midden in een transitie van traditioneel software leveren, naar software leveren in de Cloud. Door deze transitie is het gedrag van GAC’s klanten aan het veranderen. Eerst namen klanten ruim de tijd om over software in gesprek te gaan maar tegenwoordig hebben klanten meer behoefte aan een SAAS-oplossing die meteen te gebruiken is. Momenteel wordt de inrichting van een project gedaan door het sturen van een consultant richting de klant. Doormiddel van de informatie uit het gesprek tussen de klant en de consultant wordt er een diagnoseverslag opgesteld met daaropvolgend een projectplan. Aan de hand van deze documenten wordt er een beslissing gemaakt over het doorzetten van het project. </w:t>
      </w:r>
    </w:p>
    <w:p w14:paraId="0CD512BD" w14:textId="77777777" w:rsidR="00BF7192" w:rsidRPr="00185D72" w:rsidRDefault="00BF7192" w:rsidP="00BF7192">
      <w:pPr>
        <w:pStyle w:val="Plattetekst"/>
        <w:rPr>
          <w:rFonts w:asciiTheme="minorHAnsi" w:hAnsiTheme="minorHAnsi" w:cstheme="minorHAnsi"/>
          <w:sz w:val="22"/>
          <w:szCs w:val="22"/>
          <w:lang w:val="nl-NL"/>
        </w:rPr>
      </w:pPr>
      <w:r w:rsidRPr="00185D72">
        <w:rPr>
          <w:rFonts w:asciiTheme="minorHAnsi" w:hAnsiTheme="minorHAnsi" w:cstheme="minorHAnsi"/>
          <w:sz w:val="22"/>
          <w:szCs w:val="22"/>
          <w:lang w:val="nl-NL"/>
        </w:rPr>
        <w:t xml:space="preserve">Key Technology gaat projectmatig te werk. Hierdoor kunnen er meetbare doelen vastgesteld worden die leiden tot een beoogd eindresultaat. </w:t>
      </w:r>
    </w:p>
    <w:p w14:paraId="477D802F" w14:textId="77777777" w:rsidR="009951B2" w:rsidRPr="00BF7192" w:rsidRDefault="009951B2" w:rsidP="00341B3E">
      <w:pPr>
        <w:rPr>
          <w:lang w:val="nl-NL"/>
        </w:rPr>
      </w:pPr>
    </w:p>
    <w:p w14:paraId="3797AC9D" w14:textId="77777777" w:rsidR="00BC045D" w:rsidRDefault="00BC045D" w:rsidP="00BC045D">
      <w:pPr>
        <w:pStyle w:val="Kop2"/>
        <w:rPr>
          <w:lang w:val="nl-NL"/>
        </w:rPr>
      </w:pPr>
      <w:r>
        <w:rPr>
          <w:lang w:val="nl-NL"/>
        </w:rPr>
        <w:t>Probleemstelling</w:t>
      </w:r>
    </w:p>
    <w:p w14:paraId="402DC559" w14:textId="4082227B" w:rsidR="007A0E89" w:rsidRPr="001558B9" w:rsidRDefault="000902F6" w:rsidP="00BC045D">
      <w:pPr>
        <w:rPr>
          <w:lang w:val="nl-NL"/>
        </w:rPr>
      </w:pPr>
      <w:r w:rsidRPr="001558B9">
        <w:rPr>
          <w:lang w:val="nl-NL"/>
        </w:rPr>
        <w:t xml:space="preserve">GAC heeft </w:t>
      </w:r>
      <w:r w:rsidR="002E3ADB" w:rsidRPr="001558B9">
        <w:rPr>
          <w:lang w:val="nl-NL"/>
        </w:rPr>
        <w:t xml:space="preserve">Key Technology benaderd </w:t>
      </w:r>
      <w:r w:rsidR="001558B9" w:rsidRPr="001558B9">
        <w:rPr>
          <w:lang w:val="nl-NL"/>
        </w:rPr>
        <w:t>om</w:t>
      </w:r>
      <w:r w:rsidR="001558B9">
        <w:rPr>
          <w:lang w:val="nl-NL"/>
        </w:rPr>
        <w:t xml:space="preserve"> zicht te adviseren naar een mogelijke oplossing. </w:t>
      </w:r>
      <w:r w:rsidR="00076A45">
        <w:rPr>
          <w:lang w:val="nl-NL"/>
        </w:rPr>
        <w:t xml:space="preserve">GAC doorloopt een transitie van traditioneel software leveren naar het leveren van software in de Cloud. Het gebruik van het Power Platform wordt hierbij steeds belangrijker. </w:t>
      </w:r>
      <w:r w:rsidR="00D24F9E">
        <w:rPr>
          <w:lang w:val="nl-NL"/>
        </w:rPr>
        <w:t xml:space="preserve">Bij de inrichting van een project wordt er in de diagnosefase nog veel handmatig gedaan. </w:t>
      </w:r>
      <w:r w:rsidR="00641569">
        <w:rPr>
          <w:lang w:val="nl-NL"/>
        </w:rPr>
        <w:t>Door d</w:t>
      </w:r>
      <w:r w:rsidR="004814B1">
        <w:rPr>
          <w:lang w:val="nl-NL"/>
        </w:rPr>
        <w:t xml:space="preserve">e transitie van traditioneel naar Cloud denkt GAC een slag te kunnen slaan in het digitaliseren van dit inrichtingsproces. </w:t>
      </w:r>
      <w:r w:rsidR="00E73FF5">
        <w:rPr>
          <w:lang w:val="nl-NL"/>
        </w:rPr>
        <w:t xml:space="preserve">Key Technology gaat handvaten creëren </w:t>
      </w:r>
      <w:r w:rsidR="00F26F68">
        <w:rPr>
          <w:lang w:val="nl-NL"/>
        </w:rPr>
        <w:t xml:space="preserve">over wat de mogelijkheden hierin zijn. </w:t>
      </w:r>
      <w:r w:rsidR="003C6055">
        <w:rPr>
          <w:rFonts w:cs="Tahoma"/>
          <w:lang w:val="nl-NL"/>
        </w:rPr>
        <w:t>Een v</w:t>
      </w:r>
      <w:r w:rsidR="003C6055" w:rsidRPr="00267E2F">
        <w:rPr>
          <w:rFonts w:cs="Tahoma"/>
          <w:lang w:val="nl-NL"/>
        </w:rPr>
        <w:t xml:space="preserve">oorbeeld voor verduidelijking: Als een klant opgeeft in een vragenlijst dat het systeem over meerdere bedrijven moet gaan dan kan dit geautomatiseerd worden in het systeem. Als de inrichting klaar is volgt de proceskant. Hierbij wordt er </w:t>
      </w:r>
      <w:r w:rsidR="003C6055">
        <w:rPr>
          <w:rFonts w:cs="Tahoma"/>
          <w:lang w:val="nl-NL"/>
        </w:rPr>
        <w:t>begonnen</w:t>
      </w:r>
      <w:r w:rsidR="003C6055" w:rsidRPr="00267E2F">
        <w:rPr>
          <w:rFonts w:cs="Tahoma"/>
          <w:lang w:val="nl-NL"/>
        </w:rPr>
        <w:t xml:space="preserve"> met een proof of concept fase waarin maatwerk aan het systeem wordt toegepast. In deze fase test de klant ook in grote lijnen zijn processen binnen het systeem. Als hier een digitaal akkoord vanuit de klant op bereikt is dan volgt de OIT (optimalisatie inrichting testfase). Hierin worden de puntjes op de i gezet binnen het systeem en worden er testen uitgevoerd met representatieve data. Als hier weer een digitaal akkoord op is verkregen wordt de laatste data overgezet naar het systeem en wordt het systeem live gezet. Hierbij worden de benodigde documenten over gedragen naar de supportafdeling zodat deze de klant kunnen ondersteunen in de toekomst.</w:t>
      </w:r>
      <w:r w:rsidR="007A0E89" w:rsidRPr="001558B9">
        <w:rPr>
          <w:lang w:val="nl-NL"/>
        </w:rPr>
        <w:br w:type="page"/>
      </w:r>
    </w:p>
    <w:p w14:paraId="7F84ED40" w14:textId="52495784" w:rsidR="007A0E89" w:rsidRDefault="00441C0D" w:rsidP="00341B3E">
      <w:pPr>
        <w:pStyle w:val="Kop1"/>
        <w:numPr>
          <w:ilvl w:val="0"/>
          <w:numId w:val="8"/>
        </w:numPr>
      </w:pPr>
      <w:bookmarkStart w:id="11" w:name="_Toc74561058"/>
      <w:r>
        <w:lastRenderedPageBreak/>
        <w:t>Projectaanpak</w:t>
      </w:r>
      <w:bookmarkEnd w:id="11"/>
    </w:p>
    <w:p w14:paraId="1CB9453A" w14:textId="08BC628A" w:rsidR="00781EFE" w:rsidRDefault="00781EFE" w:rsidP="00781EFE">
      <w:pPr>
        <w:pStyle w:val="Plattetekst"/>
        <w:rPr>
          <w:rFonts w:cs="Tahoma"/>
          <w:lang w:val="nl-NL"/>
        </w:rPr>
      </w:pPr>
      <w:r w:rsidRPr="00267E2F">
        <w:rPr>
          <w:rFonts w:cs="Tahoma"/>
          <w:lang w:val="nl-NL"/>
        </w:rPr>
        <w:t>Om het</w:t>
      </w:r>
      <w:r>
        <w:rPr>
          <w:rFonts w:cs="Tahoma"/>
          <w:lang w:val="nl-NL"/>
        </w:rPr>
        <w:t xml:space="preserve"> project tot een succes te leiden</w:t>
      </w:r>
      <w:r w:rsidRPr="00267E2F">
        <w:rPr>
          <w:rFonts w:cs="Tahoma"/>
          <w:lang w:val="nl-NL"/>
        </w:rPr>
        <w:t xml:space="preserve"> is</w:t>
      </w:r>
      <w:r>
        <w:rPr>
          <w:rFonts w:cs="Tahoma"/>
          <w:lang w:val="nl-NL"/>
        </w:rPr>
        <w:t xml:space="preserve"> er</w:t>
      </w:r>
      <w:r w:rsidRPr="00267E2F">
        <w:rPr>
          <w:rFonts w:cs="Tahoma"/>
          <w:lang w:val="nl-NL"/>
        </w:rPr>
        <w:t xml:space="preserve"> gekozen voor een agile scrum werkmethode. Hierdoor wordt in korte cycli gewerkt en op basis van feedback van de stuurgroep worden producten bijgesteld. Hierdoor kunnen aanpassingen snel gemaakt worden waardoor het niet achteraf veel werk vereist. Om goed te kunnen blijven sturen op wat er gedaan moet worden wordt in de Teams een backlog bijgehouden.</w:t>
      </w:r>
    </w:p>
    <w:p w14:paraId="0BF8DD42" w14:textId="30E32709" w:rsidR="006B2B54" w:rsidRDefault="00D22192" w:rsidP="00781EFE">
      <w:pPr>
        <w:pStyle w:val="Plattetekst"/>
        <w:rPr>
          <w:rFonts w:cs="Tahoma"/>
          <w:lang w:val="nl-NL"/>
        </w:rPr>
      </w:pPr>
      <w:r>
        <w:rPr>
          <w:rFonts w:cs="Tahoma"/>
          <w:lang w:val="nl-NL"/>
        </w:rPr>
        <w:t>E</w:t>
      </w:r>
      <w:r w:rsidR="00A75DDD">
        <w:rPr>
          <w:rFonts w:cs="Tahoma"/>
          <w:lang w:val="nl-NL"/>
        </w:rPr>
        <w:t>r</w:t>
      </w:r>
      <w:r>
        <w:rPr>
          <w:rFonts w:cs="Tahoma"/>
          <w:lang w:val="nl-NL"/>
        </w:rPr>
        <w:t xml:space="preserve"> wordt een onderzoek gedaan die is opgedeeld uit hoofd- en deelvragen die uiteindelijk als onderbouwing geld voor het gegeven advies. De hoofdvraag van het project is:</w:t>
      </w:r>
    </w:p>
    <w:p w14:paraId="3C8253D3" w14:textId="6FABFAE7" w:rsidR="00AE14AA" w:rsidRPr="00945D32" w:rsidRDefault="00D22192" w:rsidP="00AE14AA">
      <w:pPr>
        <w:pStyle w:val="Plattetekst"/>
        <w:shd w:val="clear" w:color="auto" w:fill="F1D5FF"/>
        <w:rPr>
          <w:rFonts w:cs="Tahoma"/>
          <w:b/>
          <w:bCs/>
          <w:i/>
          <w:iCs/>
          <w:lang w:val="nl-NL"/>
        </w:rPr>
      </w:pPr>
      <w:r w:rsidRPr="00945D32">
        <w:rPr>
          <w:rFonts w:cs="Tahoma"/>
          <w:b/>
          <w:bCs/>
          <w:i/>
          <w:iCs/>
          <w:lang w:val="nl-NL"/>
        </w:rPr>
        <w:t>“</w:t>
      </w:r>
      <w:r w:rsidR="00AE14AA" w:rsidRPr="00945D32">
        <w:rPr>
          <w:rFonts w:cs="Tahoma"/>
          <w:b/>
          <w:bCs/>
          <w:i/>
          <w:iCs/>
          <w:lang w:val="nl-NL"/>
        </w:rPr>
        <w:t xml:space="preserve">Hoe kan GAC Business Solutions de diagnosefase in het inrichtingsproces </w:t>
      </w:r>
      <w:r w:rsidR="00D41E34">
        <w:rPr>
          <w:rFonts w:cs="Tahoma"/>
          <w:b/>
          <w:bCs/>
          <w:i/>
          <w:iCs/>
          <w:lang w:val="nl-NL"/>
        </w:rPr>
        <w:t>automatiseren</w:t>
      </w:r>
      <w:r w:rsidR="00AE14AA" w:rsidRPr="00945D32">
        <w:rPr>
          <w:rFonts w:cs="Tahoma"/>
          <w:b/>
          <w:bCs/>
          <w:i/>
          <w:iCs/>
          <w:lang w:val="nl-NL"/>
        </w:rPr>
        <w:t xml:space="preserve"> door het gebruik van Microsoft Power Platforms?”</w:t>
      </w:r>
    </w:p>
    <w:p w14:paraId="5E8DC566" w14:textId="7E4C91E7" w:rsidR="001423E3" w:rsidRDefault="00945D32" w:rsidP="001423E3">
      <w:pPr>
        <w:spacing w:after="0"/>
        <w:rPr>
          <w:rFonts w:eastAsiaTheme="minorEastAsia"/>
          <w:lang w:val="nl-NL"/>
        </w:rPr>
      </w:pPr>
      <w:r>
        <w:rPr>
          <w:rFonts w:cs="Tahoma"/>
          <w:lang w:val="nl-NL"/>
        </w:rPr>
        <w:t xml:space="preserve">Om een antwoord te kunnen geven op de hoofdvraag is deze opgedeeld in verschillende deelvragen. In </w:t>
      </w:r>
      <w:r w:rsidR="00715A09">
        <w:rPr>
          <w:rFonts w:cs="Tahoma"/>
          <w:lang w:val="nl-NL"/>
        </w:rPr>
        <w:t xml:space="preserve">Tabel </w:t>
      </w:r>
      <w:r w:rsidR="00D37824">
        <w:rPr>
          <w:rFonts w:cs="Tahoma"/>
          <w:lang w:val="nl-NL"/>
        </w:rPr>
        <w:t>3</w:t>
      </w:r>
      <w:r w:rsidR="00715A09">
        <w:rPr>
          <w:rFonts w:cs="Tahoma"/>
          <w:lang w:val="nl-NL"/>
        </w:rPr>
        <w:t xml:space="preserve"> </w:t>
      </w:r>
      <w:r w:rsidR="00E82382">
        <w:rPr>
          <w:rFonts w:cs="Tahoma"/>
          <w:lang w:val="nl-NL"/>
        </w:rPr>
        <w:t>zijn de deelvragen benoemd met de gekozen methodes/strateg</w:t>
      </w:r>
      <w:r w:rsidR="006E1737">
        <w:rPr>
          <w:rFonts w:cs="Tahoma"/>
          <w:lang w:val="nl-NL"/>
        </w:rPr>
        <w:t>ieën.</w:t>
      </w:r>
      <w:r w:rsidR="00366A72">
        <w:rPr>
          <w:rFonts w:cs="Tahoma"/>
          <w:lang w:val="nl-NL"/>
        </w:rPr>
        <w:t xml:space="preserve"> Het onderzoek gaat worden uitgevoerd met behulp van het DOT-Framework (Development Oriented Triangulation)</w:t>
      </w:r>
      <w:r w:rsidR="00C64257">
        <w:rPr>
          <w:rFonts w:cs="Tahoma"/>
          <w:lang w:val="nl-NL"/>
        </w:rPr>
        <w:t xml:space="preserve">. </w:t>
      </w:r>
      <w:r w:rsidR="001423E3">
        <w:rPr>
          <w:rFonts w:cs="Tahoma"/>
          <w:lang w:val="nl-NL"/>
        </w:rPr>
        <w:t xml:space="preserve">Het </w:t>
      </w:r>
      <w:r w:rsidR="001423E3" w:rsidRPr="7824574D">
        <w:rPr>
          <w:rFonts w:eastAsiaTheme="minorEastAsia"/>
          <w:lang w:val="nl-NL"/>
        </w:rPr>
        <w:t>help</w:t>
      </w:r>
      <w:r w:rsidR="001423E3">
        <w:rPr>
          <w:rFonts w:eastAsiaTheme="minorEastAsia"/>
          <w:lang w:val="nl-NL"/>
        </w:rPr>
        <w:t>t</w:t>
      </w:r>
      <w:r w:rsidR="001423E3" w:rsidRPr="7824574D">
        <w:rPr>
          <w:rFonts w:eastAsiaTheme="minorEastAsia"/>
          <w:lang w:val="nl-NL"/>
        </w:rPr>
        <w:t xml:space="preserve"> bij structureren van onderzoeksactiv</w:t>
      </w:r>
      <w:r w:rsidR="001423E3">
        <w:rPr>
          <w:rFonts w:eastAsiaTheme="minorEastAsia"/>
          <w:lang w:val="nl-NL"/>
        </w:rPr>
        <w:t>it</w:t>
      </w:r>
      <w:r w:rsidR="001423E3" w:rsidRPr="7824574D">
        <w:rPr>
          <w:rFonts w:eastAsiaTheme="minorEastAsia"/>
          <w:lang w:val="nl-NL"/>
        </w:rPr>
        <w:t>eiten om zo van vraag naar oplossing te komen. Het framework bestaat uit drie kennisdomeinen, dit is omschreven als de “Wat”. Het maakt onderscheidt tussen:</w:t>
      </w:r>
    </w:p>
    <w:p w14:paraId="7FDACFEA" w14:textId="77777777" w:rsidR="001423E3" w:rsidRDefault="001423E3" w:rsidP="001423E3">
      <w:pPr>
        <w:spacing w:after="0"/>
        <w:rPr>
          <w:rFonts w:eastAsiaTheme="minorEastAsia"/>
          <w:lang w:val="nl-NL"/>
        </w:rPr>
      </w:pPr>
    </w:p>
    <w:p w14:paraId="08673980" w14:textId="28CC5F0A" w:rsidR="001423E3" w:rsidRDefault="001423E3" w:rsidP="001423E3">
      <w:pPr>
        <w:spacing w:after="0"/>
        <w:rPr>
          <w:rFonts w:eastAsiaTheme="minorEastAsia"/>
          <w:lang w:val="nl-NL"/>
        </w:rPr>
      </w:pPr>
      <w:r w:rsidRPr="3446A1D9">
        <w:rPr>
          <w:rFonts w:eastAsiaTheme="minorEastAsia"/>
          <w:lang w:val="nl-NL"/>
        </w:rPr>
        <w:t>1.Beschikbaar werk</w:t>
      </w:r>
    </w:p>
    <w:p w14:paraId="7B158FC8" w14:textId="77777777" w:rsidR="001423E3" w:rsidRDefault="001423E3" w:rsidP="001423E3">
      <w:pPr>
        <w:spacing w:after="0"/>
        <w:rPr>
          <w:rFonts w:eastAsiaTheme="minorEastAsia"/>
          <w:lang w:val="nl-NL"/>
        </w:rPr>
      </w:pPr>
      <w:r w:rsidRPr="3446A1D9">
        <w:rPr>
          <w:rFonts w:eastAsiaTheme="minorEastAsia"/>
          <w:lang w:val="nl-NL"/>
        </w:rPr>
        <w:t xml:space="preserve">2.Toepassingscontext </w:t>
      </w:r>
    </w:p>
    <w:p w14:paraId="0539D2E9" w14:textId="77777777" w:rsidR="001423E3" w:rsidRDefault="001423E3" w:rsidP="001423E3">
      <w:pPr>
        <w:spacing w:after="0"/>
        <w:rPr>
          <w:rFonts w:eastAsiaTheme="minorEastAsia"/>
          <w:lang w:val="nl-NL"/>
        </w:rPr>
      </w:pPr>
      <w:r w:rsidRPr="3446A1D9">
        <w:rPr>
          <w:rFonts w:eastAsiaTheme="minorEastAsia"/>
          <w:lang w:val="nl-NL"/>
        </w:rPr>
        <w:t xml:space="preserve">3.Innovatieruimte </w:t>
      </w:r>
    </w:p>
    <w:p w14:paraId="165CF3D0" w14:textId="77777777" w:rsidR="001423E3" w:rsidRDefault="001423E3" w:rsidP="001423E3">
      <w:pPr>
        <w:spacing w:after="0"/>
        <w:rPr>
          <w:rFonts w:eastAsiaTheme="minorEastAsia"/>
          <w:lang w:val="nl-NL"/>
        </w:rPr>
      </w:pPr>
    </w:p>
    <w:p w14:paraId="07022AC3" w14:textId="77777777" w:rsidR="001423E3" w:rsidRDefault="001423E3" w:rsidP="001423E3">
      <w:pPr>
        <w:spacing w:after="0"/>
        <w:rPr>
          <w:rFonts w:eastAsiaTheme="minorEastAsia"/>
          <w:lang w:val="nl-NL"/>
        </w:rPr>
      </w:pPr>
      <w:r w:rsidRPr="3446A1D9">
        <w:rPr>
          <w:rFonts w:eastAsiaTheme="minorEastAsia"/>
          <w:lang w:val="nl-NL"/>
        </w:rPr>
        <w:t xml:space="preserve">Om informatie uit deze domeinen te krijgen, heeft het DOT-Framework 5 onderzoeksstrategieën, deze omschrijven de “Hoe”. </w:t>
      </w:r>
    </w:p>
    <w:p w14:paraId="73303147" w14:textId="77777777" w:rsidR="006730EF" w:rsidRDefault="006730EF">
      <w:pPr>
        <w:rPr>
          <w:lang w:val="nl-NL"/>
        </w:rPr>
      </w:pPr>
    </w:p>
    <w:p w14:paraId="4DACCB5E" w14:textId="6EF31DCB" w:rsidR="00715A09" w:rsidRDefault="00715A09" w:rsidP="00715A09">
      <w:pPr>
        <w:pStyle w:val="Bijschrift"/>
        <w:keepNext/>
      </w:pPr>
      <w:r>
        <w:t xml:space="preserve">Tabel </w:t>
      </w:r>
      <w:r w:rsidR="00FC24C3">
        <w:fldChar w:fldCharType="begin"/>
      </w:r>
      <w:r w:rsidR="00FC24C3">
        <w:instrText xml:space="preserve"> SEQ Tabel \* ARABIC </w:instrText>
      </w:r>
      <w:r w:rsidR="00FC24C3">
        <w:fldChar w:fldCharType="separate"/>
      </w:r>
      <w:r w:rsidR="00FC24C3">
        <w:rPr>
          <w:noProof/>
        </w:rPr>
        <w:t>4</w:t>
      </w:r>
      <w:r w:rsidR="00FC24C3">
        <w:fldChar w:fldCharType="end"/>
      </w:r>
      <w:r>
        <w:t xml:space="preserve"> - Aanpak deelvragen</w:t>
      </w:r>
    </w:p>
    <w:tbl>
      <w:tblPr>
        <w:tblStyle w:val="Lijsttabel4-Accent2"/>
        <w:tblW w:w="0" w:type="auto"/>
        <w:tblLook w:val="04A0" w:firstRow="1" w:lastRow="0" w:firstColumn="1" w:lastColumn="0" w:noHBand="0" w:noVBand="1"/>
      </w:tblPr>
      <w:tblGrid>
        <w:gridCol w:w="4531"/>
        <w:gridCol w:w="2268"/>
        <w:gridCol w:w="2263"/>
      </w:tblGrid>
      <w:tr w:rsidR="00E36653" w14:paraId="233F74B2" w14:textId="77777777" w:rsidTr="20E7C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030A0"/>
              <w:left w:val="single" w:sz="4" w:space="0" w:color="7030A0"/>
              <w:bottom w:val="single" w:sz="4" w:space="0" w:color="7030A0"/>
            </w:tcBorders>
            <w:shd w:val="clear" w:color="auto" w:fill="7030A0"/>
          </w:tcPr>
          <w:p w14:paraId="795EF192" w14:textId="24BA135E" w:rsidR="00E36653" w:rsidRDefault="00E36653">
            <w:pPr>
              <w:rPr>
                <w:lang w:val="nl-NL"/>
              </w:rPr>
            </w:pPr>
            <w:r>
              <w:rPr>
                <w:lang w:val="nl-NL"/>
              </w:rPr>
              <w:t>Deelvraag</w:t>
            </w:r>
          </w:p>
        </w:tc>
        <w:tc>
          <w:tcPr>
            <w:tcW w:w="2268" w:type="dxa"/>
            <w:tcBorders>
              <w:top w:val="single" w:sz="4" w:space="0" w:color="7030A0"/>
              <w:bottom w:val="single" w:sz="4" w:space="0" w:color="7030A0"/>
            </w:tcBorders>
            <w:shd w:val="clear" w:color="auto" w:fill="7030A0"/>
          </w:tcPr>
          <w:p w14:paraId="4A6658D0" w14:textId="540BD651" w:rsidR="00E36653" w:rsidRDefault="00E36653">
            <w:pPr>
              <w:cnfStyle w:val="100000000000" w:firstRow="1" w:lastRow="0" w:firstColumn="0" w:lastColumn="0" w:oddVBand="0" w:evenVBand="0" w:oddHBand="0" w:evenHBand="0" w:firstRowFirstColumn="0" w:firstRowLastColumn="0" w:lastRowFirstColumn="0" w:lastRowLastColumn="0"/>
              <w:rPr>
                <w:lang w:val="nl-NL"/>
              </w:rPr>
            </w:pPr>
            <w:r>
              <w:rPr>
                <w:lang w:val="nl-NL"/>
              </w:rPr>
              <w:t>Strategie</w:t>
            </w:r>
          </w:p>
        </w:tc>
        <w:tc>
          <w:tcPr>
            <w:tcW w:w="2263" w:type="dxa"/>
            <w:tcBorders>
              <w:top w:val="single" w:sz="4" w:space="0" w:color="7030A0"/>
              <w:bottom w:val="single" w:sz="4" w:space="0" w:color="7030A0"/>
            </w:tcBorders>
            <w:shd w:val="clear" w:color="auto" w:fill="7030A0"/>
          </w:tcPr>
          <w:p w14:paraId="5369F742" w14:textId="11B4CCCB" w:rsidR="00E36653" w:rsidRDefault="00E36653">
            <w:pPr>
              <w:cnfStyle w:val="100000000000" w:firstRow="1" w:lastRow="0" w:firstColumn="0" w:lastColumn="0" w:oddVBand="0" w:evenVBand="0" w:oddHBand="0" w:evenHBand="0" w:firstRowFirstColumn="0" w:firstRowLastColumn="0" w:lastRowFirstColumn="0" w:lastRowLastColumn="0"/>
              <w:rPr>
                <w:lang w:val="nl-NL"/>
              </w:rPr>
            </w:pPr>
            <w:r>
              <w:rPr>
                <w:lang w:val="nl-NL"/>
              </w:rPr>
              <w:t>Methode</w:t>
            </w:r>
          </w:p>
        </w:tc>
      </w:tr>
      <w:tr w:rsidR="00E36653" w14:paraId="1ED3C309" w14:textId="77777777" w:rsidTr="20E7C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030A0"/>
              <w:left w:val="single" w:sz="4" w:space="0" w:color="7030A0"/>
              <w:bottom w:val="single" w:sz="4" w:space="0" w:color="7030A0"/>
              <w:right w:val="single" w:sz="4" w:space="0" w:color="7030A0"/>
            </w:tcBorders>
            <w:shd w:val="clear" w:color="auto" w:fill="F1D5FF"/>
          </w:tcPr>
          <w:p w14:paraId="546CA2B6" w14:textId="6CEE08E6" w:rsidR="00E36653" w:rsidRPr="00A74B64" w:rsidRDefault="00A74B64" w:rsidP="00A74B64">
            <w:pPr>
              <w:pStyle w:val="Lijstalinea"/>
              <w:numPr>
                <w:ilvl w:val="0"/>
                <w:numId w:val="9"/>
              </w:numPr>
              <w:rPr>
                <w:lang w:val="nl-NL"/>
              </w:rPr>
            </w:pPr>
            <w:r w:rsidRPr="00A74B64">
              <w:rPr>
                <w:rFonts w:cs="Tahoma"/>
                <w:lang w:val="nl-NL"/>
              </w:rPr>
              <w:t>Hoe verloopt het huidige inrichtingsproces?</w:t>
            </w:r>
          </w:p>
        </w:tc>
        <w:tc>
          <w:tcPr>
            <w:tcW w:w="2268" w:type="dxa"/>
            <w:tcBorders>
              <w:top w:val="single" w:sz="4" w:space="0" w:color="7030A0"/>
              <w:left w:val="single" w:sz="4" w:space="0" w:color="7030A0"/>
              <w:bottom w:val="single" w:sz="4" w:space="0" w:color="7030A0"/>
              <w:right w:val="single" w:sz="4" w:space="0" w:color="7030A0"/>
            </w:tcBorders>
            <w:shd w:val="clear" w:color="auto" w:fill="F1D5FF"/>
          </w:tcPr>
          <w:p w14:paraId="66AAF5FC" w14:textId="164F0287" w:rsidR="00E36653" w:rsidRDefault="00986B47">
            <w:pPr>
              <w:cnfStyle w:val="000000100000" w:firstRow="0" w:lastRow="0" w:firstColumn="0" w:lastColumn="0" w:oddVBand="0" w:evenVBand="0" w:oddHBand="1" w:evenHBand="0" w:firstRowFirstColumn="0" w:firstRowLastColumn="0" w:lastRowFirstColumn="0" w:lastRowLastColumn="0"/>
              <w:rPr>
                <w:lang w:val="nl-NL"/>
              </w:rPr>
            </w:pPr>
            <w:r w:rsidRPr="00267E2F">
              <w:rPr>
                <w:rFonts w:cs="Tahoma"/>
                <w:noProof/>
                <w:lang w:val="nl-NL" w:eastAsia="nl-NL"/>
              </w:rPr>
              <w:drawing>
                <wp:anchor distT="0" distB="0" distL="114300" distR="114300" simplePos="0" relativeHeight="251658250" behindDoc="0" locked="0" layoutInCell="1" allowOverlap="1" wp14:anchorId="7020BE18" wp14:editId="2D977D7E">
                  <wp:simplePos x="0" y="0"/>
                  <wp:positionH relativeFrom="column">
                    <wp:posOffset>468822</wp:posOffset>
                  </wp:positionH>
                  <wp:positionV relativeFrom="paragraph">
                    <wp:posOffset>502</wp:posOffset>
                  </wp:positionV>
                  <wp:extent cx="357809" cy="346125"/>
                  <wp:effectExtent l="0" t="0" r="4445" b="0"/>
                  <wp:wrapSquare wrapText="bothSides"/>
                  <wp:docPr id="8" name="Picture 8"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680" cy="346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97B" w:rsidRPr="00267E2F">
              <w:rPr>
                <w:rFonts w:cs="Tahoma"/>
                <w:noProof/>
                <w:lang w:val="nl-NL" w:eastAsia="nl-NL"/>
              </w:rPr>
              <w:drawing>
                <wp:anchor distT="0" distB="0" distL="114300" distR="114300" simplePos="0" relativeHeight="251658249" behindDoc="0" locked="0" layoutInCell="1" allowOverlap="1" wp14:anchorId="2C9FAF39" wp14:editId="4ED199D5">
                  <wp:simplePos x="0" y="0"/>
                  <wp:positionH relativeFrom="column">
                    <wp:posOffset>23495</wp:posOffset>
                  </wp:positionH>
                  <wp:positionV relativeFrom="paragraph">
                    <wp:posOffset>15902</wp:posOffset>
                  </wp:positionV>
                  <wp:extent cx="320040" cy="320040"/>
                  <wp:effectExtent l="0" t="0" r="3810" b="3810"/>
                  <wp:wrapSquare wrapText="bothSides"/>
                  <wp:docPr id="23" name="Picture 23"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3" w:type="dxa"/>
            <w:tcBorders>
              <w:top w:val="single" w:sz="4" w:space="0" w:color="7030A0"/>
              <w:left w:val="single" w:sz="4" w:space="0" w:color="7030A0"/>
              <w:bottom w:val="single" w:sz="4" w:space="0" w:color="7030A0"/>
              <w:right w:val="single" w:sz="4" w:space="0" w:color="7030A0"/>
            </w:tcBorders>
            <w:shd w:val="clear" w:color="auto" w:fill="F1D5FF"/>
          </w:tcPr>
          <w:p w14:paraId="47ABA488" w14:textId="28CAC2F6" w:rsidR="00E36653" w:rsidRDefault="00554B1D">
            <w:pPr>
              <w:cnfStyle w:val="000000100000" w:firstRow="0" w:lastRow="0" w:firstColumn="0" w:lastColumn="0" w:oddVBand="0" w:evenVBand="0" w:oddHBand="1" w:evenHBand="0" w:firstRowFirstColumn="0" w:firstRowLastColumn="0" w:lastRowFirstColumn="0" w:lastRowLastColumn="0"/>
              <w:rPr>
                <w:lang w:val="nl-NL"/>
              </w:rPr>
            </w:pPr>
            <w:r>
              <w:rPr>
                <w:lang w:val="nl-NL"/>
              </w:rPr>
              <w:t>Interview, Observatie &amp; Literatuurstudie</w:t>
            </w:r>
          </w:p>
        </w:tc>
      </w:tr>
      <w:tr w:rsidR="00E36653" w:rsidRPr="00F2477B" w14:paraId="3A99B8FC" w14:textId="77777777" w:rsidTr="20E7C769">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030A0"/>
              <w:left w:val="single" w:sz="4" w:space="0" w:color="7030A0"/>
              <w:bottom w:val="single" w:sz="4" w:space="0" w:color="7030A0"/>
              <w:right w:val="single" w:sz="4" w:space="0" w:color="7030A0"/>
            </w:tcBorders>
          </w:tcPr>
          <w:p w14:paraId="699C7BE1" w14:textId="1E5A6222" w:rsidR="000911E3" w:rsidRPr="000911E3" w:rsidRDefault="000911E3" w:rsidP="000911E3">
            <w:pPr>
              <w:pStyle w:val="Lijstalinea"/>
              <w:numPr>
                <w:ilvl w:val="0"/>
                <w:numId w:val="9"/>
              </w:numPr>
              <w:rPr>
                <w:rFonts w:cs="Tahoma"/>
                <w:lang w:val="nl-NL"/>
              </w:rPr>
            </w:pPr>
            <w:r w:rsidRPr="000911E3">
              <w:rPr>
                <w:rFonts w:cs="Tahoma"/>
                <w:lang w:val="nl-NL"/>
              </w:rPr>
              <w:t>Hoe ziet het inrichtingsproces in de gewenste situatie eruit?</w:t>
            </w:r>
          </w:p>
          <w:p w14:paraId="3CEDEAA4" w14:textId="6D241E65" w:rsidR="00E36653" w:rsidRDefault="00E36653">
            <w:pPr>
              <w:rPr>
                <w:lang w:val="nl-NL"/>
              </w:rPr>
            </w:pPr>
          </w:p>
        </w:tc>
        <w:tc>
          <w:tcPr>
            <w:tcW w:w="2268" w:type="dxa"/>
            <w:tcBorders>
              <w:top w:val="single" w:sz="4" w:space="0" w:color="7030A0"/>
              <w:left w:val="single" w:sz="4" w:space="0" w:color="7030A0"/>
              <w:bottom w:val="single" w:sz="4" w:space="0" w:color="7030A0"/>
              <w:right w:val="single" w:sz="4" w:space="0" w:color="7030A0"/>
            </w:tcBorders>
          </w:tcPr>
          <w:p w14:paraId="0E4F5C2A" w14:textId="4F706066" w:rsidR="00E36653" w:rsidRDefault="007C2413">
            <w:pPr>
              <w:cnfStyle w:val="000000000000" w:firstRow="0" w:lastRow="0" w:firstColumn="0" w:lastColumn="0" w:oddVBand="0" w:evenVBand="0" w:oddHBand="0" w:evenHBand="0" w:firstRowFirstColumn="0" w:firstRowLastColumn="0" w:lastRowFirstColumn="0" w:lastRowLastColumn="0"/>
              <w:rPr>
                <w:lang w:val="nl-NL"/>
              </w:rPr>
            </w:pPr>
            <w:r w:rsidRPr="00267E2F">
              <w:rPr>
                <w:rFonts w:cs="Tahoma"/>
                <w:noProof/>
                <w:lang w:val="nl-NL" w:eastAsia="nl-NL"/>
              </w:rPr>
              <w:drawing>
                <wp:anchor distT="0" distB="0" distL="114300" distR="114300" simplePos="0" relativeHeight="251658251" behindDoc="0" locked="0" layoutInCell="1" allowOverlap="1" wp14:anchorId="161E1BC6" wp14:editId="7A90FCD3">
                  <wp:simplePos x="0" y="0"/>
                  <wp:positionH relativeFrom="column">
                    <wp:posOffset>25069</wp:posOffset>
                  </wp:positionH>
                  <wp:positionV relativeFrom="paragraph">
                    <wp:posOffset>123190</wp:posOffset>
                  </wp:positionV>
                  <wp:extent cx="320040" cy="320040"/>
                  <wp:effectExtent l="0" t="0" r="3810" b="3810"/>
                  <wp:wrapSquare wrapText="bothSides"/>
                  <wp:docPr id="9" name="Picture 9"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BDE" w:rsidRPr="00267E2F">
              <w:rPr>
                <w:rFonts w:cs="Tahoma"/>
                <w:noProof/>
                <w:lang w:val="nl-NL" w:eastAsia="nl-NL"/>
              </w:rPr>
              <w:drawing>
                <wp:anchor distT="0" distB="0" distL="114300" distR="114300" simplePos="0" relativeHeight="251658253" behindDoc="1" locked="0" layoutInCell="1" allowOverlap="1" wp14:anchorId="6939CA7D" wp14:editId="2FAAEEF2">
                  <wp:simplePos x="0" y="0"/>
                  <wp:positionH relativeFrom="column">
                    <wp:posOffset>937895</wp:posOffset>
                  </wp:positionH>
                  <wp:positionV relativeFrom="paragraph">
                    <wp:posOffset>99391</wp:posOffset>
                  </wp:positionV>
                  <wp:extent cx="348615" cy="348615"/>
                  <wp:effectExtent l="0" t="0" r="0" b="0"/>
                  <wp:wrapTight wrapText="bothSides">
                    <wp:wrapPolygon edited="0">
                      <wp:start x="3541" y="0"/>
                      <wp:lineTo x="0" y="3541"/>
                      <wp:lineTo x="0" y="15344"/>
                      <wp:lineTo x="3541" y="20066"/>
                      <wp:lineTo x="16525" y="20066"/>
                      <wp:lineTo x="20066" y="15344"/>
                      <wp:lineTo x="20066" y="3541"/>
                      <wp:lineTo x="16525" y="0"/>
                      <wp:lineTo x="3541" y="0"/>
                    </wp:wrapPolygon>
                  </wp:wrapTight>
                  <wp:docPr id="31" name="Picture 31" descr="filter on stepping-stone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ter on stepping-stones metho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E19" w:rsidRPr="00267E2F">
              <w:rPr>
                <w:rFonts w:cs="Tahoma"/>
                <w:noProof/>
                <w:lang w:val="nl-NL" w:eastAsia="nl-NL"/>
              </w:rPr>
              <w:drawing>
                <wp:anchor distT="0" distB="0" distL="114300" distR="114300" simplePos="0" relativeHeight="251658252" behindDoc="0" locked="0" layoutInCell="1" allowOverlap="1" wp14:anchorId="7A668C38" wp14:editId="4459E0E2">
                  <wp:simplePos x="0" y="0"/>
                  <wp:positionH relativeFrom="column">
                    <wp:posOffset>466394</wp:posOffset>
                  </wp:positionH>
                  <wp:positionV relativeFrom="paragraph">
                    <wp:posOffset>101600</wp:posOffset>
                  </wp:positionV>
                  <wp:extent cx="357809" cy="346125"/>
                  <wp:effectExtent l="0" t="0" r="4445" b="0"/>
                  <wp:wrapSquare wrapText="bothSides"/>
                  <wp:docPr id="11" name="Picture 11"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809" cy="346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3" w:type="dxa"/>
            <w:tcBorders>
              <w:top w:val="single" w:sz="4" w:space="0" w:color="7030A0"/>
              <w:left w:val="single" w:sz="4" w:space="0" w:color="7030A0"/>
              <w:bottom w:val="single" w:sz="4" w:space="0" w:color="7030A0"/>
              <w:right w:val="single" w:sz="4" w:space="0" w:color="7030A0"/>
            </w:tcBorders>
          </w:tcPr>
          <w:p w14:paraId="158F6EC8" w14:textId="0855362D" w:rsidR="00E36653" w:rsidRPr="00F2477B" w:rsidRDefault="00554B1D">
            <w:pPr>
              <w:cnfStyle w:val="000000000000" w:firstRow="0" w:lastRow="0" w:firstColumn="0" w:lastColumn="0" w:oddVBand="0" w:evenVBand="0" w:oddHBand="0" w:evenHBand="0" w:firstRowFirstColumn="0" w:firstRowLastColumn="0" w:lastRowFirstColumn="0" w:lastRowLastColumn="0"/>
            </w:pPr>
            <w:r w:rsidRPr="00F2477B">
              <w:t xml:space="preserve">Interview, Best good and </w:t>
            </w:r>
            <w:r w:rsidR="00F2477B" w:rsidRPr="00F2477B">
              <w:t>B</w:t>
            </w:r>
            <w:r w:rsidR="00F2477B">
              <w:t>ad practices</w:t>
            </w:r>
            <w:r w:rsidR="005161CE">
              <w:t xml:space="preserve"> &amp; Requirements List</w:t>
            </w:r>
          </w:p>
        </w:tc>
      </w:tr>
      <w:tr w:rsidR="00E36653" w:rsidRPr="005161CE" w14:paraId="32DDF200" w14:textId="77777777" w:rsidTr="20E7C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030A0"/>
              <w:left w:val="single" w:sz="4" w:space="0" w:color="7030A0"/>
              <w:bottom w:val="single" w:sz="4" w:space="0" w:color="7030A0"/>
              <w:right w:val="single" w:sz="4" w:space="0" w:color="7030A0"/>
            </w:tcBorders>
            <w:shd w:val="clear" w:color="auto" w:fill="F1D5FF"/>
          </w:tcPr>
          <w:p w14:paraId="365A7C94" w14:textId="444B87A0" w:rsidR="00E36653" w:rsidRPr="000911E3" w:rsidRDefault="00504DB5" w:rsidP="000911E3">
            <w:pPr>
              <w:pStyle w:val="Lijstalinea"/>
              <w:numPr>
                <w:ilvl w:val="0"/>
                <w:numId w:val="9"/>
              </w:numPr>
              <w:rPr>
                <w:lang w:val="nl-NL"/>
              </w:rPr>
            </w:pPr>
            <w:r w:rsidRPr="00504DB5">
              <w:rPr>
                <w:rFonts w:cs="Tahoma"/>
                <w:lang w:val="nl-NL"/>
              </w:rPr>
              <w:t xml:space="preserve">Welke stappen moeten er worden ondernomen in het inrichtingsproces om het te </w:t>
            </w:r>
            <w:r w:rsidR="00800341">
              <w:rPr>
                <w:rFonts w:cs="Tahoma"/>
                <w:lang w:val="nl-NL"/>
              </w:rPr>
              <w:t>automatiseren</w:t>
            </w:r>
            <w:r w:rsidRPr="00504DB5">
              <w:rPr>
                <w:rFonts w:cs="Tahoma"/>
                <w:lang w:val="nl-NL"/>
              </w:rPr>
              <w:t>?</w:t>
            </w:r>
          </w:p>
        </w:tc>
        <w:tc>
          <w:tcPr>
            <w:tcW w:w="2268" w:type="dxa"/>
            <w:tcBorders>
              <w:top w:val="single" w:sz="4" w:space="0" w:color="7030A0"/>
              <w:left w:val="single" w:sz="4" w:space="0" w:color="7030A0"/>
              <w:bottom w:val="single" w:sz="4" w:space="0" w:color="7030A0"/>
              <w:right w:val="single" w:sz="4" w:space="0" w:color="7030A0"/>
            </w:tcBorders>
            <w:shd w:val="clear" w:color="auto" w:fill="F1D5FF"/>
          </w:tcPr>
          <w:p w14:paraId="486A1C39" w14:textId="00CA9CD2" w:rsidR="00E36653" w:rsidRDefault="007F1DD6">
            <w:pPr>
              <w:cnfStyle w:val="000000100000" w:firstRow="0" w:lastRow="0" w:firstColumn="0" w:lastColumn="0" w:oddVBand="0" w:evenVBand="0" w:oddHBand="1" w:evenHBand="0" w:firstRowFirstColumn="0" w:firstRowLastColumn="0" w:lastRowFirstColumn="0" w:lastRowLastColumn="0"/>
              <w:rPr>
                <w:lang w:val="nl-NL"/>
              </w:rPr>
            </w:pPr>
            <w:r w:rsidRPr="00267E2F">
              <w:rPr>
                <w:rFonts w:cs="Tahoma"/>
                <w:noProof/>
                <w:lang w:val="nl-NL" w:eastAsia="nl-NL"/>
              </w:rPr>
              <w:drawing>
                <wp:anchor distT="0" distB="0" distL="114300" distR="114300" simplePos="0" relativeHeight="251658255" behindDoc="1" locked="0" layoutInCell="1" allowOverlap="1" wp14:anchorId="3B0875C3" wp14:editId="3845F557">
                  <wp:simplePos x="0" y="0"/>
                  <wp:positionH relativeFrom="column">
                    <wp:posOffset>467995</wp:posOffset>
                  </wp:positionH>
                  <wp:positionV relativeFrom="paragraph">
                    <wp:posOffset>70485</wp:posOffset>
                  </wp:positionV>
                  <wp:extent cx="357505" cy="357505"/>
                  <wp:effectExtent l="0" t="0" r="4445" b="4445"/>
                  <wp:wrapTight wrapText="bothSides">
                    <wp:wrapPolygon edited="0">
                      <wp:start x="4604" y="0"/>
                      <wp:lineTo x="0" y="4604"/>
                      <wp:lineTo x="0" y="14963"/>
                      <wp:lineTo x="1151" y="18416"/>
                      <wp:lineTo x="4604" y="20718"/>
                      <wp:lineTo x="16114" y="20718"/>
                      <wp:lineTo x="19567" y="18416"/>
                      <wp:lineTo x="20718" y="14963"/>
                      <wp:lineTo x="20718" y="4604"/>
                      <wp:lineTo x="16114" y="0"/>
                      <wp:lineTo x="4604" y="0"/>
                    </wp:wrapPolygon>
                  </wp:wrapTight>
                  <wp:docPr id="37" name="Picture 37" descr="filter on showroom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ter on showroom metho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481" w:rsidRPr="00267E2F">
              <w:rPr>
                <w:rFonts w:cs="Tahoma"/>
                <w:noProof/>
                <w:lang w:val="nl-NL" w:eastAsia="nl-NL"/>
              </w:rPr>
              <w:drawing>
                <wp:anchor distT="0" distB="0" distL="114300" distR="114300" simplePos="0" relativeHeight="251658256" behindDoc="1" locked="0" layoutInCell="1" allowOverlap="1" wp14:anchorId="182D67DC" wp14:editId="77EEE420">
                  <wp:simplePos x="0" y="0"/>
                  <wp:positionH relativeFrom="column">
                    <wp:posOffset>935355</wp:posOffset>
                  </wp:positionH>
                  <wp:positionV relativeFrom="paragraph">
                    <wp:posOffset>71424</wp:posOffset>
                  </wp:positionV>
                  <wp:extent cx="348615" cy="348615"/>
                  <wp:effectExtent l="0" t="0" r="0" b="0"/>
                  <wp:wrapTight wrapText="bothSides">
                    <wp:wrapPolygon edited="0">
                      <wp:start x="3541" y="0"/>
                      <wp:lineTo x="0" y="3541"/>
                      <wp:lineTo x="0" y="15344"/>
                      <wp:lineTo x="3541" y="20066"/>
                      <wp:lineTo x="16525" y="20066"/>
                      <wp:lineTo x="20066" y="15344"/>
                      <wp:lineTo x="20066" y="3541"/>
                      <wp:lineTo x="16525" y="0"/>
                      <wp:lineTo x="3541" y="0"/>
                    </wp:wrapPolygon>
                  </wp:wrapTight>
                  <wp:docPr id="12" name="Picture 12" descr="filter on stepping-stone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ter on stepping-stones metho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413" w:rsidRPr="00267E2F">
              <w:rPr>
                <w:rFonts w:cs="Tahoma"/>
                <w:noProof/>
                <w:lang w:val="nl-NL" w:eastAsia="nl-NL"/>
              </w:rPr>
              <w:drawing>
                <wp:anchor distT="0" distB="0" distL="114300" distR="114300" simplePos="0" relativeHeight="251658254" behindDoc="0" locked="0" layoutInCell="1" allowOverlap="1" wp14:anchorId="767C6D51" wp14:editId="1C10622B">
                  <wp:simplePos x="0" y="0"/>
                  <wp:positionH relativeFrom="column">
                    <wp:posOffset>16814</wp:posOffset>
                  </wp:positionH>
                  <wp:positionV relativeFrom="paragraph">
                    <wp:posOffset>83185</wp:posOffset>
                  </wp:positionV>
                  <wp:extent cx="341630" cy="341630"/>
                  <wp:effectExtent l="0" t="0" r="1270" b="1270"/>
                  <wp:wrapSquare wrapText="bothSides"/>
                  <wp:docPr id="35" name="Picture 35"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3" w:type="dxa"/>
            <w:tcBorders>
              <w:top w:val="single" w:sz="4" w:space="0" w:color="7030A0"/>
              <w:left w:val="single" w:sz="4" w:space="0" w:color="7030A0"/>
              <w:bottom w:val="single" w:sz="4" w:space="0" w:color="7030A0"/>
              <w:right w:val="single" w:sz="4" w:space="0" w:color="7030A0"/>
            </w:tcBorders>
            <w:shd w:val="clear" w:color="auto" w:fill="F1D5FF"/>
          </w:tcPr>
          <w:p w14:paraId="29C9841C" w14:textId="7CFB1364" w:rsidR="00E36653" w:rsidRPr="005161CE" w:rsidRDefault="005161CE">
            <w:pPr>
              <w:cnfStyle w:val="000000100000" w:firstRow="0" w:lastRow="0" w:firstColumn="0" w:lastColumn="0" w:oddVBand="0" w:evenVBand="0" w:oddHBand="1" w:evenHBand="0" w:firstRowFirstColumn="0" w:firstRowLastColumn="0" w:lastRowFirstColumn="0" w:lastRowLastColumn="0"/>
            </w:pPr>
            <w:r w:rsidRPr="005161CE">
              <w:t>Gap analysis, Comparison Chart &amp;</w:t>
            </w:r>
            <w:r>
              <w:t xml:space="preserve"> Co-reflection</w:t>
            </w:r>
          </w:p>
        </w:tc>
      </w:tr>
      <w:tr w:rsidR="00504DB5" w:rsidRPr="005161CE" w14:paraId="7E2C890C" w14:textId="77777777" w:rsidTr="20E7C769">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030A0"/>
              <w:left w:val="single" w:sz="4" w:space="0" w:color="7030A0"/>
              <w:bottom w:val="single" w:sz="4" w:space="0" w:color="7030A0"/>
              <w:right w:val="single" w:sz="4" w:space="0" w:color="7030A0"/>
            </w:tcBorders>
          </w:tcPr>
          <w:p w14:paraId="000FC8DC" w14:textId="5A16FB7F" w:rsidR="00504DB5" w:rsidRPr="00504DB5" w:rsidRDefault="004C5CC9" w:rsidP="000911E3">
            <w:pPr>
              <w:pStyle w:val="Lijstalinea"/>
              <w:numPr>
                <w:ilvl w:val="0"/>
                <w:numId w:val="9"/>
              </w:numPr>
              <w:rPr>
                <w:rFonts w:cs="Tahoma"/>
                <w:lang w:val="nl-NL"/>
              </w:rPr>
            </w:pPr>
            <w:r w:rsidRPr="004C5CC9">
              <w:rPr>
                <w:rFonts w:cs="Tahoma"/>
                <w:lang w:val="nl-NL"/>
              </w:rPr>
              <w:t>Hoe kan een proof of concept binnen Microsoft power platforms bijdragen aan de gewenste situatie?</w:t>
            </w:r>
          </w:p>
        </w:tc>
        <w:tc>
          <w:tcPr>
            <w:tcW w:w="2268" w:type="dxa"/>
            <w:tcBorders>
              <w:top w:val="single" w:sz="4" w:space="0" w:color="7030A0"/>
              <w:left w:val="single" w:sz="4" w:space="0" w:color="7030A0"/>
              <w:bottom w:val="single" w:sz="4" w:space="0" w:color="7030A0"/>
              <w:right w:val="single" w:sz="4" w:space="0" w:color="7030A0"/>
            </w:tcBorders>
          </w:tcPr>
          <w:p w14:paraId="78993F50" w14:textId="1C9D53C5" w:rsidR="00504DB5" w:rsidRDefault="00E91481">
            <w:pPr>
              <w:cnfStyle w:val="000000000000" w:firstRow="0" w:lastRow="0" w:firstColumn="0" w:lastColumn="0" w:oddVBand="0" w:evenVBand="0" w:oddHBand="0" w:evenHBand="0" w:firstRowFirstColumn="0" w:firstRowLastColumn="0" w:lastRowFirstColumn="0" w:lastRowLastColumn="0"/>
              <w:rPr>
                <w:lang w:val="nl-NL"/>
              </w:rPr>
            </w:pPr>
            <w:r w:rsidRPr="00267E2F">
              <w:rPr>
                <w:rFonts w:cs="Tahoma"/>
                <w:noProof/>
                <w:lang w:val="nl-NL" w:eastAsia="nl-NL"/>
              </w:rPr>
              <w:drawing>
                <wp:anchor distT="0" distB="0" distL="114300" distR="114300" simplePos="0" relativeHeight="251658258" behindDoc="0" locked="0" layoutInCell="1" allowOverlap="1" wp14:anchorId="5AA364FC" wp14:editId="3443F203">
                  <wp:simplePos x="0" y="0"/>
                  <wp:positionH relativeFrom="column">
                    <wp:posOffset>495935</wp:posOffset>
                  </wp:positionH>
                  <wp:positionV relativeFrom="paragraph">
                    <wp:posOffset>82881</wp:posOffset>
                  </wp:positionV>
                  <wp:extent cx="341630" cy="341630"/>
                  <wp:effectExtent l="0" t="0" r="1270" b="1270"/>
                  <wp:wrapSquare wrapText="bothSides"/>
                  <wp:docPr id="14" name="Picture 14"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E2F">
              <w:rPr>
                <w:rFonts w:cs="Tahoma"/>
                <w:noProof/>
                <w:lang w:val="nl-NL" w:eastAsia="nl-NL"/>
              </w:rPr>
              <w:drawing>
                <wp:anchor distT="0" distB="0" distL="114300" distR="114300" simplePos="0" relativeHeight="251658257" behindDoc="1" locked="0" layoutInCell="1" allowOverlap="1" wp14:anchorId="06A1F16C" wp14:editId="191C1E63">
                  <wp:simplePos x="0" y="0"/>
                  <wp:positionH relativeFrom="column">
                    <wp:posOffset>17449</wp:posOffset>
                  </wp:positionH>
                  <wp:positionV relativeFrom="paragraph">
                    <wp:posOffset>67945</wp:posOffset>
                  </wp:positionV>
                  <wp:extent cx="348615" cy="348615"/>
                  <wp:effectExtent l="0" t="0" r="0" b="0"/>
                  <wp:wrapTight wrapText="bothSides">
                    <wp:wrapPolygon edited="0">
                      <wp:start x="3541" y="0"/>
                      <wp:lineTo x="0" y="3541"/>
                      <wp:lineTo x="0" y="15344"/>
                      <wp:lineTo x="3541" y="20066"/>
                      <wp:lineTo x="16525" y="20066"/>
                      <wp:lineTo x="20066" y="15344"/>
                      <wp:lineTo x="20066" y="3541"/>
                      <wp:lineTo x="16525" y="0"/>
                      <wp:lineTo x="3541" y="0"/>
                    </wp:wrapPolygon>
                  </wp:wrapTight>
                  <wp:docPr id="13" name="Picture 13" descr="filter on stepping-stone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ter on stepping-stones metho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3" w:type="dxa"/>
            <w:tcBorders>
              <w:top w:val="single" w:sz="4" w:space="0" w:color="7030A0"/>
              <w:left w:val="single" w:sz="4" w:space="0" w:color="7030A0"/>
              <w:bottom w:val="single" w:sz="4" w:space="0" w:color="7030A0"/>
              <w:right w:val="single" w:sz="4" w:space="0" w:color="7030A0"/>
            </w:tcBorders>
          </w:tcPr>
          <w:p w14:paraId="2A1EE464" w14:textId="22B95BAC" w:rsidR="00504DB5" w:rsidRPr="005161CE" w:rsidRDefault="005161CE">
            <w:pPr>
              <w:cnfStyle w:val="000000000000" w:firstRow="0" w:lastRow="0" w:firstColumn="0" w:lastColumn="0" w:oddVBand="0" w:evenVBand="0" w:oddHBand="0" w:evenHBand="0" w:firstRowFirstColumn="0" w:firstRowLastColumn="0" w:lastRowFirstColumn="0" w:lastRowLastColumn="0"/>
            </w:pPr>
            <w:r w:rsidRPr="005161CE">
              <w:t>Comparison chart, Prototype &amp; Proof o</w:t>
            </w:r>
            <w:r>
              <w:t>f Concept</w:t>
            </w:r>
          </w:p>
        </w:tc>
      </w:tr>
    </w:tbl>
    <w:p w14:paraId="48AEB10D" w14:textId="6C7BDD22" w:rsidR="0022662F" w:rsidRDefault="0022662F"/>
    <w:p w14:paraId="507378EF" w14:textId="4B6793DA" w:rsidR="00F41B95" w:rsidRPr="005161CE" w:rsidRDefault="71D23743">
      <w:r>
        <w:rPr>
          <w:noProof/>
          <w:lang w:val="nl-NL" w:eastAsia="nl-NL"/>
        </w:rPr>
        <w:drawing>
          <wp:inline distT="0" distB="0" distL="0" distR="0" wp14:anchorId="6C2FD587" wp14:editId="72FA74B0">
            <wp:extent cx="241300" cy="2387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241300" cy="238760"/>
                    </a:xfrm>
                    <a:prstGeom prst="rect">
                      <a:avLst/>
                    </a:prstGeom>
                  </pic:spPr>
                </pic:pic>
              </a:graphicData>
            </a:graphic>
          </wp:inline>
        </w:drawing>
      </w:r>
      <w:r w:rsidRPr="20E7C769">
        <w:rPr>
          <w:i/>
          <w:iCs/>
        </w:rPr>
        <w:t xml:space="preserve"> = Library </w:t>
      </w:r>
      <w:r w:rsidR="00AB40D4">
        <w:tab/>
      </w:r>
      <w:r w:rsidR="6CADBE75">
        <w:rPr>
          <w:noProof/>
          <w:lang w:val="nl-NL" w:eastAsia="nl-NL"/>
        </w:rPr>
        <w:drawing>
          <wp:inline distT="0" distB="0" distL="0" distR="0" wp14:anchorId="4F3630DB" wp14:editId="3F1DE5DD">
            <wp:extent cx="261620" cy="241300"/>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261620" cy="241300"/>
                    </a:xfrm>
                    <a:prstGeom prst="rect">
                      <a:avLst/>
                    </a:prstGeom>
                  </pic:spPr>
                </pic:pic>
              </a:graphicData>
            </a:graphic>
          </wp:inline>
        </w:drawing>
      </w:r>
      <w:r w:rsidR="6CADBE75" w:rsidRPr="20E7C769">
        <w:rPr>
          <w:i/>
          <w:iCs/>
        </w:rPr>
        <w:t>= Veld</w:t>
      </w:r>
      <w:r w:rsidR="7CB4A665" w:rsidRPr="20E7C769">
        <w:rPr>
          <w:i/>
          <w:iCs/>
        </w:rPr>
        <w:t xml:space="preserve">  </w:t>
      </w:r>
      <w:r w:rsidR="5725F9A8">
        <w:rPr>
          <w:noProof/>
          <w:lang w:val="nl-NL" w:eastAsia="nl-NL"/>
        </w:rPr>
        <w:drawing>
          <wp:inline distT="0" distB="0" distL="0" distR="0" wp14:anchorId="293C556D" wp14:editId="223A4EE6">
            <wp:extent cx="341906" cy="33246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341906" cy="332462"/>
                    </a:xfrm>
                    <a:prstGeom prst="rect">
                      <a:avLst/>
                    </a:prstGeom>
                  </pic:spPr>
                </pic:pic>
              </a:graphicData>
            </a:graphic>
          </wp:inline>
        </w:drawing>
      </w:r>
      <w:r w:rsidR="5725F9A8" w:rsidRPr="20E7C769">
        <w:rPr>
          <w:i/>
          <w:iCs/>
        </w:rPr>
        <w:t>= Stepping Stones</w:t>
      </w:r>
      <w:r w:rsidR="7CB4A665" w:rsidRPr="20E7C769">
        <w:rPr>
          <w:i/>
          <w:iCs/>
        </w:rPr>
        <w:t xml:space="preserve"> </w:t>
      </w:r>
      <w:r w:rsidR="5725F9A8" w:rsidRPr="20E7C769">
        <w:rPr>
          <w:i/>
          <w:iCs/>
        </w:rPr>
        <w:t xml:space="preserve">  </w:t>
      </w:r>
      <w:r w:rsidR="5725F9A8">
        <w:rPr>
          <w:noProof/>
          <w:lang w:val="nl-NL" w:eastAsia="nl-NL"/>
        </w:rPr>
        <w:drawing>
          <wp:inline distT="0" distB="0" distL="0" distR="0" wp14:anchorId="3B8C94E5" wp14:editId="7F7F1FE3">
            <wp:extent cx="270040" cy="270040"/>
            <wp:effectExtent l="0" t="0" r="0" b="0"/>
            <wp:docPr id="17" name="Picture 17" descr="filter on showroom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40" cy="270040"/>
                    </a:xfrm>
                    <a:prstGeom prst="rect">
                      <a:avLst/>
                    </a:prstGeom>
                  </pic:spPr>
                </pic:pic>
              </a:graphicData>
            </a:graphic>
          </wp:inline>
        </w:drawing>
      </w:r>
      <w:r w:rsidR="5725F9A8" w:rsidRPr="20E7C769">
        <w:rPr>
          <w:i/>
          <w:iCs/>
        </w:rPr>
        <w:t xml:space="preserve"> = </w:t>
      </w:r>
      <w:r w:rsidR="779CD6CD" w:rsidRPr="20E7C769">
        <w:rPr>
          <w:i/>
          <w:iCs/>
        </w:rPr>
        <w:t>Showroom</w:t>
      </w:r>
      <w:r w:rsidR="7CB4A665" w:rsidRPr="20E7C769">
        <w:rPr>
          <w:i/>
          <w:iCs/>
        </w:rPr>
        <w:t xml:space="preserve">   </w:t>
      </w:r>
      <w:r w:rsidR="779CD6CD" w:rsidRPr="20E7C769">
        <w:rPr>
          <w:i/>
          <w:iCs/>
        </w:rPr>
        <w:t xml:space="preserve"> </w:t>
      </w:r>
      <w:r w:rsidR="779CD6CD">
        <w:rPr>
          <w:noProof/>
          <w:lang w:val="nl-NL" w:eastAsia="nl-NL"/>
        </w:rPr>
        <w:drawing>
          <wp:inline distT="0" distB="0" distL="0" distR="0" wp14:anchorId="4B96DD46" wp14:editId="613C704D">
            <wp:extent cx="254165" cy="254165"/>
            <wp:effectExtent l="0" t="0" r="0" b="0"/>
            <wp:docPr id="18" name="Picture 18"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165" cy="254165"/>
                    </a:xfrm>
                    <a:prstGeom prst="rect">
                      <a:avLst/>
                    </a:prstGeom>
                  </pic:spPr>
                </pic:pic>
              </a:graphicData>
            </a:graphic>
          </wp:inline>
        </w:drawing>
      </w:r>
      <w:r w:rsidR="00AB40D4">
        <w:tab/>
      </w:r>
      <w:r w:rsidR="779CD6CD" w:rsidRPr="20E7C769">
        <w:rPr>
          <w:i/>
          <w:iCs/>
        </w:rPr>
        <w:t xml:space="preserve">= </w:t>
      </w:r>
      <w:r w:rsidR="7CB4A665" w:rsidRPr="20E7C769">
        <w:rPr>
          <w:i/>
          <w:iCs/>
        </w:rPr>
        <w:t>Workshop</w:t>
      </w:r>
      <w:r w:rsidR="00AB40D4">
        <w:br w:type="page"/>
      </w:r>
    </w:p>
    <w:p w14:paraId="28E0D375" w14:textId="03707489" w:rsidR="00F41B95" w:rsidRDefault="00341B3E" w:rsidP="00F41B95">
      <w:pPr>
        <w:pStyle w:val="Kop1"/>
      </w:pPr>
      <w:bookmarkStart w:id="12" w:name="_Toc74561059"/>
      <w:r>
        <w:lastRenderedPageBreak/>
        <w:t>Onderzoek</w:t>
      </w:r>
      <w:bookmarkEnd w:id="12"/>
    </w:p>
    <w:p w14:paraId="632F6866" w14:textId="7E97D3B6" w:rsidR="00341B3E" w:rsidRPr="00C53CD9" w:rsidRDefault="00511F72" w:rsidP="00511F72">
      <w:pPr>
        <w:pStyle w:val="Kop2"/>
        <w:numPr>
          <w:ilvl w:val="0"/>
          <w:numId w:val="0"/>
        </w:numPr>
        <w:ind w:left="525" w:hanging="384"/>
        <w:rPr>
          <w:lang w:val="nl-NL"/>
        </w:rPr>
      </w:pPr>
      <w:r w:rsidRPr="00C53CD9">
        <w:rPr>
          <w:lang w:val="nl-NL"/>
        </w:rPr>
        <w:t xml:space="preserve">4.1 </w:t>
      </w:r>
      <w:r w:rsidR="00341B3E" w:rsidRPr="00C53CD9">
        <w:rPr>
          <w:lang w:val="nl-NL"/>
        </w:rPr>
        <w:t>Deelvraag 1</w:t>
      </w:r>
    </w:p>
    <w:p w14:paraId="1ABCF6A6" w14:textId="503A1E89" w:rsidR="00511F72" w:rsidRPr="00C53CD9" w:rsidRDefault="00C53CD9">
      <w:pPr>
        <w:rPr>
          <w:rFonts w:cs="Tahoma"/>
          <w:i/>
          <w:iCs/>
          <w:lang w:val="nl-NL"/>
        </w:rPr>
      </w:pPr>
      <w:r w:rsidRPr="00C53CD9">
        <w:rPr>
          <w:rFonts w:cs="Tahoma"/>
          <w:i/>
          <w:iCs/>
          <w:lang w:val="nl-NL"/>
        </w:rPr>
        <w:t>Hoe verloopt het huidige inrichtingsproces?</w:t>
      </w:r>
    </w:p>
    <w:p w14:paraId="78ACA0C0" w14:textId="5D72DAEF" w:rsidR="00053B98" w:rsidRDefault="00A64199" w:rsidP="00A64199">
      <w:pPr>
        <w:pStyle w:val="Kop3"/>
        <w:numPr>
          <w:ilvl w:val="0"/>
          <w:numId w:val="0"/>
        </w:numPr>
        <w:rPr>
          <w:lang w:val="nl-NL"/>
        </w:rPr>
      </w:pPr>
      <w:r>
        <w:rPr>
          <w:lang w:val="nl-NL"/>
        </w:rPr>
        <w:t xml:space="preserve">4.1.1 </w:t>
      </w:r>
      <w:r w:rsidR="00EB4FB3">
        <w:rPr>
          <w:lang w:val="nl-NL"/>
        </w:rPr>
        <w:t>Aanpak</w:t>
      </w:r>
    </w:p>
    <w:p w14:paraId="4F321107" w14:textId="14B5A9EB" w:rsidR="0016105F" w:rsidRDefault="00407C5F" w:rsidP="0016105F">
      <w:pPr>
        <w:rPr>
          <w:lang w:val="nl-NL"/>
        </w:rPr>
      </w:pPr>
      <w:r>
        <w:rPr>
          <w:lang w:val="nl-NL"/>
        </w:rPr>
        <w:t xml:space="preserve">Als </w:t>
      </w:r>
      <w:r w:rsidR="007649FC" w:rsidRPr="10540173">
        <w:rPr>
          <w:lang w:val="nl-NL"/>
        </w:rPr>
        <w:t>eerste</w:t>
      </w:r>
      <w:r w:rsidR="000E0BF3" w:rsidRPr="10540173">
        <w:rPr>
          <w:lang w:val="nl-NL"/>
        </w:rPr>
        <w:t xml:space="preserve"> is de </w:t>
      </w:r>
      <w:r w:rsidR="00FC221F" w:rsidRPr="10540173">
        <w:rPr>
          <w:lang w:val="nl-NL"/>
        </w:rPr>
        <w:t>onderzoeksmethode</w:t>
      </w:r>
      <w:r w:rsidR="007649FC" w:rsidRPr="10540173">
        <w:rPr>
          <w:lang w:val="nl-NL"/>
        </w:rPr>
        <w:t xml:space="preserve"> interviewen gebruikt.</w:t>
      </w:r>
      <w:r w:rsidR="00C2484A" w:rsidRPr="10540173">
        <w:rPr>
          <w:lang w:val="nl-NL"/>
        </w:rPr>
        <w:t xml:space="preserve"> In het</w:t>
      </w:r>
      <w:r w:rsidR="00632B9B" w:rsidRPr="10540173">
        <w:rPr>
          <w:lang w:val="nl-NL"/>
        </w:rPr>
        <w:t xml:space="preserve"> interview is het gesprek</w:t>
      </w:r>
      <w:r w:rsidR="00C2484A" w:rsidRPr="10540173">
        <w:rPr>
          <w:lang w:val="nl-NL"/>
        </w:rPr>
        <w:t xml:space="preserve"> aangegaan</w:t>
      </w:r>
      <w:r w:rsidR="00632B9B" w:rsidRPr="10540173">
        <w:rPr>
          <w:lang w:val="nl-NL"/>
        </w:rPr>
        <w:t xml:space="preserve"> met </w:t>
      </w:r>
      <w:r w:rsidR="00D961A4" w:rsidRPr="10540173">
        <w:rPr>
          <w:lang w:val="nl-NL"/>
        </w:rPr>
        <w:t xml:space="preserve">consultants </w:t>
      </w:r>
      <w:r w:rsidR="0044110E" w:rsidRPr="10540173">
        <w:rPr>
          <w:lang w:val="nl-NL"/>
        </w:rPr>
        <w:t>van</w:t>
      </w:r>
      <w:r w:rsidR="00D961A4" w:rsidRPr="10540173">
        <w:rPr>
          <w:lang w:val="nl-NL"/>
        </w:rPr>
        <w:t xml:space="preserve"> GAC</w:t>
      </w:r>
      <w:r w:rsidR="0044110E" w:rsidRPr="10540173">
        <w:rPr>
          <w:lang w:val="nl-NL"/>
        </w:rPr>
        <w:t xml:space="preserve">, de interviews gingen </w:t>
      </w:r>
      <w:r w:rsidR="00D961A4" w:rsidRPr="10540173">
        <w:rPr>
          <w:lang w:val="nl-NL"/>
        </w:rPr>
        <w:t xml:space="preserve">over de </w:t>
      </w:r>
      <w:r w:rsidR="008D6CBA" w:rsidRPr="10540173">
        <w:rPr>
          <w:lang w:val="nl-NL"/>
        </w:rPr>
        <w:t>IST-situatie</w:t>
      </w:r>
      <w:r w:rsidR="00D961A4" w:rsidRPr="10540173">
        <w:rPr>
          <w:lang w:val="nl-NL"/>
        </w:rPr>
        <w:t xml:space="preserve"> van de diagnosefase. </w:t>
      </w:r>
      <w:r w:rsidR="00BE7690" w:rsidRPr="10540173">
        <w:rPr>
          <w:lang w:val="nl-NL"/>
        </w:rPr>
        <w:t>Hierbij is gekozen om een</w:t>
      </w:r>
      <w:r w:rsidR="5816171D" w:rsidRPr="10540173">
        <w:rPr>
          <w:lang w:val="nl-NL"/>
        </w:rPr>
        <w:t xml:space="preserve"> </w:t>
      </w:r>
      <w:r w:rsidR="2C3693EC" w:rsidRPr="10540173">
        <w:rPr>
          <w:lang w:val="nl-NL"/>
        </w:rPr>
        <w:t>gestr</w:t>
      </w:r>
      <w:r w:rsidR="38D4295F" w:rsidRPr="10540173">
        <w:rPr>
          <w:lang w:val="nl-NL"/>
        </w:rPr>
        <w:t>uctureerd</w:t>
      </w:r>
      <w:r w:rsidR="00BE7690" w:rsidRPr="10540173">
        <w:rPr>
          <w:lang w:val="nl-NL"/>
        </w:rPr>
        <w:t xml:space="preserve"> interview te houden met </w:t>
      </w:r>
      <w:r w:rsidR="00B7739D">
        <w:rPr>
          <w:lang w:val="nl-NL"/>
        </w:rPr>
        <w:t>R.</w:t>
      </w:r>
      <w:r w:rsidR="009C49FA" w:rsidRPr="10540173">
        <w:rPr>
          <w:lang w:val="nl-NL"/>
        </w:rPr>
        <w:t xml:space="preserve"> van Geleuken</w:t>
      </w:r>
      <w:r w:rsidR="00B02D47">
        <w:rPr>
          <w:lang w:val="nl-NL"/>
        </w:rPr>
        <w:t xml:space="preserve"> </w:t>
      </w:r>
      <w:r w:rsidR="00BE7690" w:rsidRPr="10540173">
        <w:rPr>
          <w:lang w:val="nl-NL"/>
        </w:rPr>
        <w:t xml:space="preserve">en </w:t>
      </w:r>
      <w:r w:rsidR="00B7739D">
        <w:rPr>
          <w:lang w:val="nl-NL"/>
        </w:rPr>
        <w:t>M.</w:t>
      </w:r>
      <w:r w:rsidR="00772E41" w:rsidRPr="10540173">
        <w:rPr>
          <w:lang w:val="nl-NL"/>
        </w:rPr>
        <w:t xml:space="preserve"> Graumans</w:t>
      </w:r>
      <w:r w:rsidR="00B02D47">
        <w:rPr>
          <w:lang w:val="nl-NL"/>
        </w:rPr>
        <w:t>.</w:t>
      </w:r>
      <w:r w:rsidR="009C49FA" w:rsidRPr="10540173">
        <w:rPr>
          <w:lang w:val="nl-NL"/>
        </w:rPr>
        <w:t xml:space="preserve"> </w:t>
      </w:r>
      <w:r w:rsidR="00B7739D">
        <w:rPr>
          <w:lang w:val="nl-NL"/>
        </w:rPr>
        <w:t>M. Graumans</w:t>
      </w:r>
      <w:r w:rsidR="009C49FA" w:rsidRPr="10540173">
        <w:rPr>
          <w:lang w:val="nl-NL"/>
        </w:rPr>
        <w:t xml:space="preserve"> i</w:t>
      </w:r>
      <w:r w:rsidR="00772E41" w:rsidRPr="10540173">
        <w:rPr>
          <w:lang w:val="nl-NL"/>
        </w:rPr>
        <w:t xml:space="preserve">s een </w:t>
      </w:r>
      <w:r w:rsidR="0011658A" w:rsidRPr="10540173">
        <w:rPr>
          <w:lang w:val="nl-NL"/>
        </w:rPr>
        <w:t xml:space="preserve">consultant met veel ervaring binnen GAC </w:t>
      </w:r>
      <w:r w:rsidR="00816F97" w:rsidRPr="10540173">
        <w:rPr>
          <w:lang w:val="nl-NL"/>
        </w:rPr>
        <w:t xml:space="preserve">en </w:t>
      </w:r>
      <w:r w:rsidR="00B7739D">
        <w:rPr>
          <w:lang w:val="nl-NL"/>
        </w:rPr>
        <w:t>R. van Geleuken</w:t>
      </w:r>
      <w:r w:rsidR="00816F97" w:rsidRPr="10540173">
        <w:rPr>
          <w:lang w:val="nl-NL"/>
        </w:rPr>
        <w:t xml:space="preserve"> is </w:t>
      </w:r>
      <w:r w:rsidR="005E7AF9" w:rsidRPr="10540173">
        <w:rPr>
          <w:lang w:val="nl-NL"/>
        </w:rPr>
        <w:t xml:space="preserve">pas vrij recent bij GAC. Hierdoor </w:t>
      </w:r>
      <w:r w:rsidR="000F50F2" w:rsidRPr="10540173">
        <w:rPr>
          <w:lang w:val="nl-NL"/>
        </w:rPr>
        <w:t>is</w:t>
      </w:r>
      <w:r w:rsidR="003F68D3" w:rsidRPr="10540173">
        <w:rPr>
          <w:lang w:val="nl-NL"/>
        </w:rPr>
        <w:t xml:space="preserve"> een senior en junior perspectief naar voren te halen uit het interview.</w:t>
      </w:r>
      <w:r w:rsidR="003136F8" w:rsidRPr="10540173">
        <w:rPr>
          <w:lang w:val="nl-NL"/>
        </w:rPr>
        <w:t xml:space="preserve"> </w:t>
      </w:r>
    </w:p>
    <w:p w14:paraId="114E2F14" w14:textId="4D82997D" w:rsidR="001D694D" w:rsidRDefault="00556578" w:rsidP="0016105F">
      <w:pPr>
        <w:rPr>
          <w:lang w:val="nl-NL"/>
        </w:rPr>
      </w:pPr>
      <w:r>
        <w:rPr>
          <w:lang w:val="nl-NL"/>
        </w:rPr>
        <w:t xml:space="preserve">Vervolgens is er literatuurstudie uitgevoerd om informatie uit </w:t>
      </w:r>
      <w:r w:rsidR="00B013BE">
        <w:rPr>
          <w:lang w:val="nl-NL"/>
        </w:rPr>
        <w:t xml:space="preserve">de bestaande documentatie te halen over de huidige diagnose fase. Hiervoor is contact opgenomen met begeleiders </w:t>
      </w:r>
      <w:r w:rsidR="00B7739D">
        <w:rPr>
          <w:lang w:val="nl-NL"/>
        </w:rPr>
        <w:t>R. van Geleuken</w:t>
      </w:r>
      <w:r w:rsidR="00B013BE">
        <w:rPr>
          <w:lang w:val="nl-NL"/>
        </w:rPr>
        <w:t xml:space="preserve"> en </w:t>
      </w:r>
      <w:r w:rsidR="00B7739D">
        <w:rPr>
          <w:lang w:val="nl-NL"/>
        </w:rPr>
        <w:t>M. Graumans</w:t>
      </w:r>
      <w:r w:rsidR="00B013BE">
        <w:rPr>
          <w:lang w:val="nl-NL"/>
        </w:rPr>
        <w:t xml:space="preserve"> over de beschikbare </w:t>
      </w:r>
      <w:r w:rsidR="00767B52">
        <w:rPr>
          <w:lang w:val="nl-NL"/>
        </w:rPr>
        <w:t xml:space="preserve">documentatie. Deze zijn vervolgens </w:t>
      </w:r>
      <w:r w:rsidR="00915285">
        <w:rPr>
          <w:lang w:val="nl-NL"/>
        </w:rPr>
        <w:t>gelezen en de belangrijke informatie is opgenomen.</w:t>
      </w:r>
    </w:p>
    <w:p w14:paraId="74B4D65A" w14:textId="52ABE528" w:rsidR="003700E9" w:rsidRPr="0016105F" w:rsidRDefault="003700E9" w:rsidP="0016105F">
      <w:pPr>
        <w:rPr>
          <w:lang w:val="nl-NL"/>
        </w:rPr>
      </w:pPr>
      <w:r>
        <w:rPr>
          <w:lang w:val="nl-NL"/>
        </w:rPr>
        <w:t>Als laatste</w:t>
      </w:r>
      <w:r w:rsidR="003544AD">
        <w:rPr>
          <w:lang w:val="nl-NL"/>
        </w:rPr>
        <w:t xml:space="preserve"> onderzoeksmethode is een </w:t>
      </w:r>
      <w:r w:rsidR="004F3EE6">
        <w:rPr>
          <w:lang w:val="nl-NL"/>
        </w:rPr>
        <w:t>expertinterview met een proces eigenaar</w:t>
      </w:r>
      <w:r w:rsidR="00280E29">
        <w:rPr>
          <w:lang w:val="nl-NL"/>
        </w:rPr>
        <w:t xml:space="preserve"> gehouden.</w:t>
      </w:r>
      <w:r w:rsidR="006667D0">
        <w:rPr>
          <w:lang w:val="nl-NL"/>
        </w:rPr>
        <w:t xml:space="preserve"> Hierbij is nogmaals </w:t>
      </w:r>
      <w:r w:rsidR="00F1473F">
        <w:rPr>
          <w:lang w:val="nl-NL"/>
        </w:rPr>
        <w:t>ingedoken</w:t>
      </w:r>
      <w:r w:rsidR="006667D0">
        <w:rPr>
          <w:lang w:val="nl-NL"/>
        </w:rPr>
        <w:t xml:space="preserve"> </w:t>
      </w:r>
      <w:r w:rsidR="00D22D1D">
        <w:rPr>
          <w:lang w:val="nl-NL"/>
        </w:rPr>
        <w:t xml:space="preserve">op het diagnose proces. </w:t>
      </w:r>
      <w:r w:rsidR="00404467">
        <w:rPr>
          <w:lang w:val="nl-NL"/>
        </w:rPr>
        <w:t xml:space="preserve">Vervolgens is </w:t>
      </w:r>
      <w:r w:rsidR="00FE01EF">
        <w:rPr>
          <w:lang w:val="nl-NL"/>
        </w:rPr>
        <w:t xml:space="preserve">de informatie uit de </w:t>
      </w:r>
      <w:r w:rsidR="007216FE">
        <w:rPr>
          <w:lang w:val="nl-NL"/>
        </w:rPr>
        <w:t xml:space="preserve">3 onderzoeksmethodes gecombineerd, hieruit is een procesmodel opgesteld. </w:t>
      </w:r>
    </w:p>
    <w:p w14:paraId="3C7A44E4" w14:textId="6D56A3AD" w:rsidR="00EB4FB3" w:rsidRPr="00EB4FB3" w:rsidRDefault="009B0A8A" w:rsidP="000D3912">
      <w:pPr>
        <w:keepNext/>
        <w:rPr>
          <w:lang w:val="nl-NL"/>
        </w:rPr>
      </w:pPr>
      <w:r>
        <w:rPr>
          <w:noProof/>
          <w:lang w:val="nl-NL" w:eastAsia="nl-NL"/>
        </w:rPr>
        <mc:AlternateContent>
          <mc:Choice Requires="wpi">
            <w:drawing>
              <wp:anchor distT="0" distB="0" distL="114300" distR="114300" simplePos="0" relativeHeight="251658261" behindDoc="0" locked="0" layoutInCell="1" allowOverlap="1" wp14:anchorId="5779367B" wp14:editId="34771780">
                <wp:simplePos x="0" y="0"/>
                <wp:positionH relativeFrom="column">
                  <wp:posOffset>614455</wp:posOffset>
                </wp:positionH>
                <wp:positionV relativeFrom="paragraph">
                  <wp:posOffset>932105</wp:posOffset>
                </wp:positionV>
                <wp:extent cx="360" cy="360"/>
                <wp:effectExtent l="0" t="0" r="0" b="0"/>
                <wp:wrapNone/>
                <wp:docPr id="30" name="Ink 30"/>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69CF07">
              <v:shapetype id="_x0000_t75" coordsize="21600,21600" filled="f" stroked="f" o:spt="75" o:preferrelative="t" path="m@4@5l@4@11@9@11@9@5xe" w14:anchorId="3E91398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0" style="position:absolute;margin-left:47.7pt;margin-top:72.7pt;width:1.45pt;height:1.45pt;z-index:25165826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U57AQAAKAMAAA4AAABkcnMvZTJvRG9jLnhtbJxSy27CMBC8V+o/&#10;WL6XJFChNiLhUFSJQymH9gNcxyZWY2+0NgT+vhtISmhVVeJi7cOendnxbL63Fdsp9AZcxpNRzJly&#10;EgrjNhl/f3u+e+DMB+EKUYFTGT8oz+f57c2sqVM1hhKqQiEjEOfTps54GUKdRpGXpbLCj6BWjpoa&#10;0IpAKW6iAkVD6LaKxnE8jRrAokaQynuqLk5Nnh/xtVYyvGrtVWBVxh/jmOiFPsA++OiCKJ+JdIOi&#10;Lo3sKIkrGFlhHBH4hlqIINgWzS8oaySCBx1GEmwEWhupjnpIWRL/ULZ0n62q5F5uMZXggnJhLTD0&#10;uzs2rhlhK84+mhcoyB2xDcA7RFrP/2acSC9Abi3xOTmCqhKBvoMvTe05w9QUGcdlkZz5u93TWcEa&#10;z7pWuzWy9v6EnHLCEicSzigjc3rxq8vX1Im61l+4e422dYTosn3GCfvQnkfD1T4wScXJlMqS6m0w&#10;wDy97ScMNk9jLzwe5i2lwQfPvwAAAP//AwBQSwMEFAAGAAgAAAAhAAAha8fFAQAANwQAABAAAABk&#10;cnMvaW5rL2luazEueG1spFPBatwwEL0X+g9COeTStSWvl2xNvIFCFwothCSF9ujYE1vEkhZJjnf/&#10;vmPZ1i7UPbS9GHlG8+a9N6Pbu6NsyRsYK7TKKY8YJaBKXQlV5/T70361pcS6QlVFqxXk9ASW3u3e&#10;v7sV6lW2GX4JIig7nGSb08a5QxbHfd9H/TrSpo4TxtbxF/X67SvdTVUVvAglHLa0c6jUysHRDWCZ&#10;qHJauiML9xH7UXemhJAeIqY833CmKGGvjSxcQGwKpaAlqpDI+wcl7nTAg8A+NRhKpEDBqyTi6U26&#10;/fwRA8Uxpxf/HVK0yETSeBnz539ixt6z7M/c740+gHECzjaNoqbEiZTjv9c3CjVgddsN3lLyVrQd&#10;SuaM4VgnOTxeEPQ7Hmr7O7xJzETokvmUCUOczXRCAq6WPISpOos8h/CjM34BE5bwFdusOH/iSZak&#10;2XoT3WzSYSBzv3FvZsxn09km4D2b84b4TNA5autF5ZpgE4vYJth0adJSaQOibty/1Za61biA03Su&#10;GEv320/nJVtqJ2qlDdzjcG1nINTyCyd8WfBl4Yn5PSPTQ3uAl5xe+VdGfOUY8I5xwj5cs2s2e+wL&#10;AzLOcfcLAAD//wMAUEsDBBQABgAIAAAAIQCK1GWB2wAAAAkBAAAPAAAAZHJzL2Rvd25yZXYueG1s&#10;TI9BT8MwDIXvSPyHyEjcWLrRoa00nRCI66RtCO2YNV5bkThVkm6FX497gtvz89Pz53IzOisuGGLn&#10;ScF8loFAqr3pqFHwcXh/WIGISZPR1hMq+MYIm+r2ptSF8Vfa4WWfGsElFAutoE2pL6SMdYtOx5nv&#10;kXh39sHpxGNopAn6yuXOykWWPUmnO+ILre7xtcX6az84BR31y8OwtfNPt/g5vu2C3frcKnV/N748&#10;g0g4pr8wTPiMDhUznfxAJgqrYL3MOcl+PgkOrFePIE6TwUJWpfz/QfU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8GdTnsBAAAoAwAADgAAAAAAAAAAAAAA&#10;AAA8AgAAZHJzL2Uyb0RvYy54bWxQSwECLQAUAAYACAAAACEAACFrx8UBAAA3BAAAEAAAAAAAAAAA&#10;AAAAAADjAwAAZHJzL2luay9pbmsxLnhtbFBLAQItABQABgAIAAAAIQCK1GWB2wAAAAkBAAAPAAAA&#10;AAAAAAAAAAAAANYFAABkcnMvZG93bnJldi54bWxQSwECLQAUAAYACAAAACEAeRi8nb8AAAAhAQAA&#10;GQAAAAAAAAAAAAAAAADeBgAAZHJzL19yZWxzL2Uyb0RvYy54bWwucmVsc1BLBQYAAAAABgAGAHgB&#10;AADUBwAAAAA=&#10;">
                <v:imagedata o:title="" r:id="rId39"/>
              </v:shape>
            </w:pict>
          </mc:Fallback>
        </mc:AlternateContent>
      </w:r>
    </w:p>
    <w:p w14:paraId="6D278727" w14:textId="1F90ED55" w:rsidR="00EB4FB3" w:rsidRDefault="00A64199" w:rsidP="00A64199">
      <w:pPr>
        <w:pStyle w:val="Kop3"/>
        <w:numPr>
          <w:ilvl w:val="0"/>
          <w:numId w:val="0"/>
        </w:numPr>
        <w:ind w:left="720" w:hanging="720"/>
        <w:rPr>
          <w:lang w:val="nl-NL"/>
        </w:rPr>
      </w:pPr>
      <w:r>
        <w:rPr>
          <w:lang w:val="nl-NL"/>
        </w:rPr>
        <w:t xml:space="preserve">4.1.2 </w:t>
      </w:r>
      <w:r w:rsidR="00EB4FB3">
        <w:rPr>
          <w:lang w:val="nl-NL"/>
        </w:rPr>
        <w:t>Bevindingen</w:t>
      </w:r>
    </w:p>
    <w:p w14:paraId="4D3033E0" w14:textId="77777777" w:rsidR="00F61E94" w:rsidRDefault="00F61E94" w:rsidP="00F61E94">
      <w:pPr>
        <w:rPr>
          <w:lang w:val="nl-NL"/>
        </w:rPr>
      </w:pPr>
      <w:r>
        <w:rPr>
          <w:lang w:val="nl-NL"/>
        </w:rPr>
        <w:t>Voor de literatuurstudie zijn 4 documenten</w:t>
      </w:r>
      <w:r>
        <w:rPr>
          <w:rStyle w:val="Voetnootmarkering"/>
          <w:lang w:val="nl-NL"/>
        </w:rPr>
        <w:footnoteReference w:id="2"/>
      </w:r>
      <w:r>
        <w:rPr>
          <w:lang w:val="nl-NL"/>
        </w:rPr>
        <w:t xml:space="preserve"> geanalyseerd:</w:t>
      </w:r>
    </w:p>
    <w:p w14:paraId="4D430638" w14:textId="77777777" w:rsidR="00F61E94" w:rsidRDefault="00F61E94" w:rsidP="00F61E94">
      <w:pPr>
        <w:pStyle w:val="Lijstalinea"/>
        <w:numPr>
          <w:ilvl w:val="0"/>
          <w:numId w:val="14"/>
        </w:numPr>
        <w:rPr>
          <w:lang w:val="nl-NL"/>
        </w:rPr>
      </w:pPr>
      <w:r>
        <w:rPr>
          <w:lang w:val="nl-NL"/>
        </w:rPr>
        <w:t>Stuurgroep presentatie diagnose fase;</w:t>
      </w:r>
    </w:p>
    <w:p w14:paraId="1F527720" w14:textId="67156A6B" w:rsidR="00F61E94" w:rsidRDefault="00F61E94" w:rsidP="00F61E94">
      <w:pPr>
        <w:pStyle w:val="Lijstalinea"/>
        <w:numPr>
          <w:ilvl w:val="0"/>
          <w:numId w:val="14"/>
        </w:numPr>
        <w:rPr>
          <w:lang w:val="nl-NL"/>
        </w:rPr>
      </w:pPr>
      <w:r>
        <w:rPr>
          <w:lang w:val="nl-NL"/>
        </w:rPr>
        <w:t xml:space="preserve">Presentatie </w:t>
      </w:r>
      <w:r w:rsidR="00EA3211">
        <w:rPr>
          <w:lang w:val="nl-NL"/>
        </w:rPr>
        <w:t>GAC-implementatie</w:t>
      </w:r>
      <w:r>
        <w:rPr>
          <w:lang w:val="nl-NL"/>
        </w:rPr>
        <w:t xml:space="preserve"> methodiek introductie;</w:t>
      </w:r>
    </w:p>
    <w:p w14:paraId="39B0C5DD" w14:textId="77777777" w:rsidR="00F61E94" w:rsidRDefault="00F61E94" w:rsidP="00F61E94">
      <w:pPr>
        <w:pStyle w:val="Lijstalinea"/>
        <w:numPr>
          <w:ilvl w:val="0"/>
          <w:numId w:val="14"/>
        </w:numPr>
        <w:rPr>
          <w:lang w:val="nl-NL"/>
        </w:rPr>
      </w:pPr>
      <w:r>
        <w:rPr>
          <w:lang w:val="nl-NL"/>
        </w:rPr>
        <w:t>Diagnose instructies;</w:t>
      </w:r>
    </w:p>
    <w:p w14:paraId="4DA394D0" w14:textId="77777777" w:rsidR="00F61E94" w:rsidRDefault="00F61E94" w:rsidP="00F61E94">
      <w:pPr>
        <w:pStyle w:val="Lijstalinea"/>
        <w:numPr>
          <w:ilvl w:val="0"/>
          <w:numId w:val="14"/>
        </w:numPr>
        <w:rPr>
          <w:lang w:val="nl-NL"/>
        </w:rPr>
      </w:pPr>
      <w:r>
        <w:rPr>
          <w:lang w:val="nl-NL"/>
        </w:rPr>
        <w:t>Project draaiboek implementatie Microsoft Dynamics.</w:t>
      </w:r>
    </w:p>
    <w:p w14:paraId="278A7E5F" w14:textId="4733FE5C" w:rsidR="00990C5A" w:rsidRPr="005E250B" w:rsidRDefault="00990C5A" w:rsidP="00990C5A">
      <w:pPr>
        <w:rPr>
          <w:lang w:val="nl-NL"/>
        </w:rPr>
      </w:pPr>
      <w:r w:rsidRPr="005E250B">
        <w:rPr>
          <w:lang w:val="nl-NL"/>
        </w:rPr>
        <w:t>Uit de literatuurstudie van de verschillende documenten zijn proces stappen naar voren gekomen. Uit de stuurgroep en project draaiboek zijn de meest complete stappen naar voren gekomen. Uit de diagnose instructies was als enige document naar voren gekomen dat er nog een feedback ronde is inbegrepen. Als alle stappen tot een lijst worden samengepakt komt er de volgende lijst naar voren: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4"/>
      </w:tblGrid>
      <w:tr w:rsidR="007335A8" w:rsidRPr="002512F6" w14:paraId="44C4A834" w14:textId="77777777" w:rsidTr="2857D9DF">
        <w:trPr>
          <w:trHeight w:val="180"/>
        </w:trPr>
        <w:tc>
          <w:tcPr>
            <w:tcW w:w="6024" w:type="dxa"/>
          </w:tcPr>
          <w:p w14:paraId="071ED456" w14:textId="77777777" w:rsidR="00990C5A" w:rsidRPr="002512F6" w:rsidRDefault="00990C5A" w:rsidP="00990C5A">
            <w:pPr>
              <w:pStyle w:val="Geenafstand"/>
              <w:numPr>
                <w:ilvl w:val="0"/>
                <w:numId w:val="11"/>
              </w:numPr>
            </w:pPr>
            <w:r w:rsidRPr="002512F6">
              <w:t>Opstellen diagnose instructies</w:t>
            </w:r>
            <w:r>
              <w:t>;</w:t>
            </w:r>
          </w:p>
        </w:tc>
      </w:tr>
      <w:tr w:rsidR="007335A8" w:rsidRPr="002512F6" w14:paraId="0B3653AA" w14:textId="77777777" w:rsidTr="2857D9DF">
        <w:trPr>
          <w:trHeight w:val="180"/>
        </w:trPr>
        <w:tc>
          <w:tcPr>
            <w:tcW w:w="6024" w:type="dxa"/>
          </w:tcPr>
          <w:p w14:paraId="4775BF3D" w14:textId="77777777" w:rsidR="00990C5A" w:rsidRPr="002512F6" w:rsidRDefault="00990C5A" w:rsidP="00990C5A">
            <w:pPr>
              <w:pStyle w:val="Geenafstand"/>
              <w:numPr>
                <w:ilvl w:val="0"/>
                <w:numId w:val="11"/>
              </w:numPr>
            </w:pPr>
            <w:r w:rsidRPr="002512F6">
              <w:t>Inplannen diagnose</w:t>
            </w:r>
            <w:r>
              <w:t>;</w:t>
            </w:r>
          </w:p>
        </w:tc>
      </w:tr>
      <w:tr w:rsidR="007335A8" w:rsidRPr="002512F6" w14:paraId="7B2E1555" w14:textId="77777777" w:rsidTr="2857D9DF">
        <w:trPr>
          <w:trHeight w:val="180"/>
        </w:trPr>
        <w:tc>
          <w:tcPr>
            <w:tcW w:w="6024" w:type="dxa"/>
          </w:tcPr>
          <w:p w14:paraId="3E3465B1" w14:textId="77777777" w:rsidR="00990C5A" w:rsidRPr="002512F6" w:rsidRDefault="00990C5A" w:rsidP="00990C5A">
            <w:pPr>
              <w:pStyle w:val="Geenafstand"/>
              <w:numPr>
                <w:ilvl w:val="0"/>
                <w:numId w:val="11"/>
              </w:numPr>
            </w:pPr>
            <w:r w:rsidRPr="002512F6">
              <w:t>Uitvoeren diagnose</w:t>
            </w:r>
            <w:r>
              <w:t>;</w:t>
            </w:r>
          </w:p>
        </w:tc>
      </w:tr>
      <w:tr w:rsidR="00734B04" w:rsidRPr="002054C4" w14:paraId="2011B989" w14:textId="77777777" w:rsidTr="2857D9DF">
        <w:trPr>
          <w:trHeight w:val="180"/>
        </w:trPr>
        <w:tc>
          <w:tcPr>
            <w:tcW w:w="6024" w:type="dxa"/>
          </w:tcPr>
          <w:p w14:paraId="31F55C82" w14:textId="77777777" w:rsidR="00990C5A" w:rsidRDefault="00990C5A" w:rsidP="00990C5A">
            <w:pPr>
              <w:pStyle w:val="Geenafstand"/>
              <w:numPr>
                <w:ilvl w:val="0"/>
                <w:numId w:val="11"/>
              </w:numPr>
            </w:pPr>
            <w:r w:rsidRPr="002512F6">
              <w:t>Uitwerken diagnose tot diagnose rapport</w:t>
            </w:r>
            <w:r>
              <w:t>;</w:t>
            </w:r>
          </w:p>
          <w:p w14:paraId="2CEAC02B" w14:textId="77777777" w:rsidR="00990C5A" w:rsidRPr="005E250B" w:rsidRDefault="00990C5A" w:rsidP="00990C5A">
            <w:pPr>
              <w:pStyle w:val="Lijstalinea"/>
              <w:numPr>
                <w:ilvl w:val="0"/>
                <w:numId w:val="11"/>
              </w:numPr>
              <w:autoSpaceDE w:val="0"/>
              <w:autoSpaceDN w:val="0"/>
              <w:adjustRightInd w:val="0"/>
              <w:spacing w:after="0" w:line="240" w:lineRule="auto"/>
              <w:rPr>
                <w:rFonts w:cstheme="minorHAnsi"/>
                <w:lang w:val="nl-NL"/>
              </w:rPr>
            </w:pPr>
            <w:r w:rsidRPr="005E250B">
              <w:rPr>
                <w:rFonts w:cstheme="minorHAnsi"/>
                <w:lang w:val="nl-NL"/>
              </w:rPr>
              <w:t>Feedback klant op diagnose rapport;</w:t>
            </w:r>
          </w:p>
          <w:p w14:paraId="44DAFC66" w14:textId="77777777" w:rsidR="00990C5A" w:rsidRPr="005E250B" w:rsidRDefault="00990C5A" w:rsidP="00990C5A">
            <w:pPr>
              <w:pStyle w:val="Lijstalinea"/>
              <w:numPr>
                <w:ilvl w:val="0"/>
                <w:numId w:val="11"/>
              </w:numPr>
              <w:autoSpaceDE w:val="0"/>
              <w:autoSpaceDN w:val="0"/>
              <w:adjustRightInd w:val="0"/>
              <w:spacing w:after="0" w:line="240" w:lineRule="auto"/>
              <w:rPr>
                <w:rFonts w:cstheme="minorHAnsi"/>
                <w:lang w:val="nl-NL"/>
              </w:rPr>
            </w:pPr>
            <w:r w:rsidRPr="005E250B">
              <w:rPr>
                <w:rFonts w:cstheme="minorHAnsi"/>
                <w:lang w:val="nl-NL"/>
              </w:rPr>
              <w:t>Feedback verwerken en definitief diagnose rapport.</w:t>
            </w:r>
          </w:p>
        </w:tc>
      </w:tr>
      <w:tr w:rsidR="007335A8" w:rsidRPr="002512F6" w14:paraId="32BFAC26" w14:textId="77777777" w:rsidTr="2857D9DF">
        <w:trPr>
          <w:trHeight w:val="180"/>
        </w:trPr>
        <w:tc>
          <w:tcPr>
            <w:tcW w:w="6024" w:type="dxa"/>
          </w:tcPr>
          <w:p w14:paraId="6307867F" w14:textId="77777777" w:rsidR="00990C5A" w:rsidRPr="002512F6" w:rsidRDefault="00990C5A" w:rsidP="00990C5A">
            <w:pPr>
              <w:pStyle w:val="Geenafstand"/>
              <w:numPr>
                <w:ilvl w:val="0"/>
                <w:numId w:val="11"/>
              </w:numPr>
            </w:pPr>
            <w:r w:rsidRPr="002512F6">
              <w:t>Opstellen projectplan</w:t>
            </w:r>
            <w:r>
              <w:t>;</w:t>
            </w:r>
          </w:p>
        </w:tc>
      </w:tr>
      <w:tr w:rsidR="007335A8" w:rsidRPr="002512F6" w14:paraId="6079B10D" w14:textId="77777777" w:rsidTr="2857D9DF">
        <w:trPr>
          <w:trHeight w:val="180"/>
        </w:trPr>
        <w:tc>
          <w:tcPr>
            <w:tcW w:w="6024" w:type="dxa"/>
          </w:tcPr>
          <w:p w14:paraId="7E3C0ADD" w14:textId="77777777" w:rsidR="00990C5A" w:rsidRPr="002512F6" w:rsidRDefault="00990C5A" w:rsidP="00990C5A">
            <w:pPr>
              <w:pStyle w:val="Geenafstand"/>
              <w:numPr>
                <w:ilvl w:val="0"/>
                <w:numId w:val="11"/>
              </w:numPr>
            </w:pPr>
            <w:r w:rsidRPr="002512F6">
              <w:t>Opstellen (addendum) projectofferte</w:t>
            </w:r>
            <w:r>
              <w:t>;</w:t>
            </w:r>
          </w:p>
        </w:tc>
      </w:tr>
      <w:tr w:rsidR="007335A8" w:rsidRPr="002512F6" w14:paraId="20D4862A" w14:textId="77777777" w:rsidTr="2857D9DF">
        <w:trPr>
          <w:trHeight w:val="180"/>
        </w:trPr>
        <w:tc>
          <w:tcPr>
            <w:tcW w:w="6024" w:type="dxa"/>
          </w:tcPr>
          <w:p w14:paraId="378A27CD" w14:textId="77777777" w:rsidR="00990C5A" w:rsidRDefault="00990C5A" w:rsidP="00990C5A">
            <w:pPr>
              <w:pStyle w:val="Geenafstand"/>
              <w:numPr>
                <w:ilvl w:val="0"/>
                <w:numId w:val="11"/>
              </w:numPr>
            </w:pPr>
            <w:r w:rsidRPr="002512F6">
              <w:t>Doornemen project</w:t>
            </w:r>
            <w:r>
              <w:t xml:space="preserve"> </w:t>
            </w:r>
            <w:r w:rsidRPr="002512F6">
              <w:t>draaiboek met klant</w:t>
            </w:r>
            <w:r>
              <w:t>;</w:t>
            </w:r>
          </w:p>
          <w:p w14:paraId="549F2BFD" w14:textId="04044391" w:rsidR="00990C5A" w:rsidRPr="002512F6" w:rsidRDefault="00990C5A" w:rsidP="00990C5A">
            <w:pPr>
              <w:pStyle w:val="Geenafstand"/>
              <w:numPr>
                <w:ilvl w:val="0"/>
                <w:numId w:val="11"/>
              </w:numPr>
            </w:pPr>
            <w:r>
              <w:t>Stuurgroep presentatie diagnose fase.</w:t>
            </w:r>
          </w:p>
          <w:p w14:paraId="4A25A26A" w14:textId="1880D5D4" w:rsidR="00990C5A" w:rsidRPr="002512F6" w:rsidRDefault="00990C5A" w:rsidP="45EBD846">
            <w:pPr>
              <w:pStyle w:val="Geenafstand"/>
            </w:pPr>
          </w:p>
        </w:tc>
      </w:tr>
    </w:tbl>
    <w:p w14:paraId="74D96C99" w14:textId="335E9CB1" w:rsidR="009B0A8A" w:rsidRDefault="3DA0C72E" w:rsidP="009B0A8A">
      <w:pPr>
        <w:rPr>
          <w:lang w:val="nl-NL"/>
        </w:rPr>
      </w:pPr>
      <w:r w:rsidRPr="7B848A00">
        <w:rPr>
          <w:lang w:val="nl-NL"/>
        </w:rPr>
        <w:lastRenderedPageBreak/>
        <w:t>In het semigestructureerd interview met twee operationele consultant</w:t>
      </w:r>
      <w:r w:rsidR="0334CD14" w:rsidRPr="7B848A00">
        <w:rPr>
          <w:lang w:val="nl-NL"/>
        </w:rPr>
        <w:t>s</w:t>
      </w:r>
      <w:r w:rsidRPr="7B848A00">
        <w:rPr>
          <w:lang w:val="nl-NL"/>
        </w:rPr>
        <w:t xml:space="preserve"> van GAC, is informatie verzameld over het verloopt van de diagnosefase in de –IST</w:t>
      </w:r>
      <w:r w:rsidR="488E1F4F" w:rsidRPr="7B848A00">
        <w:rPr>
          <w:lang w:val="nl-NL"/>
        </w:rPr>
        <w:t>-</w:t>
      </w:r>
      <w:r w:rsidRPr="7B848A00">
        <w:rPr>
          <w:lang w:val="nl-NL"/>
        </w:rPr>
        <w:t xml:space="preserve">situatie. </w:t>
      </w:r>
      <w:r w:rsidR="2DBA6048" w:rsidRPr="7B848A00">
        <w:rPr>
          <w:lang w:val="nl-NL"/>
        </w:rPr>
        <w:t xml:space="preserve">Op basis van deze informatie is een processchets gemaakt die in </w:t>
      </w:r>
      <w:r w:rsidR="4257C376" w:rsidRPr="7B848A00">
        <w:rPr>
          <w:lang w:val="nl-NL"/>
        </w:rPr>
        <w:t xml:space="preserve">samenspraak is vastgelegd. Figuur X laat de procesflow van de diagnosefase in de huidige situatie zien met betrekking tot de consumeerprojecten. </w:t>
      </w:r>
    </w:p>
    <w:p w14:paraId="1AAAB6E9" w14:textId="1FF35312" w:rsidR="4E1A1709" w:rsidRDefault="4E1A1709" w:rsidP="796FD4C2">
      <w:pPr>
        <w:rPr>
          <w:lang w:val="nl-NL"/>
        </w:rPr>
      </w:pPr>
      <w:r w:rsidRPr="7B848A00">
        <w:rPr>
          <w:lang w:val="nl-NL"/>
        </w:rPr>
        <w:t xml:space="preserve">Kenmerkende elementen uit de diagnosefase </w:t>
      </w:r>
      <w:r w:rsidR="2502618B" w:rsidRPr="796FD4C2">
        <w:rPr>
          <w:lang w:val="nl-NL"/>
        </w:rPr>
        <w:t>volgens de flow</w:t>
      </w:r>
      <w:r w:rsidRPr="796FD4C2">
        <w:rPr>
          <w:lang w:val="nl-NL"/>
        </w:rPr>
        <w:t xml:space="preserve"> </w:t>
      </w:r>
      <w:r w:rsidRPr="7B848A00">
        <w:rPr>
          <w:lang w:val="nl-NL"/>
        </w:rPr>
        <w:t>zijn:</w:t>
      </w:r>
    </w:p>
    <w:p w14:paraId="22FD745F" w14:textId="32D160D3" w:rsidR="4E1A1709" w:rsidRDefault="34705A78" w:rsidP="4CE24521">
      <w:pPr>
        <w:pStyle w:val="Lijstalinea"/>
        <w:numPr>
          <w:ilvl w:val="0"/>
          <w:numId w:val="20"/>
        </w:numPr>
        <w:rPr>
          <w:lang w:val="nl-NL"/>
        </w:rPr>
      </w:pPr>
      <w:r w:rsidRPr="7B848A00">
        <w:rPr>
          <w:lang w:val="nl-NL"/>
        </w:rPr>
        <w:t>Het inplannen van consultants voor het maken van een diagnoseafspraak</w:t>
      </w:r>
    </w:p>
    <w:p w14:paraId="445162F4" w14:textId="65D99F82" w:rsidR="10F67935" w:rsidRDefault="34705A78" w:rsidP="4CE24521">
      <w:pPr>
        <w:pStyle w:val="Lijstalinea"/>
        <w:numPr>
          <w:ilvl w:val="0"/>
          <w:numId w:val="20"/>
        </w:numPr>
        <w:rPr>
          <w:lang w:val="nl-NL"/>
        </w:rPr>
      </w:pPr>
      <w:r w:rsidRPr="7B848A00">
        <w:rPr>
          <w:lang w:val="nl-NL"/>
        </w:rPr>
        <w:t>Het afnemen van een interview middels een analysedocument</w:t>
      </w:r>
    </w:p>
    <w:p w14:paraId="7A998BC2" w14:textId="30FCE1BE" w:rsidR="000540D3" w:rsidRPr="000540D3" w:rsidRDefault="34705A78" w:rsidP="4CE24521">
      <w:pPr>
        <w:pStyle w:val="Lijstalinea"/>
        <w:numPr>
          <w:ilvl w:val="0"/>
          <w:numId w:val="20"/>
        </w:numPr>
        <w:rPr>
          <w:lang w:val="nl-NL"/>
        </w:rPr>
      </w:pPr>
      <w:r w:rsidRPr="5E094F4F">
        <w:rPr>
          <w:lang w:val="nl-NL"/>
        </w:rPr>
        <w:t xml:space="preserve">Het </w:t>
      </w:r>
      <w:r w:rsidR="2F76F59C" w:rsidRPr="5D9F7A3A">
        <w:rPr>
          <w:lang w:val="nl-NL"/>
        </w:rPr>
        <w:t>maken</w:t>
      </w:r>
      <w:r w:rsidRPr="5E094F4F">
        <w:rPr>
          <w:lang w:val="nl-NL"/>
        </w:rPr>
        <w:t xml:space="preserve"> van een FIT-GAP analyse</w:t>
      </w:r>
    </w:p>
    <w:p w14:paraId="7EDAEA65" w14:textId="57C651BE" w:rsidR="34705A78" w:rsidRDefault="34705A78" w:rsidP="4CE24521">
      <w:pPr>
        <w:pStyle w:val="Lijstalinea"/>
        <w:numPr>
          <w:ilvl w:val="0"/>
          <w:numId w:val="20"/>
        </w:numPr>
        <w:rPr>
          <w:lang w:val="nl-NL"/>
        </w:rPr>
      </w:pPr>
      <w:r w:rsidRPr="5E094F4F">
        <w:rPr>
          <w:lang w:val="nl-NL"/>
        </w:rPr>
        <w:t>Het opstellen van een Diagnose rapport concept</w:t>
      </w:r>
    </w:p>
    <w:p w14:paraId="3412B9EE" w14:textId="1EE6031B" w:rsidR="34705A78" w:rsidRDefault="34705A78" w:rsidP="4CE24521">
      <w:pPr>
        <w:pStyle w:val="Lijstalinea"/>
        <w:numPr>
          <w:ilvl w:val="0"/>
          <w:numId w:val="20"/>
        </w:numPr>
        <w:rPr>
          <w:lang w:val="nl-NL"/>
        </w:rPr>
      </w:pPr>
      <w:r w:rsidRPr="5E094F4F">
        <w:rPr>
          <w:lang w:val="nl-NL"/>
        </w:rPr>
        <w:t>Het valideren en definitief maken van een diagnoserapport</w:t>
      </w:r>
    </w:p>
    <w:p w14:paraId="43180588" w14:textId="5322A4C7" w:rsidR="00A145A0" w:rsidRPr="00A145A0" w:rsidRDefault="00A145A0" w:rsidP="00A145A0">
      <w:pPr>
        <w:rPr>
          <w:lang w:val="nl-NL"/>
        </w:rPr>
      </w:pPr>
      <w:r w:rsidRPr="00A145A0">
        <w:rPr>
          <w:lang w:val="nl-NL"/>
        </w:rPr>
        <w:t>De bevindingen van</w:t>
      </w:r>
      <w:r>
        <w:rPr>
          <w:lang w:val="nl-NL"/>
        </w:rPr>
        <w:t xml:space="preserve"> beide</w:t>
      </w:r>
      <w:r w:rsidRPr="00A145A0">
        <w:rPr>
          <w:lang w:val="nl-NL"/>
        </w:rPr>
        <w:t xml:space="preserve"> bovenstaande onderzoeksmethodes zijn vervolgens langs elkaar gelegd om tot een procesmodel te komen</w:t>
      </w:r>
      <w:r>
        <w:rPr>
          <w:lang w:val="nl-NL"/>
        </w:rPr>
        <w:t xml:space="preserve"> </w:t>
      </w:r>
      <w:r w:rsidR="00877AB7">
        <w:rPr>
          <w:lang w:val="nl-NL"/>
        </w:rPr>
        <w:t xml:space="preserve">zie Figuur </w:t>
      </w:r>
      <w:r w:rsidR="002054C4">
        <w:rPr>
          <w:lang w:val="nl-NL"/>
        </w:rPr>
        <w:t>1</w:t>
      </w:r>
      <w:r w:rsidRPr="00A145A0">
        <w:rPr>
          <w:lang w:val="nl-NL"/>
        </w:rPr>
        <w:t>.</w:t>
      </w:r>
    </w:p>
    <w:p w14:paraId="53F7D655" w14:textId="1EE6031B" w:rsidR="00A145A0" w:rsidRPr="00A145A0" w:rsidRDefault="00A145A0" w:rsidP="00A145A0">
      <w:pPr>
        <w:rPr>
          <w:lang w:val="nl-NL"/>
        </w:rPr>
      </w:pPr>
    </w:p>
    <w:p w14:paraId="198DAD6C" w14:textId="77777777" w:rsidR="00763E46" w:rsidRDefault="3EFAD58A" w:rsidP="00763E46">
      <w:pPr>
        <w:keepNext/>
      </w:pPr>
      <w:r>
        <w:rPr>
          <w:noProof/>
          <w:lang w:val="nl-NL" w:eastAsia="nl-NL"/>
        </w:rPr>
        <w:drawing>
          <wp:inline distT="0" distB="0" distL="0" distR="0" wp14:anchorId="3D4370A7" wp14:editId="06061FCC">
            <wp:extent cx="5846618" cy="4031730"/>
            <wp:effectExtent l="0" t="0" r="0" b="0"/>
            <wp:docPr id="1277756780" name="Picture 127775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756780"/>
                    <pic:cNvPicPr/>
                  </pic:nvPicPr>
                  <pic:blipFill>
                    <a:blip r:embed="rId40">
                      <a:extLst>
                        <a:ext uri="{28A0092B-C50C-407E-A947-70E740481C1C}">
                          <a14:useLocalDpi xmlns:a14="http://schemas.microsoft.com/office/drawing/2010/main" val="0"/>
                        </a:ext>
                      </a:extLst>
                    </a:blip>
                    <a:stretch>
                      <a:fillRect/>
                    </a:stretch>
                  </pic:blipFill>
                  <pic:spPr>
                    <a:xfrm>
                      <a:off x="0" y="0"/>
                      <a:ext cx="5846618" cy="4031730"/>
                    </a:xfrm>
                    <a:prstGeom prst="rect">
                      <a:avLst/>
                    </a:prstGeom>
                  </pic:spPr>
                </pic:pic>
              </a:graphicData>
            </a:graphic>
          </wp:inline>
        </w:drawing>
      </w:r>
    </w:p>
    <w:p w14:paraId="572D48ED" w14:textId="28D6EE6F" w:rsidR="490196C5" w:rsidRDefault="00763E46" w:rsidP="00763E46">
      <w:pPr>
        <w:pStyle w:val="Bijschrift"/>
      </w:pPr>
      <w:bookmarkStart w:id="13" w:name="_Toc74561777"/>
      <w:r>
        <w:t xml:space="preserve">Figuur </w:t>
      </w:r>
      <w:r>
        <w:fldChar w:fldCharType="begin"/>
      </w:r>
      <w:r>
        <w:instrText xml:space="preserve"> SEQ Figuur \* ARABIC </w:instrText>
      </w:r>
      <w:r>
        <w:fldChar w:fldCharType="separate"/>
      </w:r>
      <w:r w:rsidR="00BB66C2">
        <w:rPr>
          <w:noProof/>
        </w:rPr>
        <w:t>1</w:t>
      </w:r>
      <w:r>
        <w:fldChar w:fldCharType="end"/>
      </w:r>
      <w:r>
        <w:t xml:space="preserve"> - Proces</w:t>
      </w:r>
      <w:bookmarkEnd w:id="13"/>
    </w:p>
    <w:p w14:paraId="7A14B4FA" w14:textId="68315E97" w:rsidR="003F6E7D" w:rsidRPr="003F6E7D" w:rsidRDefault="182E67A4" w:rsidP="003F6E7D">
      <w:pPr>
        <w:rPr>
          <w:lang w:val="nl-NL"/>
        </w:rPr>
      </w:pPr>
      <w:r w:rsidRPr="00E91B3B">
        <w:rPr>
          <w:lang w:val="nl-NL"/>
        </w:rPr>
        <w:t>Aan de hand van de processchets kunnen de literatuurstappen worden ondergebracht onder de kenmerkende elementen:</w:t>
      </w:r>
    </w:p>
    <w:p w14:paraId="019E7A53" w14:textId="6BF22E82" w:rsidR="00D37824" w:rsidRDefault="00D37824" w:rsidP="00D37824">
      <w:pPr>
        <w:pStyle w:val="Bijschrift"/>
        <w:keepNext/>
      </w:pPr>
      <w:r>
        <w:t xml:space="preserve">Tabel </w:t>
      </w:r>
      <w:r w:rsidR="00FC24C3">
        <w:fldChar w:fldCharType="begin"/>
      </w:r>
      <w:r w:rsidR="00FC24C3">
        <w:instrText xml:space="preserve"> SEQ Tabel \* ARABIC </w:instrText>
      </w:r>
      <w:r w:rsidR="00FC24C3">
        <w:fldChar w:fldCharType="separate"/>
      </w:r>
      <w:r w:rsidR="00FC24C3">
        <w:rPr>
          <w:noProof/>
        </w:rPr>
        <w:t>5</w:t>
      </w:r>
      <w:r w:rsidR="00FC24C3">
        <w:fldChar w:fldCharType="end"/>
      </w:r>
      <w:r>
        <w:t xml:space="preserve"> - Kenmerkende elementen</w:t>
      </w:r>
    </w:p>
    <w:tbl>
      <w:tblPr>
        <w:tblStyle w:val="Tabelraster"/>
        <w:tblW w:w="0" w:type="auto"/>
        <w:tblLayout w:type="fixed"/>
        <w:tblLook w:val="06A0" w:firstRow="1" w:lastRow="0" w:firstColumn="1" w:lastColumn="0" w:noHBand="1" w:noVBand="1"/>
      </w:tblPr>
      <w:tblGrid>
        <w:gridCol w:w="4530"/>
        <w:gridCol w:w="4530"/>
      </w:tblGrid>
      <w:tr w:rsidR="4D8AEA07" w14:paraId="591DE538" w14:textId="77777777" w:rsidTr="4D8AEA07">
        <w:tc>
          <w:tcPr>
            <w:tcW w:w="4530" w:type="dxa"/>
          </w:tcPr>
          <w:p w14:paraId="390B7217" w14:textId="60E0E9A3" w:rsidR="72551BFB" w:rsidRDefault="72551BFB" w:rsidP="4D8AEA07">
            <w:pPr>
              <w:rPr>
                <w:b/>
                <w:lang w:val="nl-NL"/>
              </w:rPr>
            </w:pPr>
            <w:r w:rsidRPr="2D7074C2">
              <w:rPr>
                <w:b/>
                <w:lang w:val="nl-NL"/>
              </w:rPr>
              <w:t>Kenmerkende elementen processchets</w:t>
            </w:r>
          </w:p>
        </w:tc>
        <w:tc>
          <w:tcPr>
            <w:tcW w:w="4530" w:type="dxa"/>
          </w:tcPr>
          <w:p w14:paraId="48C9732E" w14:textId="13BE8855" w:rsidR="72551BFB" w:rsidRDefault="72551BFB" w:rsidP="4D8AEA07">
            <w:pPr>
              <w:pStyle w:val="Lijstalinea"/>
              <w:ind w:left="0"/>
              <w:rPr>
                <w:b/>
                <w:lang w:val="nl-NL"/>
              </w:rPr>
            </w:pPr>
            <w:r w:rsidRPr="2D7074C2">
              <w:rPr>
                <w:b/>
                <w:lang w:val="nl-NL"/>
              </w:rPr>
              <w:t>Bevindingen Literatuur</w:t>
            </w:r>
          </w:p>
        </w:tc>
      </w:tr>
      <w:tr w:rsidR="2091F1BA" w:rsidRPr="00E91B3B" w14:paraId="311FA0FF" w14:textId="77777777" w:rsidTr="2091F1BA">
        <w:tc>
          <w:tcPr>
            <w:tcW w:w="4530" w:type="dxa"/>
          </w:tcPr>
          <w:p w14:paraId="20633D5B" w14:textId="5E46475C" w:rsidR="182E67A4" w:rsidRPr="00E91B3B" w:rsidRDefault="182E67A4" w:rsidP="2091F1BA">
            <w:pPr>
              <w:rPr>
                <w:lang w:val="nl-NL"/>
              </w:rPr>
            </w:pPr>
            <w:r w:rsidRPr="00A145A0">
              <w:rPr>
                <w:lang w:val="nl-NL"/>
              </w:rPr>
              <w:t>Het inplannen van consultants voor het maken van een diagnoseafspraak</w:t>
            </w:r>
          </w:p>
        </w:tc>
        <w:tc>
          <w:tcPr>
            <w:tcW w:w="4530" w:type="dxa"/>
          </w:tcPr>
          <w:p w14:paraId="3319E6D3" w14:textId="56EFCDE9" w:rsidR="182E67A4" w:rsidRPr="00A145A0" w:rsidRDefault="182E67A4" w:rsidP="11C3C970">
            <w:pPr>
              <w:pStyle w:val="Lijstalinea"/>
              <w:numPr>
                <w:ilvl w:val="0"/>
                <w:numId w:val="26"/>
              </w:numPr>
              <w:rPr>
                <w:lang w:val="nl-NL"/>
              </w:rPr>
            </w:pPr>
            <w:r w:rsidRPr="00A145A0">
              <w:rPr>
                <w:lang w:val="nl-NL"/>
              </w:rPr>
              <w:t>Opstellen diagnose instructies;</w:t>
            </w:r>
          </w:p>
          <w:p w14:paraId="2A23EE97" w14:textId="03800C8A" w:rsidR="182E67A4" w:rsidRPr="00E91B3B" w:rsidRDefault="182E67A4" w:rsidP="11C3C970">
            <w:pPr>
              <w:pStyle w:val="Lijstalinea"/>
              <w:numPr>
                <w:ilvl w:val="0"/>
                <w:numId w:val="26"/>
              </w:numPr>
            </w:pPr>
            <w:r w:rsidRPr="00A145A0">
              <w:rPr>
                <w:lang w:val="nl-NL"/>
              </w:rPr>
              <w:t>Inplannen diagnose</w:t>
            </w:r>
          </w:p>
        </w:tc>
      </w:tr>
      <w:tr w:rsidR="2091F1BA" w:rsidRPr="00E91B3B" w14:paraId="03D7CF0D" w14:textId="77777777" w:rsidTr="7E2BB11F">
        <w:trPr>
          <w:trHeight w:val="495"/>
        </w:trPr>
        <w:tc>
          <w:tcPr>
            <w:tcW w:w="4530" w:type="dxa"/>
          </w:tcPr>
          <w:p w14:paraId="0E548E13" w14:textId="5DB69802" w:rsidR="2091F1BA" w:rsidRPr="00B3405F" w:rsidRDefault="182E67A4" w:rsidP="2091F1BA">
            <w:pPr>
              <w:rPr>
                <w:lang w:val="nl-NL"/>
              </w:rPr>
            </w:pPr>
            <w:r w:rsidRPr="00B3405F">
              <w:rPr>
                <w:lang w:val="nl-NL"/>
              </w:rPr>
              <w:lastRenderedPageBreak/>
              <w:t>Het afnemen van een interview middels een analysedocument</w:t>
            </w:r>
          </w:p>
        </w:tc>
        <w:tc>
          <w:tcPr>
            <w:tcW w:w="4530" w:type="dxa"/>
          </w:tcPr>
          <w:p w14:paraId="58CF0AB1" w14:textId="3465894D" w:rsidR="2091F1BA" w:rsidRPr="00E91B3B" w:rsidRDefault="182E67A4" w:rsidP="11C3C970">
            <w:pPr>
              <w:pStyle w:val="Lijstalinea"/>
              <w:numPr>
                <w:ilvl w:val="0"/>
                <w:numId w:val="27"/>
              </w:numPr>
              <w:rPr>
                <w:lang w:val="nl-NL"/>
              </w:rPr>
            </w:pPr>
            <w:r w:rsidRPr="5D9F7A3A">
              <w:rPr>
                <w:lang w:val="nl-NL"/>
              </w:rPr>
              <w:t>Uitwerken diagnose tot diagnose rapport</w:t>
            </w:r>
          </w:p>
          <w:p w14:paraId="70D9463D" w14:textId="1674C333" w:rsidR="2091F1BA" w:rsidRPr="00E91B3B" w:rsidRDefault="182E67A4" w:rsidP="11C3C970">
            <w:pPr>
              <w:pStyle w:val="Lijstalinea"/>
              <w:numPr>
                <w:ilvl w:val="0"/>
                <w:numId w:val="27"/>
              </w:numPr>
              <w:rPr>
                <w:lang w:val="nl-NL"/>
              </w:rPr>
            </w:pPr>
            <w:r w:rsidRPr="5D9F7A3A">
              <w:rPr>
                <w:lang w:val="nl-NL"/>
              </w:rPr>
              <w:t>Uitvoeren diagnose</w:t>
            </w:r>
          </w:p>
        </w:tc>
      </w:tr>
      <w:tr w:rsidR="2091F1BA" w:rsidRPr="00E91B3B" w14:paraId="25BF812F" w14:textId="77777777" w:rsidTr="2091F1BA">
        <w:tc>
          <w:tcPr>
            <w:tcW w:w="4530" w:type="dxa"/>
          </w:tcPr>
          <w:p w14:paraId="55986656" w14:textId="6ED59B6B" w:rsidR="2091F1BA" w:rsidRPr="00E91B3B" w:rsidRDefault="182E67A4" w:rsidP="2091F1BA">
            <w:pPr>
              <w:rPr>
                <w:lang w:val="nl-NL"/>
              </w:rPr>
            </w:pPr>
            <w:r w:rsidRPr="5D9F7A3A">
              <w:rPr>
                <w:lang w:val="nl-NL"/>
              </w:rPr>
              <w:t>Het gebruiken van een FIT-GAP analyse</w:t>
            </w:r>
          </w:p>
        </w:tc>
        <w:tc>
          <w:tcPr>
            <w:tcW w:w="4530" w:type="dxa"/>
          </w:tcPr>
          <w:p w14:paraId="29ED8538" w14:textId="3465894D" w:rsidR="2091F1BA" w:rsidRPr="00E91B3B" w:rsidRDefault="44E625F5" w:rsidP="4D8AEA07">
            <w:pPr>
              <w:pStyle w:val="Lijstalinea"/>
              <w:numPr>
                <w:ilvl w:val="0"/>
                <w:numId w:val="27"/>
              </w:numPr>
              <w:rPr>
                <w:lang w:val="nl-NL"/>
              </w:rPr>
            </w:pPr>
            <w:r w:rsidRPr="4D8AEA07">
              <w:rPr>
                <w:lang w:val="nl-NL"/>
              </w:rPr>
              <w:t>Uitwerken diagnose tot diagnose rapport</w:t>
            </w:r>
          </w:p>
          <w:p w14:paraId="49D2B5D9" w14:textId="684B2111" w:rsidR="2091F1BA" w:rsidRPr="00E91B3B" w:rsidRDefault="44E625F5" w:rsidP="4D8AEA07">
            <w:pPr>
              <w:pStyle w:val="Lijstalinea"/>
              <w:numPr>
                <w:ilvl w:val="0"/>
                <w:numId w:val="27"/>
              </w:numPr>
              <w:rPr>
                <w:lang w:val="nl-NL"/>
              </w:rPr>
            </w:pPr>
            <w:r w:rsidRPr="4D8AEA07">
              <w:rPr>
                <w:lang w:val="nl-NL"/>
              </w:rPr>
              <w:t>Uitvoeren diagnose</w:t>
            </w:r>
          </w:p>
        </w:tc>
      </w:tr>
      <w:tr w:rsidR="2091F1BA" w:rsidRPr="002054C4" w14:paraId="005F6A51" w14:textId="77777777" w:rsidTr="2091F1BA">
        <w:tc>
          <w:tcPr>
            <w:tcW w:w="4530" w:type="dxa"/>
          </w:tcPr>
          <w:p w14:paraId="29E688BA" w14:textId="4A2F144B" w:rsidR="2091F1BA" w:rsidRPr="00E91B3B" w:rsidRDefault="3E5F56E3" w:rsidP="2091F1BA">
            <w:pPr>
              <w:rPr>
                <w:lang w:val="nl-NL"/>
              </w:rPr>
            </w:pPr>
            <w:r w:rsidRPr="5D9F7A3A">
              <w:rPr>
                <w:lang w:val="nl-NL"/>
              </w:rPr>
              <w:t>Het opstellen van een Diagnose rapport concept</w:t>
            </w:r>
          </w:p>
        </w:tc>
        <w:tc>
          <w:tcPr>
            <w:tcW w:w="4530" w:type="dxa"/>
          </w:tcPr>
          <w:p w14:paraId="7CD9E4CA" w14:textId="66484299" w:rsidR="2091F1BA" w:rsidRPr="00E91B3B" w:rsidRDefault="3E5F56E3" w:rsidP="35362B11">
            <w:pPr>
              <w:pStyle w:val="Lijstalinea"/>
              <w:numPr>
                <w:ilvl w:val="0"/>
                <w:numId w:val="24"/>
              </w:numPr>
              <w:rPr>
                <w:rFonts w:eastAsiaTheme="minorEastAsia"/>
                <w:lang w:val="nl-NL"/>
              </w:rPr>
            </w:pPr>
            <w:r w:rsidRPr="5D9F7A3A">
              <w:rPr>
                <w:lang w:val="nl-NL"/>
              </w:rPr>
              <w:t>Feedback klant op diagnose rapport;</w:t>
            </w:r>
          </w:p>
          <w:p w14:paraId="7CC7CE5B" w14:textId="468395A0" w:rsidR="2091F1BA" w:rsidRPr="00E91B3B" w:rsidRDefault="3E5F56E3" w:rsidP="35362B11">
            <w:pPr>
              <w:pStyle w:val="Lijstalinea"/>
              <w:numPr>
                <w:ilvl w:val="0"/>
                <w:numId w:val="24"/>
              </w:numPr>
              <w:rPr>
                <w:rFonts w:eastAsiaTheme="minorEastAsia"/>
                <w:lang w:val="nl-NL"/>
              </w:rPr>
            </w:pPr>
            <w:r w:rsidRPr="5D9F7A3A">
              <w:rPr>
                <w:lang w:val="nl-NL"/>
              </w:rPr>
              <w:t>Feedback verwerken en definitief diagnose rapport.</w:t>
            </w:r>
          </w:p>
        </w:tc>
      </w:tr>
      <w:tr w:rsidR="257C2D5A" w:rsidRPr="002054C4" w14:paraId="07A6E24D" w14:textId="77777777" w:rsidTr="5D9F7A3A">
        <w:tc>
          <w:tcPr>
            <w:tcW w:w="4530" w:type="dxa"/>
          </w:tcPr>
          <w:p w14:paraId="3645FC23" w14:textId="468395A0" w:rsidR="257C2D5A" w:rsidRDefault="3E5F56E3" w:rsidP="257C2D5A">
            <w:pPr>
              <w:rPr>
                <w:lang w:val="nl-NL"/>
              </w:rPr>
            </w:pPr>
            <w:r w:rsidRPr="5D9F7A3A">
              <w:rPr>
                <w:lang w:val="nl-NL"/>
              </w:rPr>
              <w:t>Het valideren en definitief maken van een diagnoserapport</w:t>
            </w:r>
          </w:p>
        </w:tc>
        <w:tc>
          <w:tcPr>
            <w:tcW w:w="4530" w:type="dxa"/>
          </w:tcPr>
          <w:p w14:paraId="29A078F0" w14:textId="43158F21" w:rsidR="257C2D5A" w:rsidRDefault="3E5F56E3" w:rsidP="35362B11">
            <w:pPr>
              <w:pStyle w:val="Lijstalinea"/>
              <w:numPr>
                <w:ilvl w:val="0"/>
                <w:numId w:val="25"/>
              </w:numPr>
              <w:rPr>
                <w:rFonts w:eastAsiaTheme="minorEastAsia"/>
                <w:lang w:val="nl-NL"/>
              </w:rPr>
            </w:pPr>
            <w:r w:rsidRPr="35362B11">
              <w:rPr>
                <w:lang w:val="nl-NL"/>
              </w:rPr>
              <w:t xml:space="preserve">Opstellen projectplan </w:t>
            </w:r>
          </w:p>
          <w:p w14:paraId="2530C0AD" w14:textId="50EAF3D4" w:rsidR="257C2D5A" w:rsidRDefault="3E5F56E3" w:rsidP="35362B11">
            <w:pPr>
              <w:pStyle w:val="Lijstalinea"/>
              <w:numPr>
                <w:ilvl w:val="0"/>
                <w:numId w:val="25"/>
              </w:numPr>
              <w:rPr>
                <w:rFonts w:eastAsiaTheme="minorEastAsia"/>
                <w:lang w:val="nl-NL"/>
              </w:rPr>
            </w:pPr>
            <w:r w:rsidRPr="35362B11">
              <w:rPr>
                <w:lang w:val="nl-NL"/>
              </w:rPr>
              <w:t>Opstellen (addendum) projectofferte</w:t>
            </w:r>
          </w:p>
          <w:p w14:paraId="28D1C27C" w14:textId="2E78C4CC" w:rsidR="257C2D5A" w:rsidRDefault="3E5F56E3" w:rsidP="35362B11">
            <w:pPr>
              <w:pStyle w:val="Lijstalinea"/>
              <w:numPr>
                <w:ilvl w:val="0"/>
                <w:numId w:val="25"/>
              </w:numPr>
              <w:rPr>
                <w:rFonts w:eastAsiaTheme="minorEastAsia"/>
                <w:lang w:val="nl-NL"/>
              </w:rPr>
            </w:pPr>
            <w:r w:rsidRPr="35362B11">
              <w:rPr>
                <w:lang w:val="nl-NL"/>
              </w:rPr>
              <w:t>Doornemen project draaiboek met klant; Stuurgroep presentatie diagnose fase.</w:t>
            </w:r>
          </w:p>
        </w:tc>
      </w:tr>
    </w:tbl>
    <w:p w14:paraId="0207C925" w14:textId="54DBFE41" w:rsidR="5B4DF452" w:rsidRDefault="5B4DF452" w:rsidP="6105DEE6">
      <w:pPr>
        <w:rPr>
          <w:lang w:val="nl-NL"/>
        </w:rPr>
      </w:pPr>
      <w:r w:rsidRPr="6105DEE6">
        <w:rPr>
          <w:lang w:val="nl-NL"/>
        </w:rPr>
        <w:t xml:space="preserve">Op basis van </w:t>
      </w:r>
      <w:r w:rsidR="00D37824">
        <w:rPr>
          <w:lang w:val="nl-NL"/>
        </w:rPr>
        <w:t>Tabel 4</w:t>
      </w:r>
      <w:r w:rsidRPr="6105DEE6">
        <w:rPr>
          <w:lang w:val="nl-NL"/>
        </w:rPr>
        <w:t xml:space="preserve"> is te zien dat de zowel de literatuurbevindingen als interviewbevindingen een overeenkomst hebben. </w:t>
      </w:r>
      <w:r w:rsidRPr="2D7074C2">
        <w:rPr>
          <w:lang w:val="nl-NL"/>
        </w:rPr>
        <w:t>Daarom wordt aangenomen dat deze bevindingen valide en daarom bruikbaar zijn.</w:t>
      </w:r>
    </w:p>
    <w:p w14:paraId="7CB6E6BD" w14:textId="158E9500" w:rsidR="5BB23D70" w:rsidRDefault="5BB23D70" w:rsidP="5BB23D70">
      <w:pPr>
        <w:rPr>
          <w:lang w:val="nl-NL"/>
        </w:rPr>
      </w:pPr>
    </w:p>
    <w:p w14:paraId="6B9F6AC2" w14:textId="600C70A9" w:rsidR="00847D73" w:rsidRPr="007A3914" w:rsidRDefault="00E46361" w:rsidP="007216FE">
      <w:pPr>
        <w:rPr>
          <w:lang w:val="nl-NL"/>
        </w:rPr>
      </w:pPr>
      <w:r w:rsidRPr="007A3914">
        <w:rPr>
          <w:lang w:val="nl-NL"/>
        </w:rPr>
        <w:t xml:space="preserve">Om de bevindingen van het interview en de literatuur als </w:t>
      </w:r>
      <w:r w:rsidR="003056EF" w:rsidRPr="007A3914">
        <w:rPr>
          <w:lang w:val="nl-NL"/>
        </w:rPr>
        <w:t xml:space="preserve">valide te beschouwen is er een </w:t>
      </w:r>
      <w:r w:rsidR="007A3914" w:rsidRPr="007A3914">
        <w:rPr>
          <w:lang w:val="nl-NL"/>
        </w:rPr>
        <w:t>expertinterview</w:t>
      </w:r>
      <w:r w:rsidR="003056EF" w:rsidRPr="007A3914">
        <w:rPr>
          <w:lang w:val="nl-NL"/>
        </w:rPr>
        <w:t xml:space="preserve"> afgelegd bij Senior Projectleider </w:t>
      </w:r>
      <w:r w:rsidR="00CF2CF5">
        <w:rPr>
          <w:lang w:val="nl-NL"/>
        </w:rPr>
        <w:t>H.</w:t>
      </w:r>
      <w:r w:rsidR="007A3914" w:rsidRPr="007A3914">
        <w:rPr>
          <w:lang w:val="nl-NL"/>
        </w:rPr>
        <w:t xml:space="preserve"> Homan. Gedurende dit interview </w:t>
      </w:r>
      <w:r w:rsidR="004A759C">
        <w:rPr>
          <w:lang w:val="nl-NL"/>
        </w:rPr>
        <w:t xml:space="preserve">is het procesmodel getoond en als valide beoordeeld. </w:t>
      </w:r>
      <w:r w:rsidR="00F509E5">
        <w:rPr>
          <w:lang w:val="nl-NL"/>
        </w:rPr>
        <w:t xml:space="preserve"> </w:t>
      </w:r>
      <w:r w:rsidR="00CF2CF5">
        <w:rPr>
          <w:lang w:val="nl-NL"/>
        </w:rPr>
        <w:t>Wél gaf H. Homan als opmerking dat de gevisualiseerde klantofferte niet in ieder</w:t>
      </w:r>
      <w:r w:rsidR="006113B5">
        <w:rPr>
          <w:lang w:val="nl-NL"/>
        </w:rPr>
        <w:t xml:space="preserve">e diagnosefase op deze manier voorkomt. In sommige gevallen betalen klanten voor een geheel project en wordt er </w:t>
      </w:r>
      <w:r w:rsidR="00590280">
        <w:rPr>
          <w:lang w:val="nl-NL"/>
        </w:rPr>
        <w:t xml:space="preserve">een terugbetaling voltooid indien er geen akkoord </w:t>
      </w:r>
      <w:r w:rsidR="00E91B3B">
        <w:rPr>
          <w:lang w:val="nl-NL"/>
        </w:rPr>
        <w:t>plaatsvindt</w:t>
      </w:r>
      <w:r w:rsidR="00590280">
        <w:rPr>
          <w:lang w:val="nl-NL"/>
        </w:rPr>
        <w:t xml:space="preserve"> na de diagnosefase.</w:t>
      </w:r>
      <w:r w:rsidR="00333A3C">
        <w:rPr>
          <w:lang w:val="nl-NL"/>
        </w:rPr>
        <w:t xml:space="preserve"> Dit is overigens niet de gewenste </w:t>
      </w:r>
      <w:r w:rsidR="00020795">
        <w:rPr>
          <w:lang w:val="nl-NL"/>
        </w:rPr>
        <w:t>methode vanuit GAC.</w:t>
      </w:r>
    </w:p>
    <w:p w14:paraId="39522632" w14:textId="28BFA56A" w:rsidR="00EB4FB3" w:rsidRPr="00EB4FB3" w:rsidRDefault="00A64199" w:rsidP="00A64199">
      <w:pPr>
        <w:pStyle w:val="Kop3"/>
        <w:numPr>
          <w:ilvl w:val="0"/>
          <w:numId w:val="0"/>
        </w:numPr>
        <w:ind w:left="720" w:hanging="720"/>
        <w:rPr>
          <w:lang w:val="nl-NL"/>
        </w:rPr>
      </w:pPr>
      <w:r>
        <w:rPr>
          <w:lang w:val="nl-NL"/>
        </w:rPr>
        <w:t xml:space="preserve">4.1.3 </w:t>
      </w:r>
      <w:r w:rsidR="00EB4FB3">
        <w:rPr>
          <w:lang w:val="nl-NL"/>
        </w:rPr>
        <w:t>Conclusie</w:t>
      </w:r>
    </w:p>
    <w:p w14:paraId="2CA852A9" w14:textId="7ED32001" w:rsidR="004D5D9D" w:rsidRDefault="004D5D9D">
      <w:pPr>
        <w:rPr>
          <w:lang w:val="nl-NL"/>
        </w:rPr>
      </w:pPr>
      <w:r>
        <w:rPr>
          <w:lang w:val="nl-NL"/>
        </w:rPr>
        <w:t xml:space="preserve">De huidige diagnosefase bevat 16 verschillende stappen die </w:t>
      </w:r>
      <w:r w:rsidR="009A7B2C">
        <w:rPr>
          <w:lang w:val="nl-NL"/>
        </w:rPr>
        <w:t xml:space="preserve">uiteindelijk samenvattend </w:t>
      </w:r>
      <w:r w:rsidR="00747E18">
        <w:rPr>
          <w:lang w:val="nl-NL"/>
        </w:rPr>
        <w:t xml:space="preserve">worden gezien als: Gesprek klant </w:t>
      </w:r>
      <w:r w:rsidR="00747E18" w:rsidRPr="00747E18">
        <w:rPr>
          <w:rFonts w:ascii="Wingdings" w:eastAsia="Wingdings" w:hAnsi="Wingdings" w:cs="Wingdings"/>
          <w:lang w:val="nl-NL"/>
        </w:rPr>
        <w:t></w:t>
      </w:r>
      <w:r w:rsidR="00747E18">
        <w:rPr>
          <w:lang w:val="nl-NL"/>
        </w:rPr>
        <w:t xml:space="preserve"> </w:t>
      </w:r>
      <w:r w:rsidR="00583F0B">
        <w:rPr>
          <w:lang w:val="nl-NL"/>
        </w:rPr>
        <w:t xml:space="preserve">Diagnoserapport </w:t>
      </w:r>
      <w:r w:rsidR="00583F0B" w:rsidRPr="00583F0B">
        <w:rPr>
          <w:rFonts w:ascii="Wingdings" w:eastAsia="Wingdings" w:hAnsi="Wingdings" w:cs="Wingdings"/>
          <w:lang w:val="nl-NL"/>
        </w:rPr>
        <w:t></w:t>
      </w:r>
      <w:r w:rsidR="00583F0B">
        <w:rPr>
          <w:lang w:val="nl-NL"/>
        </w:rPr>
        <w:t xml:space="preserve"> Feedback klant </w:t>
      </w:r>
      <w:r w:rsidR="00583F0B" w:rsidRPr="00583F0B">
        <w:rPr>
          <w:rFonts w:ascii="Wingdings" w:eastAsia="Wingdings" w:hAnsi="Wingdings" w:cs="Wingdings"/>
          <w:lang w:val="nl-NL"/>
        </w:rPr>
        <w:t></w:t>
      </w:r>
      <w:r w:rsidR="00583F0B">
        <w:rPr>
          <w:lang w:val="nl-NL"/>
        </w:rPr>
        <w:t xml:space="preserve"> Goedkeuring diagnose. </w:t>
      </w:r>
      <w:r w:rsidR="00F610B7">
        <w:rPr>
          <w:lang w:val="nl-NL"/>
        </w:rPr>
        <w:t xml:space="preserve">In de diagnosefase komen verschillende documenten aan bod die allemaal van belang zijn voor een succesvolle diagnosefase. </w:t>
      </w:r>
      <w:r w:rsidR="00795E08">
        <w:rPr>
          <w:lang w:val="nl-NL"/>
        </w:rPr>
        <w:t xml:space="preserve">Het is belangrijk om tijdens deelvraag 2 de verkregen informatie mee te nemen en te kijken welke veranderingen er plaats gaan vinden in de gewenste situatie. </w:t>
      </w:r>
    </w:p>
    <w:p w14:paraId="3FF1E00B" w14:textId="5077F283" w:rsidR="00053B98" w:rsidRPr="009951B2" w:rsidRDefault="00585C18">
      <w:pPr>
        <w:rPr>
          <w:lang w:val="nl-NL"/>
        </w:rPr>
      </w:pPr>
      <w:r>
        <w:rPr>
          <w:lang w:val="nl-NL"/>
        </w:rPr>
        <w:t xml:space="preserve">Door </w:t>
      </w:r>
      <w:r w:rsidR="00FC454F">
        <w:rPr>
          <w:lang w:val="nl-NL"/>
        </w:rPr>
        <w:t xml:space="preserve">literatuur uit te voeren met de beschikbare documenten is het gelukt de basisinformatie van het proces te achterhalen. </w:t>
      </w:r>
      <w:r w:rsidR="00C245FA">
        <w:rPr>
          <w:lang w:val="nl-NL"/>
        </w:rPr>
        <w:t xml:space="preserve">Met de </w:t>
      </w:r>
      <w:r w:rsidR="002D659B">
        <w:rPr>
          <w:lang w:val="nl-NL"/>
        </w:rPr>
        <w:t>basisinformatie</w:t>
      </w:r>
      <w:r w:rsidR="00C245FA">
        <w:rPr>
          <w:lang w:val="nl-NL"/>
        </w:rPr>
        <w:t xml:space="preserve"> is </w:t>
      </w:r>
      <w:r w:rsidR="00D27D3D">
        <w:rPr>
          <w:lang w:val="nl-NL"/>
        </w:rPr>
        <w:t>er aan de hand van het interview een proces schets gevisualiseerd die uiteindelijk is gevalideerd door de</w:t>
      </w:r>
      <w:r w:rsidR="002D659B">
        <w:rPr>
          <w:lang w:val="nl-NL"/>
        </w:rPr>
        <w:t xml:space="preserve"> proces eigenaar. Aan de hand van de drie onderzoeksmethodes is het proces op een juiste manier in kaart gebracht. </w:t>
      </w:r>
    </w:p>
    <w:p w14:paraId="5C5C51A3" w14:textId="12DEE98E" w:rsidR="00511F72" w:rsidRPr="009951B2" w:rsidRDefault="00511F72" w:rsidP="10540173">
      <w:pPr>
        <w:rPr>
          <w:lang w:val="nl-NL"/>
        </w:rPr>
      </w:pPr>
      <w:r w:rsidRPr="10540173">
        <w:rPr>
          <w:lang w:val="nl-NL"/>
        </w:rPr>
        <w:br w:type="page"/>
      </w:r>
    </w:p>
    <w:p w14:paraId="46861997" w14:textId="000D5FF4" w:rsidR="00511F72" w:rsidRDefault="6C92D88F" w:rsidP="00341B3E">
      <w:pPr>
        <w:pStyle w:val="Kop2"/>
      </w:pPr>
      <w:r w:rsidRPr="00420429">
        <w:rPr>
          <w:lang w:val="nl-NL"/>
        </w:rPr>
        <w:lastRenderedPageBreak/>
        <w:t xml:space="preserve"> </w:t>
      </w:r>
      <w:r w:rsidR="00511F72">
        <w:t>Deelvraag 2</w:t>
      </w:r>
    </w:p>
    <w:p w14:paraId="6E55AF89" w14:textId="77777777" w:rsidR="00197D9D" w:rsidRPr="00197D9D" w:rsidRDefault="00197D9D" w:rsidP="00197D9D">
      <w:pPr>
        <w:rPr>
          <w:rFonts w:cs="Tahoma"/>
          <w:i/>
          <w:iCs/>
          <w:lang w:val="nl-NL"/>
        </w:rPr>
      </w:pPr>
      <w:r w:rsidRPr="00197D9D">
        <w:rPr>
          <w:rFonts w:cs="Tahoma"/>
          <w:i/>
          <w:iCs/>
          <w:lang w:val="nl-NL"/>
        </w:rPr>
        <w:t>Hoe ziet het inrichtingsproces in de gewenste situatie eruit?</w:t>
      </w:r>
    </w:p>
    <w:p w14:paraId="3F6DB215" w14:textId="5F6851BD" w:rsidR="00197D9D" w:rsidRDefault="007B1F07" w:rsidP="007B1F07">
      <w:pPr>
        <w:pStyle w:val="Kop3"/>
        <w:rPr>
          <w:lang w:val="nl-NL"/>
        </w:rPr>
      </w:pPr>
      <w:r>
        <w:rPr>
          <w:lang w:val="nl-NL"/>
        </w:rPr>
        <w:t>Aanpak</w:t>
      </w:r>
    </w:p>
    <w:p w14:paraId="72C4647C" w14:textId="79A94953" w:rsidR="007B1F07" w:rsidRDefault="00751FDF" w:rsidP="007B1F07">
      <w:pPr>
        <w:rPr>
          <w:lang w:val="nl-NL"/>
        </w:rPr>
      </w:pPr>
      <w:r>
        <w:rPr>
          <w:lang w:val="nl-NL"/>
        </w:rPr>
        <w:t>Voor deze deelvraag is als eerste onderzoeksmethode interviewen gebruikt.</w:t>
      </w:r>
      <w:r w:rsidR="00306387">
        <w:rPr>
          <w:lang w:val="nl-NL"/>
        </w:rPr>
        <w:t xml:space="preserve"> Hierin </w:t>
      </w:r>
      <w:r w:rsidR="00772518">
        <w:rPr>
          <w:lang w:val="nl-NL"/>
        </w:rPr>
        <w:t xml:space="preserve">zijn 2 interviews gehouden. Als eerste zijn </w:t>
      </w:r>
      <w:r w:rsidR="00B7739D">
        <w:rPr>
          <w:lang w:val="nl-NL"/>
        </w:rPr>
        <w:t>M. Graumans</w:t>
      </w:r>
      <w:r w:rsidR="00772518">
        <w:rPr>
          <w:lang w:val="nl-NL"/>
        </w:rPr>
        <w:t xml:space="preserve"> en </w:t>
      </w:r>
      <w:r w:rsidR="00B7739D">
        <w:rPr>
          <w:lang w:val="nl-NL"/>
        </w:rPr>
        <w:t>R. van Geleuken</w:t>
      </w:r>
      <w:r w:rsidR="00772518">
        <w:rPr>
          <w:lang w:val="nl-NL"/>
        </w:rPr>
        <w:t xml:space="preserve"> ons aanspreekpunt binnen GAC geïnterviewd.  Naast </w:t>
      </w:r>
      <w:r w:rsidR="00B7739D">
        <w:rPr>
          <w:lang w:val="nl-NL"/>
        </w:rPr>
        <w:t>M. Graumans</w:t>
      </w:r>
      <w:r w:rsidR="00772518">
        <w:rPr>
          <w:lang w:val="nl-NL"/>
        </w:rPr>
        <w:t xml:space="preserve"> en </w:t>
      </w:r>
      <w:r w:rsidR="00B7739D">
        <w:rPr>
          <w:lang w:val="nl-NL"/>
        </w:rPr>
        <w:t>R. van Geleuken</w:t>
      </w:r>
      <w:r w:rsidR="00772518">
        <w:rPr>
          <w:lang w:val="nl-NL"/>
        </w:rPr>
        <w:t xml:space="preserve"> is Peter Bosch </w:t>
      </w:r>
      <w:r w:rsidR="003923DE">
        <w:rPr>
          <w:lang w:val="nl-NL"/>
        </w:rPr>
        <w:t>de operationeel directeur nog</w:t>
      </w:r>
      <w:r w:rsidR="005162E3">
        <w:rPr>
          <w:lang w:val="nl-NL"/>
        </w:rPr>
        <w:t xml:space="preserve"> als expert</w:t>
      </w:r>
      <w:r w:rsidR="003923DE">
        <w:rPr>
          <w:lang w:val="nl-NL"/>
        </w:rPr>
        <w:t xml:space="preserve"> geïnterviewd. </w:t>
      </w:r>
      <w:r w:rsidR="005162E3">
        <w:rPr>
          <w:lang w:val="nl-NL"/>
        </w:rPr>
        <w:t xml:space="preserve">Beide </w:t>
      </w:r>
      <w:r w:rsidR="002C0E4F">
        <w:rPr>
          <w:lang w:val="nl-NL"/>
        </w:rPr>
        <w:t>interview</w:t>
      </w:r>
      <w:r w:rsidR="005162E3">
        <w:rPr>
          <w:lang w:val="nl-NL"/>
        </w:rPr>
        <w:t>s</w:t>
      </w:r>
      <w:r w:rsidR="002C0E4F">
        <w:rPr>
          <w:lang w:val="nl-NL"/>
        </w:rPr>
        <w:t xml:space="preserve"> </w:t>
      </w:r>
      <w:r w:rsidR="005162E3">
        <w:rPr>
          <w:lang w:val="nl-NL"/>
        </w:rPr>
        <w:t>zijn</w:t>
      </w:r>
      <w:r w:rsidR="002C0E4F">
        <w:rPr>
          <w:lang w:val="nl-NL"/>
        </w:rPr>
        <w:t xml:space="preserve"> als</w:t>
      </w:r>
      <w:r w:rsidR="00772518">
        <w:rPr>
          <w:lang w:val="nl-NL"/>
        </w:rPr>
        <w:t xml:space="preserve"> </w:t>
      </w:r>
      <w:r w:rsidR="005A4A5B" w:rsidRPr="005A4A5B">
        <w:rPr>
          <w:lang w:val="nl-NL"/>
        </w:rPr>
        <w:t>kwalitatief semigestructureerd interview uitgevoerd. Deze vorm van interviewen leent zich bij uitstek voor het ingaan van de diepte en vereist een interviewschema met vooropgestelde, algemenere vragen.</w:t>
      </w:r>
    </w:p>
    <w:p w14:paraId="788B40F1" w14:textId="43D50469" w:rsidR="009C3F81" w:rsidRDefault="00B81B89" w:rsidP="007B1F07">
      <w:pPr>
        <w:rPr>
          <w:lang w:val="nl-NL"/>
        </w:rPr>
      </w:pPr>
      <w:r>
        <w:rPr>
          <w:lang w:val="nl-NL"/>
        </w:rPr>
        <w:t xml:space="preserve">Hierop volgend zijn </w:t>
      </w:r>
      <w:r w:rsidR="008C3FD5">
        <w:rPr>
          <w:lang w:val="nl-NL"/>
        </w:rPr>
        <w:t xml:space="preserve">requirements opgesteld voor de </w:t>
      </w:r>
      <w:r w:rsidR="003E70AC">
        <w:rPr>
          <w:lang w:val="nl-NL"/>
        </w:rPr>
        <w:t xml:space="preserve">verandering binnen de gewenste situatie. Deze zijn opgesteld om in de latere deelvragen een beter aansluitend product voor GAC op te leveren. Als voorbereiding op deze verandering </w:t>
      </w:r>
      <w:r w:rsidR="009B2438">
        <w:rPr>
          <w:lang w:val="nl-NL"/>
        </w:rPr>
        <w:t xml:space="preserve">zijn er </w:t>
      </w:r>
      <w:r w:rsidR="00F54620">
        <w:rPr>
          <w:lang w:val="nl-NL"/>
        </w:rPr>
        <w:t>b</w:t>
      </w:r>
      <w:r w:rsidR="009B2438">
        <w:rPr>
          <w:lang w:val="nl-NL"/>
        </w:rPr>
        <w:t>est good and best bad practices gezocht</w:t>
      </w:r>
      <w:r w:rsidR="001F7E47">
        <w:rPr>
          <w:lang w:val="nl-NL"/>
        </w:rPr>
        <w:t xml:space="preserve">, hiermee </w:t>
      </w:r>
      <w:r w:rsidR="003938C3">
        <w:rPr>
          <w:lang w:val="nl-NL"/>
        </w:rPr>
        <w:t>zorgt Key Technology voor een betere</w:t>
      </w:r>
      <w:r w:rsidR="00E46623">
        <w:rPr>
          <w:lang w:val="nl-NL"/>
        </w:rPr>
        <w:t xml:space="preserve"> </w:t>
      </w:r>
      <w:r w:rsidR="00DD1684">
        <w:rPr>
          <w:lang w:val="nl-NL"/>
        </w:rPr>
        <w:t>kwaliteit van het product in de verandering.</w:t>
      </w:r>
    </w:p>
    <w:p w14:paraId="407E1701" w14:textId="384FD918" w:rsidR="00A60144" w:rsidRDefault="00A60144" w:rsidP="00A60144">
      <w:pPr>
        <w:pStyle w:val="Kop3"/>
        <w:rPr>
          <w:lang w:val="nl-NL"/>
        </w:rPr>
      </w:pPr>
      <w:r>
        <w:rPr>
          <w:lang w:val="nl-NL"/>
        </w:rPr>
        <w:t>Bevindingen</w:t>
      </w:r>
    </w:p>
    <w:p w14:paraId="594E9627" w14:textId="719C61A9" w:rsidR="001A1C0D" w:rsidRDefault="007C76B6" w:rsidP="001A1C0D">
      <w:pPr>
        <w:rPr>
          <w:lang w:val="nl-NL"/>
        </w:rPr>
      </w:pPr>
      <w:r>
        <w:rPr>
          <w:lang w:val="nl-NL"/>
        </w:rPr>
        <w:t xml:space="preserve">Uit </w:t>
      </w:r>
      <w:r w:rsidR="006E0BC7">
        <w:rPr>
          <w:lang w:val="nl-NL"/>
        </w:rPr>
        <w:t xml:space="preserve">het interview met </w:t>
      </w:r>
      <w:r w:rsidR="00B7739D">
        <w:rPr>
          <w:lang w:val="nl-NL"/>
        </w:rPr>
        <w:t>M. Graumans</w:t>
      </w:r>
      <w:r w:rsidR="006E0BC7">
        <w:rPr>
          <w:lang w:val="nl-NL"/>
        </w:rPr>
        <w:t xml:space="preserve"> en </w:t>
      </w:r>
      <w:r w:rsidR="00B7739D">
        <w:rPr>
          <w:lang w:val="nl-NL"/>
        </w:rPr>
        <w:t>R. van Geleuken</w:t>
      </w:r>
      <w:r w:rsidR="006E0BC7">
        <w:rPr>
          <w:lang w:val="nl-NL"/>
        </w:rPr>
        <w:t xml:space="preserve"> is naar voren gekomen dat </w:t>
      </w:r>
      <w:r w:rsidR="00E855D0">
        <w:rPr>
          <w:lang w:val="nl-NL"/>
        </w:rPr>
        <w:t xml:space="preserve">in de gewenste situatie </w:t>
      </w:r>
      <w:r w:rsidR="006E7679">
        <w:rPr>
          <w:lang w:val="nl-NL"/>
        </w:rPr>
        <w:t xml:space="preserve">de diagnosefase geautomatiseerd moet worden. Dit wordt gedaan door middel van een </w:t>
      </w:r>
      <w:r w:rsidR="00700BD0">
        <w:rPr>
          <w:lang w:val="nl-NL"/>
        </w:rPr>
        <w:t>V</w:t>
      </w:r>
      <w:r w:rsidR="006E7679">
        <w:rPr>
          <w:lang w:val="nl-NL"/>
        </w:rPr>
        <w:t xml:space="preserve">irtual </w:t>
      </w:r>
      <w:r w:rsidR="00700BD0">
        <w:rPr>
          <w:lang w:val="nl-NL"/>
        </w:rPr>
        <w:t>A</w:t>
      </w:r>
      <w:r w:rsidR="006E7679">
        <w:rPr>
          <w:lang w:val="nl-NL"/>
        </w:rPr>
        <w:t xml:space="preserve">gents </w:t>
      </w:r>
      <w:r w:rsidR="00A82543">
        <w:rPr>
          <w:lang w:val="nl-NL"/>
        </w:rPr>
        <w:t xml:space="preserve">waarmee de klant in gesprek gaat en vervolgens op basis van de antwoorden </w:t>
      </w:r>
      <w:r w:rsidR="002C6A33">
        <w:rPr>
          <w:lang w:val="nl-NL"/>
        </w:rPr>
        <w:t>wordt</w:t>
      </w:r>
      <w:r w:rsidR="0017126E">
        <w:rPr>
          <w:lang w:val="nl-NL"/>
        </w:rPr>
        <w:t xml:space="preserve"> door </w:t>
      </w:r>
      <w:r w:rsidR="00700BD0">
        <w:rPr>
          <w:lang w:val="nl-NL"/>
        </w:rPr>
        <w:t>Power</w:t>
      </w:r>
      <w:r w:rsidR="0017126E">
        <w:rPr>
          <w:lang w:val="nl-NL"/>
        </w:rPr>
        <w:t xml:space="preserve"> </w:t>
      </w:r>
      <w:r w:rsidR="00700BD0">
        <w:rPr>
          <w:lang w:val="nl-NL"/>
        </w:rPr>
        <w:t>A</w:t>
      </w:r>
      <w:r w:rsidR="0017126E">
        <w:rPr>
          <w:lang w:val="nl-NL"/>
        </w:rPr>
        <w:t xml:space="preserve">utomate </w:t>
      </w:r>
      <w:r w:rsidR="002C6A33">
        <w:rPr>
          <w:lang w:val="nl-NL"/>
        </w:rPr>
        <w:t>de fit-gap lijst ingevuld.</w:t>
      </w:r>
      <w:r w:rsidR="0017126E">
        <w:rPr>
          <w:lang w:val="nl-NL"/>
        </w:rPr>
        <w:t xml:space="preserve"> Op basis hiervan volgt er </w:t>
      </w:r>
      <w:r w:rsidR="00612981">
        <w:rPr>
          <w:lang w:val="nl-NL"/>
        </w:rPr>
        <w:t xml:space="preserve">een start aan de inrichting binnen </w:t>
      </w:r>
      <w:r w:rsidR="00700BD0">
        <w:rPr>
          <w:lang w:val="nl-NL"/>
        </w:rPr>
        <w:t>Bu</w:t>
      </w:r>
      <w:r w:rsidR="00612981">
        <w:rPr>
          <w:lang w:val="nl-NL"/>
        </w:rPr>
        <w:t xml:space="preserve">siness </w:t>
      </w:r>
      <w:r w:rsidR="00700BD0">
        <w:rPr>
          <w:lang w:val="nl-NL"/>
        </w:rPr>
        <w:t>C</w:t>
      </w:r>
      <w:r w:rsidR="00612981">
        <w:rPr>
          <w:lang w:val="nl-NL"/>
        </w:rPr>
        <w:t xml:space="preserve">entral. </w:t>
      </w:r>
      <w:r w:rsidR="00306F98">
        <w:rPr>
          <w:lang w:val="nl-NL"/>
        </w:rPr>
        <w:t xml:space="preserve">De tweede onderzoekmethode </w:t>
      </w:r>
      <w:r w:rsidR="001574EC">
        <w:rPr>
          <w:lang w:val="nl-NL"/>
        </w:rPr>
        <w:t>expertinterview</w:t>
      </w:r>
      <w:r w:rsidR="00306F98">
        <w:rPr>
          <w:lang w:val="nl-NL"/>
        </w:rPr>
        <w:t xml:space="preserve"> bevestigde deze bevindingen. Peter Bosch ging wel dieper in op de waarom vraag. Deze verandering moet namelijk het werk van de consultants gaan </w:t>
      </w:r>
      <w:r w:rsidR="001574EC">
        <w:rPr>
          <w:lang w:val="nl-NL"/>
        </w:rPr>
        <w:t>overnemen.</w:t>
      </w:r>
    </w:p>
    <w:p w14:paraId="09397DF8" w14:textId="77777777" w:rsidR="0005262E" w:rsidRDefault="00744FFC" w:rsidP="009E1332">
      <w:pPr>
        <w:rPr>
          <w:lang w:val="nl-NL"/>
        </w:rPr>
      </w:pPr>
      <w:r>
        <w:rPr>
          <w:lang w:val="nl-NL"/>
        </w:rPr>
        <w:t>Op basis van</w:t>
      </w:r>
      <w:r w:rsidR="00C85F2F">
        <w:rPr>
          <w:lang w:val="nl-NL"/>
        </w:rPr>
        <w:t xml:space="preserve"> het interview en het </w:t>
      </w:r>
      <w:r w:rsidR="005D12CB">
        <w:rPr>
          <w:lang w:val="nl-NL"/>
        </w:rPr>
        <w:t>expertinterview</w:t>
      </w:r>
      <w:r w:rsidR="00C85F2F">
        <w:rPr>
          <w:lang w:val="nl-NL"/>
        </w:rPr>
        <w:t xml:space="preserve"> zijn er requirements opgesteld. </w:t>
      </w:r>
      <w:r w:rsidR="003A12E7">
        <w:rPr>
          <w:lang w:val="nl-NL"/>
        </w:rPr>
        <w:t xml:space="preserve">Deze dienen </w:t>
      </w:r>
      <w:r w:rsidR="001D4BA0">
        <w:rPr>
          <w:lang w:val="nl-NL"/>
        </w:rPr>
        <w:t xml:space="preserve">als basis voor het proof of concept. </w:t>
      </w:r>
      <w:r w:rsidR="0005262E">
        <w:rPr>
          <w:lang w:val="nl-NL"/>
        </w:rPr>
        <w:t>Een voorbeeld van een requirement is:</w:t>
      </w:r>
    </w:p>
    <w:p w14:paraId="0BB20AD3" w14:textId="206738A0" w:rsidR="00E00B32" w:rsidRDefault="00E00B32" w:rsidP="00E00B32">
      <w:pPr>
        <w:pStyle w:val="Bijschrift"/>
        <w:keepNext/>
      </w:pPr>
      <w:r>
        <w:t xml:space="preserve">Tabel </w:t>
      </w:r>
      <w:r w:rsidR="00FC24C3">
        <w:fldChar w:fldCharType="begin"/>
      </w:r>
      <w:r w:rsidR="00FC24C3">
        <w:instrText xml:space="preserve"> SEQ Tabel \* ARABIC </w:instrText>
      </w:r>
      <w:r w:rsidR="00FC24C3">
        <w:fldChar w:fldCharType="separate"/>
      </w:r>
      <w:r w:rsidR="00FC24C3">
        <w:rPr>
          <w:noProof/>
        </w:rPr>
        <w:t>6</w:t>
      </w:r>
      <w:r w:rsidR="00FC24C3">
        <w:fldChar w:fldCharType="end"/>
      </w:r>
      <w:r>
        <w:t xml:space="preserve"> - Voorbeeld requirement</w:t>
      </w:r>
    </w:p>
    <w:tbl>
      <w:tblPr>
        <w:tblStyle w:val="Rastertabel4-Accent1"/>
        <w:tblW w:w="0" w:type="auto"/>
        <w:tblLook w:val="04A0" w:firstRow="1" w:lastRow="0" w:firstColumn="1" w:lastColumn="0" w:noHBand="0" w:noVBand="1"/>
      </w:tblPr>
      <w:tblGrid>
        <w:gridCol w:w="4922"/>
        <w:gridCol w:w="4140"/>
      </w:tblGrid>
      <w:tr w:rsidR="004B6E15" w14:paraId="77A17CE9" w14:textId="77777777" w:rsidTr="00E00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641C394A" w14:textId="77777777" w:rsidR="004B6E15" w:rsidRDefault="004B6E15" w:rsidP="003D5710">
            <w:r>
              <w:t>Benaming</w:t>
            </w:r>
          </w:p>
        </w:tc>
        <w:tc>
          <w:tcPr>
            <w:tcW w:w="4140" w:type="dxa"/>
          </w:tcPr>
          <w:p w14:paraId="29CEA520" w14:textId="77777777" w:rsidR="004B6E15" w:rsidRDefault="004B6E15" w:rsidP="003D5710">
            <w:pPr>
              <w:cnfStyle w:val="100000000000" w:firstRow="1" w:lastRow="0" w:firstColumn="0" w:lastColumn="0" w:oddVBand="0" w:evenVBand="0" w:oddHBand="0" w:evenHBand="0" w:firstRowFirstColumn="0" w:firstRowLastColumn="0" w:lastRowFirstColumn="0" w:lastRowLastColumn="0"/>
            </w:pPr>
            <w:r>
              <w:t>Requirement</w:t>
            </w:r>
          </w:p>
        </w:tc>
      </w:tr>
      <w:tr w:rsidR="004B6E15" w:rsidRPr="002054C4" w14:paraId="1D532EA7" w14:textId="77777777" w:rsidTr="00E0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0941F102" w14:textId="77777777" w:rsidR="004B6E15" w:rsidRPr="00AC7C25" w:rsidRDefault="004B6E15" w:rsidP="003D5710">
            <w:pPr>
              <w:rPr>
                <w:b w:val="0"/>
              </w:rPr>
            </w:pPr>
            <w:r>
              <w:rPr>
                <w:b w:val="0"/>
                <w:bCs w:val="0"/>
              </w:rPr>
              <w:t>Intuïtief</w:t>
            </w:r>
          </w:p>
        </w:tc>
        <w:tc>
          <w:tcPr>
            <w:tcW w:w="4140" w:type="dxa"/>
          </w:tcPr>
          <w:p w14:paraId="41C77EAB" w14:textId="77777777" w:rsidR="004B6E15" w:rsidRPr="004B6E15" w:rsidRDefault="004B6E15" w:rsidP="003D5710">
            <w:pPr>
              <w:cnfStyle w:val="000000100000" w:firstRow="0" w:lastRow="0" w:firstColumn="0" w:lastColumn="0" w:oddVBand="0" w:evenVBand="0" w:oddHBand="1" w:evenHBand="0" w:firstRowFirstColumn="0" w:firstRowLastColumn="0" w:lastRowFirstColumn="0" w:lastRowLastColumn="0"/>
              <w:rPr>
                <w:lang w:val="nl-NL"/>
              </w:rPr>
            </w:pPr>
            <w:r w:rsidRPr="004B6E15">
              <w:rPr>
                <w:b/>
                <w:bCs/>
                <w:lang w:val="nl-NL"/>
              </w:rPr>
              <w:t>1. De klant moet eenvoudig begrijpen welk proces hij dient te doorlopen zodat hij weet wat er van hem verwacht wordt en begrijpt hoe de resultaten worden verwerkt in het diagnoseverslag.</w:t>
            </w:r>
          </w:p>
        </w:tc>
      </w:tr>
    </w:tbl>
    <w:p w14:paraId="3FFAC904" w14:textId="7E63DB79" w:rsidR="009E1332" w:rsidRPr="009E1332" w:rsidRDefault="004B6E15" w:rsidP="009E1332">
      <w:pPr>
        <w:rPr>
          <w:lang w:val="nl-NL"/>
        </w:rPr>
      </w:pPr>
      <w:r>
        <w:rPr>
          <w:lang w:val="nl-NL"/>
        </w:rPr>
        <w:t>Uit de lijst met</w:t>
      </w:r>
      <w:r w:rsidR="005D12CB">
        <w:rPr>
          <w:lang w:val="nl-NL"/>
        </w:rPr>
        <w:t xml:space="preserve"> requirements </w:t>
      </w:r>
      <w:r>
        <w:rPr>
          <w:lang w:val="nl-NL"/>
        </w:rPr>
        <w:t>is</w:t>
      </w:r>
      <w:r w:rsidR="005D12CB">
        <w:rPr>
          <w:lang w:val="nl-NL"/>
        </w:rPr>
        <w:t xml:space="preserve"> vervolgens </w:t>
      </w:r>
      <w:r>
        <w:rPr>
          <w:lang w:val="nl-NL"/>
        </w:rPr>
        <w:t xml:space="preserve">een </w:t>
      </w:r>
      <w:r w:rsidR="00FA4CA7">
        <w:rPr>
          <w:lang w:val="nl-NL"/>
        </w:rPr>
        <w:t>CTQ-boom</w:t>
      </w:r>
      <w:r>
        <w:rPr>
          <w:lang w:val="nl-NL"/>
        </w:rPr>
        <w:t xml:space="preserve"> opgesteld,</w:t>
      </w:r>
      <w:r w:rsidR="00FC46D7">
        <w:rPr>
          <w:lang w:val="nl-NL"/>
        </w:rPr>
        <w:t xml:space="preserve"> zie </w:t>
      </w:r>
      <w:r w:rsidR="00CE2234">
        <w:rPr>
          <w:lang w:val="nl-NL"/>
        </w:rPr>
        <w:t>Figuur 2</w:t>
      </w:r>
      <w:r w:rsidR="00FA4CA7">
        <w:rPr>
          <w:lang w:val="nl-NL"/>
        </w:rPr>
        <w:t>. Links staat de behoefte van GAC</w:t>
      </w:r>
      <w:r w:rsidR="0097624A">
        <w:rPr>
          <w:lang w:val="nl-NL"/>
        </w:rPr>
        <w:t xml:space="preserve">, in het midden staan de </w:t>
      </w:r>
      <w:r w:rsidR="008F4C06">
        <w:rPr>
          <w:lang w:val="nl-NL"/>
        </w:rPr>
        <w:t>aspecten met daarnaast d</w:t>
      </w:r>
      <w:r w:rsidR="00183BE5">
        <w:rPr>
          <w:lang w:val="nl-NL"/>
        </w:rPr>
        <w:t xml:space="preserve">e indicators. </w:t>
      </w:r>
      <w:r w:rsidR="009B288D">
        <w:rPr>
          <w:lang w:val="nl-NL"/>
        </w:rPr>
        <w:t xml:space="preserve">Deze indicators zijn de opgestelde requirements. </w:t>
      </w:r>
      <w:r w:rsidR="009806AF">
        <w:rPr>
          <w:lang w:val="nl-NL"/>
        </w:rPr>
        <w:t>Het doel van de CTQ is om de relatie</w:t>
      </w:r>
      <w:r w:rsidR="0075278B">
        <w:rPr>
          <w:lang w:val="nl-NL"/>
        </w:rPr>
        <w:t>s vast te leggen waarom de requirements belangrijk zijn.</w:t>
      </w:r>
    </w:p>
    <w:p w14:paraId="7E4BAD57" w14:textId="77777777" w:rsidR="001532CF" w:rsidRPr="00E17B49" w:rsidRDefault="001532CF" w:rsidP="00E17B49">
      <w:pPr>
        <w:rPr>
          <w:lang w:val="nl-NL"/>
        </w:rPr>
      </w:pPr>
    </w:p>
    <w:p w14:paraId="70B385E6" w14:textId="77777777" w:rsidR="00CE2234" w:rsidRDefault="52A5EA27" w:rsidP="00CE2234">
      <w:pPr>
        <w:keepNext/>
      </w:pPr>
      <w:r>
        <w:rPr>
          <w:noProof/>
          <w:lang w:val="nl-NL" w:eastAsia="nl-NL"/>
        </w:rPr>
        <w:lastRenderedPageBreak/>
        <w:drawing>
          <wp:inline distT="0" distB="0" distL="0" distR="0" wp14:anchorId="59BB4D83" wp14:editId="35A12EDE">
            <wp:extent cx="5760720" cy="5232522"/>
            <wp:effectExtent l="0" t="0" r="0" b="6350"/>
            <wp:docPr id="1928879853" name="Picture 192887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879853"/>
                    <pic:cNvPicPr/>
                  </pic:nvPicPr>
                  <pic:blipFill>
                    <a:blip r:embed="rId41">
                      <a:extLst>
                        <a:ext uri="{28A0092B-C50C-407E-A947-70E740481C1C}">
                          <a14:useLocalDpi xmlns:a14="http://schemas.microsoft.com/office/drawing/2010/main" val="0"/>
                        </a:ext>
                      </a:extLst>
                    </a:blip>
                    <a:stretch>
                      <a:fillRect/>
                    </a:stretch>
                  </pic:blipFill>
                  <pic:spPr>
                    <a:xfrm>
                      <a:off x="0" y="0"/>
                      <a:ext cx="5760720" cy="5232522"/>
                    </a:xfrm>
                    <a:prstGeom prst="rect">
                      <a:avLst/>
                    </a:prstGeom>
                  </pic:spPr>
                </pic:pic>
              </a:graphicData>
            </a:graphic>
          </wp:inline>
        </w:drawing>
      </w:r>
    </w:p>
    <w:p w14:paraId="2433DF82" w14:textId="3A33F62E" w:rsidR="005D12CB" w:rsidRPr="001A1C0D" w:rsidRDefault="00CE2234" w:rsidP="00CE2234">
      <w:pPr>
        <w:pStyle w:val="Bijschrift"/>
        <w:rPr>
          <w:lang w:val="nl-NL"/>
        </w:rPr>
      </w:pPr>
      <w:bookmarkStart w:id="14" w:name="_Toc74561778"/>
      <w:r>
        <w:t xml:space="preserve">Figuur </w:t>
      </w:r>
      <w:r>
        <w:fldChar w:fldCharType="begin"/>
      </w:r>
      <w:r>
        <w:instrText xml:space="preserve"> SEQ Figuur \* ARABIC </w:instrText>
      </w:r>
      <w:r>
        <w:fldChar w:fldCharType="separate"/>
      </w:r>
      <w:r w:rsidR="00BB66C2">
        <w:rPr>
          <w:noProof/>
        </w:rPr>
        <w:t>2</w:t>
      </w:r>
      <w:r>
        <w:fldChar w:fldCharType="end"/>
      </w:r>
      <w:r>
        <w:t xml:space="preserve"> - CTQ boom</w:t>
      </w:r>
      <w:bookmarkEnd w:id="14"/>
    </w:p>
    <w:p w14:paraId="7663302C" w14:textId="6D49F125" w:rsidR="008C18FB" w:rsidRPr="008C18FB" w:rsidRDefault="00F505A2" w:rsidP="008C18FB">
      <w:pPr>
        <w:rPr>
          <w:lang w:val="nl-NL"/>
        </w:rPr>
      </w:pPr>
      <w:r>
        <w:rPr>
          <w:lang w:val="nl-NL"/>
        </w:rPr>
        <w:t xml:space="preserve">Doordat er uit het interview naar voren is gekomen dat de gestandaardiseerde oplossing </w:t>
      </w:r>
      <w:r w:rsidR="00E22B38">
        <w:rPr>
          <w:lang w:val="nl-NL"/>
        </w:rPr>
        <w:t>via Virtual Agents en Power Automate dient te werken is er voor beide tools een Bad, Good &amp; Best practices lijst samengesteld. Doormiddel van deze lijst kan er</w:t>
      </w:r>
      <w:r w:rsidR="00E01D48">
        <w:rPr>
          <w:lang w:val="nl-NL"/>
        </w:rPr>
        <w:t xml:space="preserve"> tijdens het creëren van de oplossing rekening worden gehouden met een aantal belangrijke practices. Onderstaand staan de belangrijkste bevinden hiervan vermeld.</w:t>
      </w:r>
    </w:p>
    <w:p w14:paraId="3627D190" w14:textId="1305E2DC" w:rsidR="00E01D48" w:rsidRDefault="00E01D48" w:rsidP="00297FD7">
      <w:pPr>
        <w:rPr>
          <w:b/>
          <w:lang w:val="nl-NL"/>
        </w:rPr>
      </w:pPr>
      <w:r>
        <w:rPr>
          <w:b/>
          <w:lang w:val="nl-NL"/>
        </w:rPr>
        <w:t>Power Automate:</w:t>
      </w:r>
    </w:p>
    <w:p w14:paraId="4932DB87" w14:textId="5A581325" w:rsidR="004E061E" w:rsidRPr="004E061E" w:rsidRDefault="004E061E" w:rsidP="004E061E">
      <w:pPr>
        <w:pStyle w:val="Lijstalinea"/>
        <w:numPr>
          <w:ilvl w:val="0"/>
          <w:numId w:val="32"/>
        </w:numPr>
        <w:rPr>
          <w:b/>
          <w:lang w:val="nl-NL"/>
        </w:rPr>
      </w:pPr>
      <w:r>
        <w:rPr>
          <w:bCs/>
          <w:lang w:val="nl-NL"/>
        </w:rPr>
        <w:t>Gebruik één taal (Best)</w:t>
      </w:r>
    </w:p>
    <w:p w14:paraId="525BE501" w14:textId="5B54E34D" w:rsidR="005D12CB" w:rsidRPr="005D12CB" w:rsidRDefault="00826039" w:rsidP="005D12CB">
      <w:pPr>
        <w:pStyle w:val="Lijstalinea"/>
        <w:numPr>
          <w:ilvl w:val="0"/>
          <w:numId w:val="32"/>
        </w:numPr>
        <w:rPr>
          <w:b/>
          <w:lang w:val="nl-NL"/>
        </w:rPr>
      </w:pPr>
      <w:r>
        <w:rPr>
          <w:bCs/>
          <w:lang w:val="nl-NL"/>
        </w:rPr>
        <w:t>Gebruik maken van een modern browser (Best)</w:t>
      </w:r>
    </w:p>
    <w:p w14:paraId="54A01990" w14:textId="66F7316F" w:rsidR="00826039" w:rsidRPr="00E17B49" w:rsidRDefault="00E17B49" w:rsidP="004E061E">
      <w:pPr>
        <w:pStyle w:val="Lijstalinea"/>
        <w:numPr>
          <w:ilvl w:val="0"/>
          <w:numId w:val="32"/>
        </w:numPr>
        <w:rPr>
          <w:b/>
          <w:lang w:val="nl-NL"/>
        </w:rPr>
      </w:pPr>
      <w:r>
        <w:rPr>
          <w:bCs/>
          <w:lang w:val="nl-NL"/>
        </w:rPr>
        <w:t>Maak backups (Best)</w:t>
      </w:r>
    </w:p>
    <w:p w14:paraId="1E1DFBF3" w14:textId="6E47E7F8" w:rsidR="00FA4CA7" w:rsidRPr="00FA4CA7" w:rsidRDefault="00BB395B" w:rsidP="00FA4CA7">
      <w:pPr>
        <w:pStyle w:val="Lijstalinea"/>
        <w:numPr>
          <w:ilvl w:val="0"/>
          <w:numId w:val="32"/>
        </w:numPr>
        <w:rPr>
          <w:b/>
          <w:lang w:val="nl-NL"/>
        </w:rPr>
      </w:pPr>
      <w:r>
        <w:rPr>
          <w:bCs/>
          <w:lang w:val="nl-NL"/>
        </w:rPr>
        <w:t>Het Microsoft 365 Governance eco-systeem begrijpen (Best)</w:t>
      </w:r>
    </w:p>
    <w:p w14:paraId="40DBB6BC" w14:textId="75FA342D" w:rsidR="0043349D" w:rsidRPr="0043349D" w:rsidRDefault="00D67055" w:rsidP="0043349D">
      <w:pPr>
        <w:pStyle w:val="Lijstalinea"/>
        <w:numPr>
          <w:ilvl w:val="0"/>
          <w:numId w:val="32"/>
        </w:numPr>
        <w:rPr>
          <w:lang w:val="nl-NL"/>
        </w:rPr>
      </w:pPr>
      <w:r>
        <w:rPr>
          <w:bCs/>
          <w:lang w:val="nl-NL"/>
        </w:rPr>
        <w:t>Houd het gemakkelijk (Best)</w:t>
      </w:r>
    </w:p>
    <w:p w14:paraId="57227FE4" w14:textId="77777777" w:rsidR="00D67055" w:rsidRPr="00D67055" w:rsidRDefault="00D67055" w:rsidP="00D67055">
      <w:pPr>
        <w:ind w:left="360"/>
        <w:rPr>
          <w:bCs/>
          <w:lang w:val="nl-NL"/>
        </w:rPr>
      </w:pPr>
    </w:p>
    <w:p w14:paraId="18502682" w14:textId="25C9C90E" w:rsidR="004E061E" w:rsidRPr="004E061E" w:rsidRDefault="004E061E" w:rsidP="004E061E">
      <w:pPr>
        <w:rPr>
          <w:b/>
          <w:lang w:val="nl-NL"/>
        </w:rPr>
      </w:pPr>
      <w:r w:rsidRPr="004E061E">
        <w:rPr>
          <w:b/>
          <w:lang w:val="nl-NL"/>
        </w:rPr>
        <w:br w:type="page"/>
      </w:r>
    </w:p>
    <w:p w14:paraId="79AC8C26" w14:textId="77777777" w:rsidR="00E01D48" w:rsidRDefault="00E01D48" w:rsidP="00297FD7">
      <w:pPr>
        <w:rPr>
          <w:b/>
          <w:lang w:val="nl-NL"/>
        </w:rPr>
      </w:pPr>
    </w:p>
    <w:p w14:paraId="4D9FB7B5" w14:textId="209800ED" w:rsidR="00E01D48" w:rsidRDefault="00E01D48" w:rsidP="00297FD7">
      <w:pPr>
        <w:rPr>
          <w:b/>
          <w:lang w:val="nl-NL"/>
        </w:rPr>
      </w:pPr>
      <w:r>
        <w:rPr>
          <w:b/>
          <w:lang w:val="nl-NL"/>
        </w:rPr>
        <w:t>Virtual Agents:</w:t>
      </w:r>
    </w:p>
    <w:p w14:paraId="29081A47" w14:textId="1BCAC95E" w:rsidR="00557DC6" w:rsidRPr="00557DC6" w:rsidRDefault="00D97155" w:rsidP="00557DC6">
      <w:pPr>
        <w:pStyle w:val="Lijstalinea"/>
        <w:numPr>
          <w:ilvl w:val="0"/>
          <w:numId w:val="30"/>
        </w:numPr>
        <w:rPr>
          <w:b/>
          <w:lang w:val="nl-NL"/>
        </w:rPr>
      </w:pPr>
      <w:r>
        <w:rPr>
          <w:bCs/>
          <w:lang w:val="nl-NL"/>
        </w:rPr>
        <w:t>Geen open vragen stellen (Best)</w:t>
      </w:r>
    </w:p>
    <w:p w14:paraId="6F18CD5C" w14:textId="1C41EEE5" w:rsidR="00557DC6" w:rsidRPr="00557DC6" w:rsidRDefault="00105963" w:rsidP="00557DC6">
      <w:pPr>
        <w:pStyle w:val="Lijstalinea"/>
        <w:numPr>
          <w:ilvl w:val="0"/>
          <w:numId w:val="30"/>
        </w:numPr>
        <w:rPr>
          <w:b/>
          <w:lang w:val="nl-NL"/>
        </w:rPr>
      </w:pPr>
      <w:r>
        <w:rPr>
          <w:bCs/>
          <w:lang w:val="nl-NL"/>
        </w:rPr>
        <w:t>Laat aan de klant weten dat ze te maken hebben met een bot (Best)</w:t>
      </w:r>
    </w:p>
    <w:p w14:paraId="5EC28C50" w14:textId="512896B3" w:rsidR="002C6063" w:rsidRPr="002C6063" w:rsidRDefault="002C6063" w:rsidP="002C6063">
      <w:pPr>
        <w:pStyle w:val="Lijstalinea"/>
        <w:numPr>
          <w:ilvl w:val="0"/>
          <w:numId w:val="30"/>
        </w:numPr>
        <w:rPr>
          <w:b/>
          <w:lang w:val="nl-NL"/>
        </w:rPr>
      </w:pPr>
      <w:r>
        <w:rPr>
          <w:bCs/>
          <w:lang w:val="nl-NL"/>
        </w:rPr>
        <w:t>Informeer over de lengte van de vragen (Best)</w:t>
      </w:r>
    </w:p>
    <w:p w14:paraId="75177FB0" w14:textId="77777777" w:rsidR="005D12CB" w:rsidRPr="005D12CB" w:rsidRDefault="005D12CB" w:rsidP="005D12CB">
      <w:pPr>
        <w:ind w:left="360"/>
        <w:rPr>
          <w:b/>
          <w:lang w:val="nl-NL"/>
        </w:rPr>
      </w:pPr>
    </w:p>
    <w:p w14:paraId="68DB6E06" w14:textId="1F3E4C72" w:rsidR="009F3173" w:rsidRPr="009F3173" w:rsidRDefault="009F3173" w:rsidP="009F3173">
      <w:pPr>
        <w:pStyle w:val="Lijstalinea"/>
        <w:numPr>
          <w:ilvl w:val="0"/>
          <w:numId w:val="30"/>
        </w:numPr>
        <w:rPr>
          <w:b/>
          <w:lang w:val="nl-NL"/>
        </w:rPr>
      </w:pPr>
      <w:r>
        <w:rPr>
          <w:bCs/>
          <w:lang w:val="nl-NL"/>
        </w:rPr>
        <w:t>Ervan uitgaan dat de bot een werknemer moet vervangen (Bad)</w:t>
      </w:r>
    </w:p>
    <w:p w14:paraId="6B5CF978" w14:textId="6F49F5CD" w:rsidR="007B28C4" w:rsidRPr="007B28C4" w:rsidRDefault="004E061E" w:rsidP="007B28C4">
      <w:pPr>
        <w:pStyle w:val="Lijstalinea"/>
        <w:numPr>
          <w:ilvl w:val="0"/>
          <w:numId w:val="30"/>
        </w:numPr>
        <w:rPr>
          <w:b/>
          <w:lang w:val="nl-NL"/>
        </w:rPr>
      </w:pPr>
      <w:r>
        <w:rPr>
          <w:bCs/>
          <w:lang w:val="nl-NL"/>
        </w:rPr>
        <w:t>Gebrek aan een duidelijke escalatieopties (Bad)</w:t>
      </w:r>
    </w:p>
    <w:p w14:paraId="6F44C945" w14:textId="4B031519" w:rsidR="00A60144" w:rsidRPr="00A60144" w:rsidRDefault="00A60144" w:rsidP="00A60144">
      <w:pPr>
        <w:pStyle w:val="Kop3"/>
        <w:rPr>
          <w:lang w:val="nl-NL"/>
        </w:rPr>
      </w:pPr>
      <w:r>
        <w:rPr>
          <w:lang w:val="nl-NL"/>
        </w:rPr>
        <w:t>Conclusie</w:t>
      </w:r>
    </w:p>
    <w:p w14:paraId="412D799D" w14:textId="204FFD22" w:rsidR="00FE00D4" w:rsidRPr="00257D6A" w:rsidRDefault="6FB75091" w:rsidP="00FE00D4">
      <w:pPr>
        <w:rPr>
          <w:lang w:val="nl-NL"/>
        </w:rPr>
      </w:pPr>
      <w:r w:rsidRPr="00257D6A">
        <w:rPr>
          <w:lang w:val="nl-NL"/>
        </w:rPr>
        <w:t xml:space="preserve">Op basis van de behoefte van GAC zijn er aspecten bepaald die ondersteunen in het behalen </w:t>
      </w:r>
      <w:r w:rsidR="6D335143" w:rsidRPr="00257D6A">
        <w:rPr>
          <w:lang w:val="nl-NL"/>
        </w:rPr>
        <w:t>van een doeltreffende diagnosefase. Per aspect zijn er requirements opgesteld aan de hand van interviewvragen</w:t>
      </w:r>
      <w:r w:rsidR="61A51BE8" w:rsidRPr="00257D6A">
        <w:rPr>
          <w:lang w:val="nl-NL"/>
        </w:rPr>
        <w:t xml:space="preserve">, </w:t>
      </w:r>
      <w:r w:rsidR="6D335143" w:rsidRPr="00257D6A">
        <w:rPr>
          <w:lang w:val="nl-NL"/>
        </w:rPr>
        <w:t>gesteld aan GAC</w:t>
      </w:r>
      <w:r w:rsidR="5C0D2B13" w:rsidRPr="7A1377FF">
        <w:rPr>
          <w:lang w:val="nl-NL"/>
        </w:rPr>
        <w:t>-</w:t>
      </w:r>
      <w:r w:rsidR="6D335143" w:rsidRPr="00257D6A">
        <w:rPr>
          <w:lang w:val="nl-NL"/>
        </w:rPr>
        <w:t xml:space="preserve">consultants. Met de </w:t>
      </w:r>
      <w:r w:rsidR="2876DCF1" w:rsidRPr="00257D6A">
        <w:rPr>
          <w:lang w:val="nl-NL"/>
        </w:rPr>
        <w:t>hierboven acht genoteerde requirements wordt verwacht te kunnen voldoen aan de doelstelling met het proof of concept.</w:t>
      </w:r>
    </w:p>
    <w:p w14:paraId="3CCF2C90" w14:textId="4D711222" w:rsidR="00900869" w:rsidRDefault="2353B678" w:rsidP="62183F49">
      <w:pPr>
        <w:rPr>
          <w:lang w:val="nl-NL"/>
        </w:rPr>
      </w:pPr>
      <w:r w:rsidRPr="00C3224B">
        <w:rPr>
          <w:lang w:val="nl-NL"/>
        </w:rPr>
        <w:t>Daarnaast zijn er best practices bevonden die betrekking hebben tot de hoofdonderdelen van het POC. Met deze best practices over zowel Power Automate en V</w:t>
      </w:r>
      <w:r w:rsidR="4D186CA8" w:rsidRPr="00C3224B">
        <w:rPr>
          <w:lang w:val="nl-NL"/>
        </w:rPr>
        <w:t>irtual agent</w:t>
      </w:r>
      <w:r w:rsidR="31ACDACA" w:rsidRPr="00C3224B">
        <w:rPr>
          <w:lang w:val="nl-NL"/>
        </w:rPr>
        <w:t>s,</w:t>
      </w:r>
      <w:r w:rsidR="4D186CA8" w:rsidRPr="00C3224B">
        <w:rPr>
          <w:lang w:val="nl-NL"/>
        </w:rPr>
        <w:t xml:space="preserve"> wordt gedoeld op het behalen van een hogere mate van kwaliteit met de oplossing.</w:t>
      </w:r>
    </w:p>
    <w:p w14:paraId="05D19093" w14:textId="77777777" w:rsidR="00900869" w:rsidRDefault="00900869">
      <w:pPr>
        <w:rPr>
          <w:lang w:val="nl-NL"/>
        </w:rPr>
      </w:pPr>
      <w:r>
        <w:rPr>
          <w:lang w:val="nl-NL"/>
        </w:rPr>
        <w:br w:type="page"/>
      </w:r>
    </w:p>
    <w:p w14:paraId="5ED93271" w14:textId="77777777" w:rsidR="2353B678" w:rsidRPr="00C3224B" w:rsidRDefault="2353B678" w:rsidP="62183F49">
      <w:pPr>
        <w:rPr>
          <w:lang w:val="nl-NL"/>
        </w:rPr>
      </w:pPr>
    </w:p>
    <w:p w14:paraId="1963FCF9" w14:textId="10B6A10D" w:rsidR="00511F72" w:rsidRDefault="4AEFEE21" w:rsidP="00341B3E">
      <w:pPr>
        <w:pStyle w:val="Kop2"/>
      </w:pPr>
      <w:r w:rsidRPr="004D635B">
        <w:rPr>
          <w:lang w:val="nl-NL"/>
        </w:rPr>
        <w:t xml:space="preserve"> </w:t>
      </w:r>
      <w:r w:rsidR="00511F72">
        <w:t>Deelvraag 3</w:t>
      </w:r>
    </w:p>
    <w:p w14:paraId="7E5574B8" w14:textId="78648247" w:rsidR="00197D9D" w:rsidRPr="00E40B02" w:rsidRDefault="00E40B02">
      <w:pPr>
        <w:rPr>
          <w:i/>
          <w:iCs/>
          <w:lang w:val="nl-NL"/>
        </w:rPr>
      </w:pPr>
      <w:r w:rsidRPr="00E40B02">
        <w:rPr>
          <w:rFonts w:cs="Tahoma"/>
          <w:i/>
          <w:iCs/>
          <w:lang w:val="nl-NL"/>
        </w:rPr>
        <w:t>Welke stappen moeten er worden ondernomen in het inrichtingsproces om het te standaardiseren?</w:t>
      </w:r>
    </w:p>
    <w:p w14:paraId="529F1600" w14:textId="2BC6E9A6" w:rsidR="00197D9D" w:rsidRDefault="00C3224B" w:rsidP="00C3224B">
      <w:pPr>
        <w:pStyle w:val="Kop3"/>
        <w:rPr>
          <w:lang w:val="nl-NL"/>
        </w:rPr>
      </w:pPr>
      <w:r>
        <w:rPr>
          <w:lang w:val="nl-NL"/>
        </w:rPr>
        <w:t>Aanpak</w:t>
      </w:r>
    </w:p>
    <w:p w14:paraId="08FE4F30" w14:textId="330CB10D" w:rsidR="00257D6A" w:rsidRPr="00257D6A" w:rsidRDefault="00EF6ED2" w:rsidP="00257D6A">
      <w:pPr>
        <w:rPr>
          <w:lang w:val="nl-NL"/>
        </w:rPr>
      </w:pPr>
      <w:r>
        <w:rPr>
          <w:lang w:val="nl-NL"/>
        </w:rPr>
        <w:t>Als eerste is er een gap analysis uitgevoerd. Hierin is gekeken naar de IST-situatie (Deelvraag 1). Hierop volgend is er gekeken naar de SOLL-situatie</w:t>
      </w:r>
      <w:r w:rsidR="00284DF6">
        <w:rPr>
          <w:lang w:val="nl-NL"/>
        </w:rPr>
        <w:t xml:space="preserve"> (deelvraag 2). </w:t>
      </w:r>
      <w:r w:rsidR="00D67E34">
        <w:rPr>
          <w:lang w:val="nl-NL"/>
        </w:rPr>
        <w:t xml:space="preserve">Op basis van deze resultaten is gekeken waar de “gap” zit tussen deze 2 situaties. </w:t>
      </w:r>
      <w:r w:rsidR="001E0B09">
        <w:rPr>
          <w:lang w:val="nl-NL"/>
        </w:rPr>
        <w:t xml:space="preserve">Vervolgens is hier een comparison chart van gemaakt om de gap tussen </w:t>
      </w:r>
      <w:r w:rsidR="001A37B8">
        <w:rPr>
          <w:lang w:val="nl-NL"/>
        </w:rPr>
        <w:t xml:space="preserve">de IST en SOLL duidelijk te maken. </w:t>
      </w:r>
      <w:r w:rsidR="002A471C">
        <w:rPr>
          <w:lang w:val="nl-NL"/>
        </w:rPr>
        <w:t xml:space="preserve">Als laatste methode is co-reflection gebruikt om </w:t>
      </w:r>
      <w:r w:rsidR="008C34C2">
        <w:rPr>
          <w:lang w:val="nl-NL"/>
        </w:rPr>
        <w:t>de stakeholder betrokken te houden</w:t>
      </w:r>
      <w:r w:rsidR="00600979">
        <w:rPr>
          <w:lang w:val="nl-NL"/>
        </w:rPr>
        <w:t xml:space="preserve"> in het </w:t>
      </w:r>
      <w:r w:rsidR="00FC4A7E">
        <w:rPr>
          <w:lang w:val="nl-NL"/>
        </w:rPr>
        <w:t>designproces</w:t>
      </w:r>
      <w:r w:rsidR="00600979">
        <w:rPr>
          <w:lang w:val="nl-NL"/>
        </w:rPr>
        <w:t>.</w:t>
      </w:r>
    </w:p>
    <w:p w14:paraId="2F223FB9" w14:textId="22A9F00B" w:rsidR="00C3224B" w:rsidRDefault="00C3224B" w:rsidP="00C3224B">
      <w:pPr>
        <w:pStyle w:val="Kop3"/>
        <w:rPr>
          <w:lang w:val="nl-NL"/>
        </w:rPr>
      </w:pPr>
      <w:r>
        <w:rPr>
          <w:lang w:val="nl-NL"/>
        </w:rPr>
        <w:t>Bevindingen</w:t>
      </w:r>
    </w:p>
    <w:p w14:paraId="41518BC5" w14:textId="3F6A8F06" w:rsidR="00066E73" w:rsidRDefault="005774A8" w:rsidP="4EB2FE7D">
      <w:pPr>
        <w:rPr>
          <w:lang w:val="nl-NL"/>
        </w:rPr>
      </w:pPr>
      <w:r>
        <w:rPr>
          <w:lang w:val="nl-NL"/>
        </w:rPr>
        <w:t xml:space="preserve">Gedurende de GAP analysis is gekeken naar de huidige situatie. Daarin stuurt men herhalend een consultant voor het ophalen van basis klantinformatie. </w:t>
      </w:r>
      <w:r w:rsidR="003563A7">
        <w:rPr>
          <w:lang w:val="nl-NL"/>
        </w:rPr>
        <w:t xml:space="preserve">Daarna worden de complexere vragen gesteld, door de consultant </w:t>
      </w:r>
      <w:r w:rsidR="003D545C">
        <w:rPr>
          <w:lang w:val="nl-NL"/>
        </w:rPr>
        <w:t>geïnterpreteerd</w:t>
      </w:r>
      <w:r w:rsidR="003563A7">
        <w:rPr>
          <w:lang w:val="nl-NL"/>
        </w:rPr>
        <w:t xml:space="preserve"> en ingevuld </w:t>
      </w:r>
      <w:r w:rsidR="003C559B">
        <w:rPr>
          <w:lang w:val="nl-NL"/>
        </w:rPr>
        <w:t xml:space="preserve">in </w:t>
      </w:r>
      <w:r w:rsidR="00066E73">
        <w:rPr>
          <w:lang w:val="nl-NL"/>
        </w:rPr>
        <w:t>verschillende</w:t>
      </w:r>
      <w:r w:rsidR="003C559B">
        <w:rPr>
          <w:lang w:val="nl-NL"/>
        </w:rPr>
        <w:t xml:space="preserve"> FITGAP-analyse</w:t>
      </w:r>
      <w:r w:rsidR="00066E73">
        <w:rPr>
          <w:lang w:val="nl-NL"/>
        </w:rPr>
        <w:t>n</w:t>
      </w:r>
      <w:r w:rsidR="003C559B">
        <w:rPr>
          <w:lang w:val="nl-NL"/>
        </w:rPr>
        <w:t xml:space="preserve">. </w:t>
      </w:r>
      <w:r w:rsidR="00E336C1">
        <w:rPr>
          <w:lang w:val="nl-NL"/>
        </w:rPr>
        <w:t xml:space="preserve">In de gewenste situatie ziet men graag dat de </w:t>
      </w:r>
      <w:r w:rsidR="00CE6E28">
        <w:rPr>
          <w:lang w:val="nl-NL"/>
        </w:rPr>
        <w:t xml:space="preserve">basis klantinformatie al door de klant zelf wordt verstrekt door middel van een chatbot. Hierdoor </w:t>
      </w:r>
      <w:r w:rsidR="00227F72">
        <w:rPr>
          <w:lang w:val="nl-NL"/>
        </w:rPr>
        <w:t xml:space="preserve">kan de </w:t>
      </w:r>
      <w:r w:rsidR="0090359B">
        <w:rPr>
          <w:lang w:val="nl-NL"/>
        </w:rPr>
        <w:t xml:space="preserve">consultant alvorens de scope bepalen en </w:t>
      </w:r>
      <w:r w:rsidR="004936B9">
        <w:rPr>
          <w:lang w:val="nl-NL"/>
        </w:rPr>
        <w:t xml:space="preserve">voorbereiding treffen op de relevante vragen. </w:t>
      </w:r>
      <w:r w:rsidR="0012101A">
        <w:rPr>
          <w:lang w:val="nl-NL"/>
        </w:rPr>
        <w:t>Alle vragen die de klant zelf kan invullen word</w:t>
      </w:r>
      <w:r w:rsidR="005129BA">
        <w:rPr>
          <w:lang w:val="nl-NL"/>
        </w:rPr>
        <w:t>en</w:t>
      </w:r>
      <w:r w:rsidR="0012101A">
        <w:rPr>
          <w:lang w:val="nl-NL"/>
        </w:rPr>
        <w:t xml:space="preserve"> in de gewenste situatie door de chatbot </w:t>
      </w:r>
      <w:r w:rsidR="003D545C">
        <w:rPr>
          <w:lang w:val="nl-NL"/>
        </w:rPr>
        <w:t>geïnterpreteerd</w:t>
      </w:r>
      <w:r w:rsidR="0012101A">
        <w:rPr>
          <w:lang w:val="nl-NL"/>
        </w:rPr>
        <w:t xml:space="preserve"> en ingevuld in een gestandaardiseer</w:t>
      </w:r>
      <w:r w:rsidR="005129BA">
        <w:rPr>
          <w:lang w:val="nl-NL"/>
        </w:rPr>
        <w:t xml:space="preserve">d </w:t>
      </w:r>
      <w:r w:rsidR="00B530BB">
        <w:rPr>
          <w:lang w:val="nl-NL"/>
        </w:rPr>
        <w:t>analysedocument</w:t>
      </w:r>
      <w:r w:rsidR="005129BA">
        <w:rPr>
          <w:lang w:val="nl-NL"/>
        </w:rPr>
        <w:t>.</w:t>
      </w:r>
    </w:p>
    <w:p w14:paraId="6FED2576" w14:textId="48B9EFB7" w:rsidR="00321268" w:rsidRDefault="00321268" w:rsidP="4EB2FE7D">
      <w:pPr>
        <w:rPr>
          <w:lang w:val="nl-NL"/>
        </w:rPr>
      </w:pPr>
      <w:r>
        <w:rPr>
          <w:lang w:val="nl-NL"/>
        </w:rPr>
        <w:t xml:space="preserve">Daarbij wordt in de huidige situatie de POC-inrichting door de consultants gedaan wanneer de klant </w:t>
      </w:r>
      <w:r w:rsidR="00D13CCE">
        <w:rPr>
          <w:lang w:val="nl-NL"/>
        </w:rPr>
        <w:t>uit de diagnosefase faseert. In de gewenste situatie laat men weten dat</w:t>
      </w:r>
      <w:r w:rsidR="001777E5">
        <w:rPr>
          <w:lang w:val="nl-NL"/>
        </w:rPr>
        <w:t xml:space="preserve"> er vanuit de </w:t>
      </w:r>
      <w:r w:rsidR="003C05BB">
        <w:rPr>
          <w:lang w:val="nl-NL"/>
        </w:rPr>
        <w:t>FITGAP-analyse</w:t>
      </w:r>
      <w:r w:rsidR="001777E5">
        <w:rPr>
          <w:lang w:val="nl-NL"/>
        </w:rPr>
        <w:t xml:space="preserve"> een vertaalslag wordt gemaakt naar </w:t>
      </w:r>
      <w:r w:rsidR="003C05BB">
        <w:rPr>
          <w:lang w:val="nl-NL"/>
        </w:rPr>
        <w:t>B</w:t>
      </w:r>
      <w:r w:rsidR="001777E5">
        <w:rPr>
          <w:lang w:val="nl-NL"/>
        </w:rPr>
        <w:t>usiness</w:t>
      </w:r>
      <w:r w:rsidR="003C05BB">
        <w:rPr>
          <w:lang w:val="nl-NL"/>
        </w:rPr>
        <w:t xml:space="preserve"> C</w:t>
      </w:r>
      <w:r w:rsidR="001777E5">
        <w:rPr>
          <w:lang w:val="nl-NL"/>
        </w:rPr>
        <w:t xml:space="preserve">entral. Wanneer de klant opgeeft dat hij/zij gebruik </w:t>
      </w:r>
      <w:r w:rsidR="003C05BB">
        <w:rPr>
          <w:lang w:val="nl-NL"/>
        </w:rPr>
        <w:t>wil</w:t>
      </w:r>
      <w:r w:rsidR="001777E5">
        <w:rPr>
          <w:lang w:val="nl-NL"/>
        </w:rPr>
        <w:t xml:space="preserve"> maken van een functionaliteit</w:t>
      </w:r>
      <w:r w:rsidR="00283484">
        <w:rPr>
          <w:lang w:val="nl-NL"/>
        </w:rPr>
        <w:t xml:space="preserve">, wordt deze in de gewenste situatie in de </w:t>
      </w:r>
      <w:r w:rsidR="003C05BB">
        <w:rPr>
          <w:lang w:val="nl-NL"/>
        </w:rPr>
        <w:t>B</w:t>
      </w:r>
      <w:r w:rsidR="00283484">
        <w:rPr>
          <w:lang w:val="nl-NL"/>
        </w:rPr>
        <w:t xml:space="preserve">usiness </w:t>
      </w:r>
      <w:r w:rsidR="003C05BB">
        <w:rPr>
          <w:lang w:val="nl-NL"/>
        </w:rPr>
        <w:t>C</w:t>
      </w:r>
      <w:r w:rsidR="00283484">
        <w:rPr>
          <w:lang w:val="nl-NL"/>
        </w:rPr>
        <w:t>ent</w:t>
      </w:r>
      <w:r w:rsidR="003C05BB">
        <w:rPr>
          <w:lang w:val="nl-NL"/>
        </w:rPr>
        <w:t>r</w:t>
      </w:r>
      <w:r w:rsidR="00283484">
        <w:rPr>
          <w:lang w:val="nl-NL"/>
        </w:rPr>
        <w:t xml:space="preserve">al oplossing van de klant </w:t>
      </w:r>
      <w:r w:rsidR="003C05BB">
        <w:rPr>
          <w:lang w:val="nl-NL"/>
        </w:rPr>
        <w:t>geïntegreerd</w:t>
      </w:r>
      <w:r w:rsidR="00283484">
        <w:rPr>
          <w:lang w:val="nl-NL"/>
        </w:rPr>
        <w:t xml:space="preserve">. </w:t>
      </w:r>
    </w:p>
    <w:p w14:paraId="713D85FA" w14:textId="5DF2FB5C" w:rsidR="00C147F8" w:rsidRDefault="00C147F8" w:rsidP="4EB2FE7D">
      <w:pPr>
        <w:rPr>
          <w:lang w:val="nl-NL"/>
        </w:rPr>
      </w:pPr>
      <w:r>
        <w:rPr>
          <w:lang w:val="nl-NL"/>
        </w:rPr>
        <w:t>Op basis van de delta is er een GAP-analyse gemaakt, deze laat zien hoe de speerpunten voor verandering van de -IST naar de -SOLL situatie eruitzien</w:t>
      </w:r>
      <w:r w:rsidR="002A7EAE">
        <w:rPr>
          <w:lang w:val="nl-NL"/>
        </w:rPr>
        <w:t xml:space="preserve"> (Zie Tabel 6).</w:t>
      </w:r>
    </w:p>
    <w:p w14:paraId="6E2261C5" w14:textId="7837E921" w:rsidR="002A7EAE" w:rsidRDefault="002A7EAE" w:rsidP="002A7EAE">
      <w:pPr>
        <w:pStyle w:val="Bijschrift"/>
        <w:keepNext/>
      </w:pPr>
      <w:r>
        <w:t xml:space="preserve">Tabel </w:t>
      </w:r>
      <w:r w:rsidR="00FC24C3">
        <w:fldChar w:fldCharType="begin"/>
      </w:r>
      <w:r w:rsidR="00FC24C3">
        <w:instrText xml:space="preserve"> SEQ Tabel \* ARABIC </w:instrText>
      </w:r>
      <w:r w:rsidR="00FC24C3">
        <w:fldChar w:fldCharType="separate"/>
      </w:r>
      <w:r w:rsidR="00FC24C3">
        <w:rPr>
          <w:noProof/>
        </w:rPr>
        <w:t>7</w:t>
      </w:r>
      <w:r w:rsidR="00FC24C3">
        <w:fldChar w:fldCharType="end"/>
      </w:r>
      <w:r>
        <w:t xml:space="preserve"> - GAP-analyse</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2651"/>
        <w:gridCol w:w="2730"/>
      </w:tblGrid>
      <w:tr w:rsidR="00BF4D96" w:rsidRPr="00BF4D96" w14:paraId="37D11505"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886403A"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b/>
                <w:bCs/>
                <w:lang w:eastAsia="en-GB"/>
              </w:rPr>
              <w:t>-IST</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715AAF68"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b/>
                <w:bCs/>
                <w:lang w:eastAsia="en-GB"/>
              </w:rPr>
              <w:t>-SOLL</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3F082DC8"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b/>
                <w:bCs/>
                <w:lang w:eastAsia="en-GB"/>
              </w:rPr>
              <w:t>Acties</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r>
      <w:tr w:rsidR="00BF4D96" w:rsidRPr="00BF4D96" w14:paraId="2D7F678E"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B201F9B"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Variaties van FITGAP Analyse</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4A695F64"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Gestandaardiseerde FITGAP</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tcPr>
          <w:p w14:paraId="477D5053"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FITGAP standaardiseren</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r>
      <w:tr w:rsidR="00BF4D96" w:rsidRPr="00BF4D96" w14:paraId="40FA3EDA"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BB47F8A"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Consultant stelt basisvragen aan </w:t>
            </w:r>
            <w:r w:rsidRPr="00BF4D96">
              <w:rPr>
                <w:rFonts w:ascii="Calibri" w:eastAsia="Times New Roman" w:hAnsi="Calibri" w:cs="Calibri"/>
                <w:lang w:val="en-GB" w:eastAsia="en-GB"/>
              </w:rPr>
              <w:t> </w:t>
            </w:r>
            <w:r w:rsidRPr="00BF4D96">
              <w:rPr>
                <w:rFonts w:ascii="Calibri" w:eastAsia="Times New Roman" w:hAnsi="Calibri" w:cs="Calibri"/>
                <w:lang w:val="en-GB" w:eastAsia="en-GB"/>
              </w:rPr>
              <w:br/>
            </w:r>
            <w:r w:rsidRPr="00BF4D96">
              <w:rPr>
                <w:rFonts w:ascii="Calibri" w:eastAsia="Times New Roman" w:hAnsi="Calibri" w:cs="Calibri"/>
                <w:lang w:eastAsia="en-GB"/>
              </w:rPr>
              <w:t>klant</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268D9984"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Chatbot stelt basisvragen aan klant</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tcPr>
          <w:p w14:paraId="21472244"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Chatbot ontwikkelen die basisvragen aan klant stelt</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r>
      <w:tr w:rsidR="00BF4D96" w:rsidRPr="00BF4D96" w14:paraId="440D2693"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B4A1B38"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FITGAP klantdata wordt contextueel opgeslagen in een unieke FITGAP</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45030E02"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FITGAP data wordt op een centraal systeem opgeslagen op basis van een standaard FITGAP</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tcPr>
          <w:p w14:paraId="213D3453"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Centrale dataopslag beschikbaar </w:t>
            </w:r>
            <w:r w:rsidRPr="00BF4D96">
              <w:rPr>
                <w:rFonts w:ascii="Calibri" w:eastAsia="Times New Roman" w:hAnsi="Calibri" w:cs="Calibri"/>
                <w:lang w:val="en-GB" w:eastAsia="en-GB"/>
              </w:rPr>
              <w:t> </w:t>
            </w:r>
            <w:r w:rsidRPr="00BF4D96">
              <w:rPr>
                <w:rFonts w:ascii="Calibri" w:eastAsia="Times New Roman" w:hAnsi="Calibri" w:cs="Calibri"/>
                <w:lang w:val="en-GB" w:eastAsia="en-GB"/>
              </w:rPr>
              <w:br/>
            </w:r>
            <w:r w:rsidRPr="00BF4D96">
              <w:rPr>
                <w:rFonts w:ascii="Calibri" w:eastAsia="Times New Roman" w:hAnsi="Calibri" w:cs="Calibri"/>
                <w:lang w:eastAsia="en-GB"/>
              </w:rPr>
              <w:t>stellen voor FITGAP data.</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r>
      <w:tr w:rsidR="00BF4D96" w:rsidRPr="006C2FCD" w14:paraId="7B24C388"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478DA7C0"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Consultants richten basiselementen van de ERP oplossing handmatig in</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20693C21" w14:textId="77777777" w:rsidR="00BF4D96" w:rsidRPr="00E31BC7" w:rsidRDefault="00BF4D96" w:rsidP="00BF4D96">
            <w:pPr>
              <w:spacing w:after="0" w:line="240" w:lineRule="auto"/>
              <w:textAlignment w:val="baseline"/>
              <w:rPr>
                <w:rFonts w:ascii="Segoe UI" w:eastAsia="Times New Roman" w:hAnsi="Segoe UI" w:cs="Segoe UI"/>
                <w:sz w:val="18"/>
                <w:szCs w:val="18"/>
                <w:lang w:val="nl-NL" w:eastAsia="en-GB"/>
              </w:rPr>
            </w:pPr>
            <w:r w:rsidRPr="00E31BC7">
              <w:rPr>
                <w:rFonts w:ascii="Calibri" w:eastAsia="Times New Roman" w:hAnsi="Calibri" w:cs="Calibri"/>
                <w:lang w:val="nl-NL" w:eastAsia="en-GB"/>
              </w:rPr>
              <w:t>Een Power Automate flow die de masterdatasheets van de ERP oplossing aanvult</w:t>
            </w:r>
            <w:r w:rsidRPr="00BF4D96">
              <w:rPr>
                <w:rFonts w:ascii="Calibri" w:eastAsia="Times New Roman" w:hAnsi="Calibri" w:cs="Calibri"/>
                <w:lang w:val="nl-NL" w:eastAsia="en-GB"/>
              </w:rPr>
              <w:t> </w:t>
            </w:r>
            <w:r w:rsidRPr="00E31BC7">
              <w:rPr>
                <w:rFonts w:ascii="Calibri" w:eastAsia="Times New Roman" w:hAnsi="Calibri" w:cs="Calibri"/>
                <w:lang w:val="nl-NL"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tcPr>
          <w:p w14:paraId="00348D7E" w14:textId="77777777" w:rsidR="00BF4D96" w:rsidRPr="00E31BC7" w:rsidRDefault="00BF4D96" w:rsidP="00BF4D96">
            <w:pPr>
              <w:spacing w:after="0" w:line="240" w:lineRule="auto"/>
              <w:textAlignment w:val="baseline"/>
              <w:rPr>
                <w:rFonts w:ascii="Segoe UI" w:eastAsia="Times New Roman" w:hAnsi="Segoe UI" w:cs="Segoe UI"/>
                <w:sz w:val="18"/>
                <w:szCs w:val="18"/>
                <w:lang w:val="nl-NL" w:eastAsia="en-GB"/>
              </w:rPr>
            </w:pPr>
            <w:r w:rsidRPr="00E31BC7">
              <w:rPr>
                <w:rFonts w:ascii="Calibri" w:eastAsia="Times New Roman" w:hAnsi="Calibri" w:cs="Calibri"/>
                <w:lang w:val="nl-NL" w:eastAsia="en-GB"/>
              </w:rPr>
              <w:t>Power Automate flow die klantantwoorden vertaalt naar  </w:t>
            </w:r>
            <w:r w:rsidRPr="00E31BC7">
              <w:rPr>
                <w:rFonts w:ascii="Calibri" w:eastAsia="Times New Roman" w:hAnsi="Calibri" w:cs="Calibri"/>
                <w:lang w:val="nl-NL" w:eastAsia="en-GB"/>
              </w:rPr>
              <w:br/>
              <w:t>masterdata</w:t>
            </w:r>
            <w:r w:rsidRPr="00BF4D96">
              <w:rPr>
                <w:rFonts w:ascii="Calibri" w:eastAsia="Times New Roman" w:hAnsi="Calibri" w:cs="Calibri"/>
                <w:lang w:val="nl-NL" w:eastAsia="en-GB"/>
              </w:rPr>
              <w:t> </w:t>
            </w:r>
            <w:r w:rsidRPr="00E31BC7">
              <w:rPr>
                <w:rFonts w:ascii="Calibri" w:eastAsia="Times New Roman" w:hAnsi="Calibri" w:cs="Calibri"/>
                <w:lang w:val="nl-NL" w:eastAsia="en-GB"/>
              </w:rPr>
              <w:t> </w:t>
            </w:r>
          </w:p>
        </w:tc>
      </w:tr>
      <w:tr w:rsidR="00BF4D96" w:rsidRPr="00BF4D96" w14:paraId="4F99F814" w14:textId="77777777" w:rsidTr="002A7EAE">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4C6E316B"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Klant gaat uit van een eerste kennismaking met een consultant in de diagnose</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c>
          <w:tcPr>
            <w:tcW w:w="2651" w:type="dxa"/>
            <w:tcBorders>
              <w:top w:val="single" w:sz="6" w:space="0" w:color="auto"/>
              <w:left w:val="single" w:sz="6" w:space="0" w:color="auto"/>
              <w:bottom w:val="single" w:sz="6" w:space="0" w:color="auto"/>
              <w:right w:val="single" w:sz="6" w:space="0" w:color="auto"/>
            </w:tcBorders>
            <w:shd w:val="clear" w:color="auto" w:fill="auto"/>
            <w:hideMark/>
          </w:tcPr>
          <w:p w14:paraId="3A6AA539" w14:textId="77777777" w:rsidR="00BF4D96" w:rsidRPr="00E31BC7" w:rsidRDefault="00BF4D96" w:rsidP="00BF4D96">
            <w:pPr>
              <w:spacing w:after="0" w:line="240" w:lineRule="auto"/>
              <w:textAlignment w:val="baseline"/>
              <w:rPr>
                <w:rFonts w:ascii="Segoe UI" w:eastAsia="Times New Roman" w:hAnsi="Segoe UI" w:cs="Segoe UI"/>
                <w:sz w:val="18"/>
                <w:szCs w:val="18"/>
                <w:lang w:val="nl-NL" w:eastAsia="en-GB"/>
              </w:rPr>
            </w:pPr>
            <w:r w:rsidRPr="00E31BC7">
              <w:rPr>
                <w:rFonts w:ascii="Calibri" w:eastAsia="Times New Roman" w:hAnsi="Calibri" w:cs="Calibri"/>
                <w:lang w:val="nl-NL" w:eastAsia="en-GB"/>
              </w:rPr>
              <w:t>Klant gebruikt als eerste contactpunt in de diagnose de chatbot</w:t>
            </w:r>
            <w:r w:rsidRPr="00BF4D96">
              <w:rPr>
                <w:rFonts w:ascii="Calibri" w:eastAsia="Times New Roman" w:hAnsi="Calibri" w:cs="Calibri"/>
                <w:lang w:val="nl-NL" w:eastAsia="en-GB"/>
              </w:rPr>
              <w:t> </w:t>
            </w:r>
            <w:r w:rsidRPr="00E31BC7">
              <w:rPr>
                <w:rFonts w:ascii="Calibri" w:eastAsia="Times New Roman" w:hAnsi="Calibri" w:cs="Calibri"/>
                <w:lang w:val="nl-NL" w:eastAsia="en-GB"/>
              </w:rPr>
              <w:t> </w:t>
            </w:r>
          </w:p>
        </w:tc>
        <w:tc>
          <w:tcPr>
            <w:tcW w:w="2730" w:type="dxa"/>
            <w:tcBorders>
              <w:top w:val="single" w:sz="6" w:space="0" w:color="auto"/>
              <w:left w:val="single" w:sz="6" w:space="0" w:color="auto"/>
              <w:bottom w:val="single" w:sz="6" w:space="0" w:color="auto"/>
              <w:right w:val="single" w:sz="6" w:space="0" w:color="auto"/>
            </w:tcBorders>
            <w:shd w:val="clear" w:color="auto" w:fill="auto"/>
          </w:tcPr>
          <w:p w14:paraId="28513CE5" w14:textId="77777777" w:rsidR="00BF4D96" w:rsidRPr="00BF4D96" w:rsidRDefault="00BF4D96" w:rsidP="00BF4D96">
            <w:pPr>
              <w:spacing w:after="0" w:line="240" w:lineRule="auto"/>
              <w:textAlignment w:val="baseline"/>
              <w:rPr>
                <w:rFonts w:ascii="Segoe UI" w:eastAsia="Times New Roman" w:hAnsi="Segoe UI" w:cs="Segoe UI"/>
                <w:sz w:val="18"/>
                <w:szCs w:val="18"/>
                <w:lang w:val="en-GB" w:eastAsia="en-GB"/>
              </w:rPr>
            </w:pPr>
            <w:r w:rsidRPr="00BF4D96">
              <w:rPr>
                <w:rFonts w:ascii="Calibri" w:eastAsia="Times New Roman" w:hAnsi="Calibri" w:cs="Calibri"/>
                <w:lang w:eastAsia="en-GB"/>
              </w:rPr>
              <w:t>Klanten informeren over de vernieuwde projectmethodiek</w:t>
            </w:r>
            <w:r w:rsidRPr="00BF4D96">
              <w:rPr>
                <w:rFonts w:ascii="Calibri" w:eastAsia="Times New Roman" w:hAnsi="Calibri" w:cs="Calibri"/>
                <w:lang w:val="nl-NL" w:eastAsia="en-GB"/>
              </w:rPr>
              <w:t> </w:t>
            </w:r>
            <w:r w:rsidRPr="00BF4D96">
              <w:rPr>
                <w:rFonts w:ascii="Calibri" w:eastAsia="Times New Roman" w:hAnsi="Calibri" w:cs="Calibri"/>
                <w:lang w:val="en-GB" w:eastAsia="en-GB"/>
              </w:rPr>
              <w:t> </w:t>
            </w:r>
          </w:p>
        </w:tc>
      </w:tr>
    </w:tbl>
    <w:p w14:paraId="5A967694" w14:textId="77777777" w:rsidR="00C50EC0" w:rsidRDefault="00C50EC0" w:rsidP="4EB2FE7D">
      <w:pPr>
        <w:rPr>
          <w:lang w:val="nl-NL"/>
        </w:rPr>
      </w:pPr>
    </w:p>
    <w:p w14:paraId="70A68FCA" w14:textId="5836EA40" w:rsidR="00980077" w:rsidRDefault="00980077" w:rsidP="00980077">
      <w:pPr>
        <w:rPr>
          <w:lang w:val="nl-NL"/>
        </w:rPr>
      </w:pPr>
      <w:r>
        <w:rPr>
          <w:lang w:val="nl-NL"/>
        </w:rPr>
        <w:lastRenderedPageBreak/>
        <w:t xml:space="preserve">Op basis van bovenstaande kan met opmaken hoe de </w:t>
      </w:r>
      <w:r w:rsidR="00C60CED">
        <w:rPr>
          <w:lang w:val="nl-NL"/>
        </w:rPr>
        <w:t>huidige</w:t>
      </w:r>
      <w:r>
        <w:rPr>
          <w:lang w:val="nl-NL"/>
        </w:rPr>
        <w:t xml:space="preserve"> situatie veranderd dient te worden en welke actie hiervoor dient te worden ondernomen.</w:t>
      </w:r>
    </w:p>
    <w:p w14:paraId="51E8CD6F" w14:textId="0E8A7491" w:rsidR="00C3224B" w:rsidRPr="00C3224B" w:rsidRDefault="00C3224B" w:rsidP="00C3224B">
      <w:pPr>
        <w:pStyle w:val="Kop3"/>
        <w:rPr>
          <w:lang w:val="nl-NL"/>
        </w:rPr>
      </w:pPr>
      <w:r>
        <w:rPr>
          <w:lang w:val="nl-NL"/>
        </w:rPr>
        <w:t>Conclusie</w:t>
      </w:r>
    </w:p>
    <w:p w14:paraId="658EF8B5" w14:textId="3593AE2A" w:rsidR="5AE2E852" w:rsidRDefault="00E90C61" w:rsidP="5AE2E852">
      <w:pPr>
        <w:rPr>
          <w:lang w:val="nl-NL"/>
        </w:rPr>
      </w:pPr>
      <w:r>
        <w:rPr>
          <w:lang w:val="nl-NL"/>
        </w:rPr>
        <w:t xml:space="preserve">Om van de huidige tot de gewenste situatie te komen dient men </w:t>
      </w:r>
      <w:r w:rsidR="00B37B42">
        <w:rPr>
          <w:lang w:val="nl-NL"/>
        </w:rPr>
        <w:t xml:space="preserve">herhalende vragen die de klant zelf kan beantwoorden, </w:t>
      </w:r>
      <w:r w:rsidR="00EE4744">
        <w:rPr>
          <w:lang w:val="nl-NL"/>
        </w:rPr>
        <w:t xml:space="preserve">de klant zelf te laten beantwoorden </w:t>
      </w:r>
      <w:r w:rsidR="00860FE2">
        <w:rPr>
          <w:lang w:val="nl-NL"/>
        </w:rPr>
        <w:t xml:space="preserve">met </w:t>
      </w:r>
      <w:r w:rsidR="00EE4744">
        <w:rPr>
          <w:lang w:val="nl-NL"/>
        </w:rPr>
        <w:t>een chatbot.</w:t>
      </w:r>
      <w:r w:rsidR="0013766B">
        <w:rPr>
          <w:lang w:val="nl-NL"/>
        </w:rPr>
        <w:t xml:space="preserve"> Om dit te realiseren dient men een gestandaardiseerd analyseformaat op te nemen zodat </w:t>
      </w:r>
      <w:r w:rsidR="00882B2A">
        <w:rPr>
          <w:lang w:val="nl-NL"/>
        </w:rPr>
        <w:t xml:space="preserve">deze </w:t>
      </w:r>
      <w:r w:rsidR="008A0EFA">
        <w:rPr>
          <w:lang w:val="nl-NL"/>
        </w:rPr>
        <w:t>op te vatten</w:t>
      </w:r>
      <w:r w:rsidR="00925F2F">
        <w:rPr>
          <w:lang w:val="nl-NL"/>
        </w:rPr>
        <w:t xml:space="preserve"> is voor een enkele interpretatie</w:t>
      </w:r>
      <w:r w:rsidR="00AA6968">
        <w:rPr>
          <w:lang w:val="nl-NL"/>
        </w:rPr>
        <w:t xml:space="preserve">. Daarnaast dient deze standaard </w:t>
      </w:r>
      <w:r w:rsidR="00386295">
        <w:rPr>
          <w:lang w:val="nl-NL"/>
        </w:rPr>
        <w:t>centraal beschikbaar te zijn zodat er een koppeling kan worden gemaakt voor het automatisch invullen</w:t>
      </w:r>
      <w:r w:rsidR="009202AD">
        <w:rPr>
          <w:lang w:val="nl-NL"/>
        </w:rPr>
        <w:t>.</w:t>
      </w:r>
    </w:p>
    <w:p w14:paraId="3B553E68" w14:textId="581D9CEE" w:rsidR="009202AD" w:rsidRDefault="009202AD" w:rsidP="5AE2E852">
      <w:pPr>
        <w:rPr>
          <w:lang w:val="nl-NL"/>
        </w:rPr>
      </w:pPr>
      <w:r>
        <w:rPr>
          <w:lang w:val="nl-NL"/>
        </w:rPr>
        <w:t xml:space="preserve">Ook dient er een vertaalslag gemaakt te worden van vraagstukken in de analyse naar de Business Central Solutions van de klanten. </w:t>
      </w:r>
      <w:r w:rsidR="00142F23">
        <w:rPr>
          <w:lang w:val="nl-NL"/>
        </w:rPr>
        <w:t>Voor het wegschrijven van de data wordt gebruik gemaakt van een Power Automate Excel en Business Central Connector.</w:t>
      </w:r>
      <w:r w:rsidR="00B772B5">
        <w:rPr>
          <w:lang w:val="nl-NL"/>
        </w:rPr>
        <w:t xml:space="preserve"> De weggeschreven data </w:t>
      </w:r>
      <w:r w:rsidR="00337DFB">
        <w:rPr>
          <w:lang w:val="nl-NL"/>
        </w:rPr>
        <w:t>komen</w:t>
      </w:r>
      <w:r w:rsidR="00B772B5">
        <w:rPr>
          <w:lang w:val="nl-NL"/>
        </w:rPr>
        <w:t xml:space="preserve"> terecht in de solution master </w:t>
      </w:r>
      <w:r w:rsidR="00337DFB">
        <w:rPr>
          <w:lang w:val="nl-NL"/>
        </w:rPr>
        <w:t>datasheet</w:t>
      </w:r>
      <w:r w:rsidR="00B772B5">
        <w:rPr>
          <w:lang w:val="nl-NL"/>
        </w:rPr>
        <w:t xml:space="preserve">. </w:t>
      </w:r>
    </w:p>
    <w:p w14:paraId="5E03FA93" w14:textId="088BCC47" w:rsidR="00B772B5" w:rsidRDefault="00B772B5" w:rsidP="5AE2E852">
      <w:pPr>
        <w:rPr>
          <w:lang w:val="nl-NL"/>
        </w:rPr>
      </w:pPr>
      <w:r>
        <w:rPr>
          <w:lang w:val="nl-NL"/>
        </w:rPr>
        <w:t xml:space="preserve">Als laatste is het van belang dat de klant op de hoogte is van de werking en projectmethodiek die de Virtual Assistant (chatbot) biedt. Hiervoor dient de </w:t>
      </w:r>
      <w:r w:rsidR="003A2169">
        <w:rPr>
          <w:lang w:val="nl-NL"/>
        </w:rPr>
        <w:t xml:space="preserve">bot zodanig opgebouwd te worden dat hij </w:t>
      </w:r>
      <w:r w:rsidR="000F6573">
        <w:rPr>
          <w:lang w:val="nl-NL"/>
        </w:rPr>
        <w:t xml:space="preserve">intuïtief en </w:t>
      </w:r>
      <w:r w:rsidR="00DC00A8">
        <w:rPr>
          <w:lang w:val="nl-NL"/>
        </w:rPr>
        <w:t>informatief te werk gaat.</w:t>
      </w:r>
    </w:p>
    <w:p w14:paraId="2C943E6C" w14:textId="0F24B9FF" w:rsidR="00511F72" w:rsidRPr="00E31BC7" w:rsidRDefault="00511F72">
      <w:pPr>
        <w:rPr>
          <w:rFonts w:ascii="Ubuntu Light" w:eastAsiaTheme="majorEastAsia" w:hAnsi="Ubuntu Light" w:cstheme="majorBidi"/>
          <w:color w:val="653366"/>
          <w:sz w:val="26"/>
          <w:szCs w:val="26"/>
          <w:lang w:val="nl-NL"/>
        </w:rPr>
      </w:pPr>
      <w:r w:rsidRPr="00E31BC7">
        <w:rPr>
          <w:lang w:val="nl-NL"/>
        </w:rPr>
        <w:br w:type="page"/>
      </w:r>
    </w:p>
    <w:p w14:paraId="14C9BD66" w14:textId="77777777" w:rsidR="006D0149" w:rsidRDefault="00511F72" w:rsidP="006D0149">
      <w:pPr>
        <w:pStyle w:val="Kop2"/>
      </w:pPr>
      <w:r>
        <w:lastRenderedPageBreak/>
        <w:t>Deelvraag 4</w:t>
      </w:r>
    </w:p>
    <w:p w14:paraId="76B44546" w14:textId="6EB14CA4" w:rsidR="00E40B02" w:rsidRPr="00053B98" w:rsidRDefault="00053B98">
      <w:pPr>
        <w:rPr>
          <w:i/>
          <w:iCs/>
          <w:lang w:val="nl-NL"/>
        </w:rPr>
      </w:pPr>
      <w:r w:rsidRPr="00053B98">
        <w:rPr>
          <w:rFonts w:cs="Tahoma"/>
          <w:i/>
          <w:iCs/>
          <w:lang w:val="nl-NL"/>
        </w:rPr>
        <w:t>Hoe kan een proof of concept binnen Microsoft power platforms bijdragen aan de gewenste situatie?</w:t>
      </w:r>
    </w:p>
    <w:p w14:paraId="351B4A26" w14:textId="182C2E83" w:rsidR="00E40B02" w:rsidRDefault="004A6506" w:rsidP="004A6506">
      <w:pPr>
        <w:pStyle w:val="Kop3"/>
        <w:rPr>
          <w:lang w:val="nl-NL"/>
        </w:rPr>
      </w:pPr>
      <w:r>
        <w:rPr>
          <w:lang w:val="nl-NL"/>
        </w:rPr>
        <w:t>Aanpak</w:t>
      </w:r>
    </w:p>
    <w:p w14:paraId="72010CF0" w14:textId="207BF759" w:rsidR="00F2526C" w:rsidRPr="00F2526C" w:rsidRDefault="00F2526C" w:rsidP="00F2526C">
      <w:pPr>
        <w:rPr>
          <w:lang w:val="nl-NL"/>
        </w:rPr>
      </w:pPr>
      <w:r>
        <w:rPr>
          <w:lang w:val="nl-NL"/>
        </w:rPr>
        <w:t xml:space="preserve">In onderstaande figuur X </w:t>
      </w:r>
      <w:r w:rsidR="00742A68">
        <w:rPr>
          <w:lang w:val="nl-NL"/>
        </w:rPr>
        <w:t>zijn de gebruikte methodes te zien. Als eerste methode is comparison-chart gebruikt. Hierm</w:t>
      </w:r>
      <w:r w:rsidR="003C2AF4">
        <w:rPr>
          <w:lang w:val="nl-NL"/>
        </w:rPr>
        <w:t xml:space="preserve">ee is gekeken naar welke data uit de </w:t>
      </w:r>
      <w:r w:rsidR="00B57874">
        <w:rPr>
          <w:lang w:val="nl-NL"/>
        </w:rPr>
        <w:t>huidige</w:t>
      </w:r>
      <w:r w:rsidR="003C2AF4">
        <w:rPr>
          <w:lang w:val="nl-NL"/>
        </w:rPr>
        <w:t xml:space="preserve"> situatie benodigd </w:t>
      </w:r>
      <w:r w:rsidR="004D635B">
        <w:rPr>
          <w:lang w:val="nl-NL"/>
        </w:rPr>
        <w:t xml:space="preserve">is, welke data in de gewenste </w:t>
      </w:r>
      <w:r w:rsidR="00B57874">
        <w:rPr>
          <w:lang w:val="nl-NL"/>
        </w:rPr>
        <w:t>situatie</w:t>
      </w:r>
      <w:r w:rsidR="004D635B">
        <w:rPr>
          <w:lang w:val="nl-NL"/>
        </w:rPr>
        <w:t xml:space="preserve"> benodigd is en wat </w:t>
      </w:r>
      <w:r w:rsidR="00B57874">
        <w:rPr>
          <w:lang w:val="nl-NL"/>
        </w:rPr>
        <w:t>hiervan</w:t>
      </w:r>
      <w:r w:rsidR="004D635B">
        <w:rPr>
          <w:lang w:val="nl-NL"/>
        </w:rPr>
        <w:t xml:space="preserve"> ontbreekt. Dit is een belangrijke voorbereiding voor de 2</w:t>
      </w:r>
      <w:r w:rsidR="004D635B" w:rsidRPr="004D635B">
        <w:rPr>
          <w:vertAlign w:val="superscript"/>
          <w:lang w:val="nl-NL"/>
        </w:rPr>
        <w:t>de</w:t>
      </w:r>
      <w:r w:rsidR="004D635B">
        <w:rPr>
          <w:lang w:val="nl-NL"/>
        </w:rPr>
        <w:t xml:space="preserve"> methode prototype. Met de methode prototype</w:t>
      </w:r>
      <w:r w:rsidR="004524E7">
        <w:rPr>
          <w:lang w:val="nl-NL"/>
        </w:rPr>
        <w:t xml:space="preserve"> </w:t>
      </w:r>
      <w:r w:rsidR="002858A7">
        <w:rPr>
          <w:lang w:val="nl-NL"/>
        </w:rPr>
        <w:t xml:space="preserve">is gekeken of de oplossing </w:t>
      </w:r>
      <w:r w:rsidR="00FC5D45">
        <w:rPr>
          <w:lang w:val="nl-NL"/>
        </w:rPr>
        <w:t>realiseerbaar</w:t>
      </w:r>
      <w:r w:rsidR="002858A7">
        <w:rPr>
          <w:lang w:val="nl-NL"/>
        </w:rPr>
        <w:t xml:space="preserve"> is binnen </w:t>
      </w:r>
      <w:r w:rsidR="0016518E">
        <w:rPr>
          <w:lang w:val="nl-NL"/>
        </w:rPr>
        <w:t>Power Automate Cloud</w:t>
      </w:r>
      <w:r w:rsidR="00F24F7F">
        <w:rPr>
          <w:lang w:val="nl-NL"/>
        </w:rPr>
        <w:t xml:space="preserve">. </w:t>
      </w:r>
      <w:r w:rsidR="00220333">
        <w:rPr>
          <w:lang w:val="nl-NL"/>
        </w:rPr>
        <w:t xml:space="preserve">Een ander onderdeel van prototype is om te valideren of de opdrachtgever Marc en Ruud eens zijn met de ingeslagen weg. De laatste methode is </w:t>
      </w:r>
      <w:r w:rsidR="00032EF7">
        <w:rPr>
          <w:lang w:val="nl-NL"/>
        </w:rPr>
        <w:t>proof of concept hier wordt de feedback van het prototype in verwerkt om een proof of concept op te leveren</w:t>
      </w:r>
      <w:r w:rsidR="00C66C9B">
        <w:rPr>
          <w:lang w:val="nl-NL"/>
        </w:rPr>
        <w:t xml:space="preserve">, dit proof of concept laat zien wat het Microsoft power platform </w:t>
      </w:r>
      <w:r w:rsidR="00032EF7">
        <w:rPr>
          <w:lang w:val="nl-NL"/>
        </w:rPr>
        <w:t>kan bijdragen aan de gewenste si</w:t>
      </w:r>
      <w:r w:rsidR="00770F05">
        <w:rPr>
          <w:lang w:val="nl-NL"/>
        </w:rPr>
        <w:t>tuatie.</w:t>
      </w:r>
    </w:p>
    <w:p w14:paraId="1B4B8A3C" w14:textId="4DBBF9FD" w:rsidR="004A6506" w:rsidRDefault="004A6506" w:rsidP="004A6506">
      <w:pPr>
        <w:pStyle w:val="Kop3"/>
        <w:rPr>
          <w:lang w:val="nl-NL"/>
        </w:rPr>
      </w:pPr>
      <w:r>
        <w:rPr>
          <w:lang w:val="nl-NL"/>
        </w:rPr>
        <w:t>Bevindingen</w:t>
      </w:r>
    </w:p>
    <w:p w14:paraId="0C714453" w14:textId="3FF6E0E5" w:rsidR="003E74FD" w:rsidRPr="00BA02EE" w:rsidRDefault="00DE6087" w:rsidP="00BA02EE">
      <w:pPr>
        <w:rPr>
          <w:lang w:val="nl-NL"/>
        </w:rPr>
      </w:pPr>
      <w:r>
        <w:rPr>
          <w:noProof/>
          <w:lang w:val="nl-NL" w:eastAsia="nl-NL"/>
        </w:rPr>
        <mc:AlternateContent>
          <mc:Choice Requires="wps">
            <w:drawing>
              <wp:anchor distT="0" distB="0" distL="114300" distR="114300" simplePos="0" relativeHeight="251658280" behindDoc="0" locked="0" layoutInCell="1" allowOverlap="1" wp14:anchorId="0AFF4437" wp14:editId="3E2B0428">
                <wp:simplePos x="0" y="0"/>
                <wp:positionH relativeFrom="column">
                  <wp:posOffset>3083560</wp:posOffset>
                </wp:positionH>
                <wp:positionV relativeFrom="paragraph">
                  <wp:posOffset>2164080</wp:posOffset>
                </wp:positionV>
                <wp:extent cx="2988945" cy="635"/>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2988945" cy="635"/>
                        </a:xfrm>
                        <a:prstGeom prst="rect">
                          <a:avLst/>
                        </a:prstGeom>
                        <a:solidFill>
                          <a:prstClr val="white"/>
                        </a:solidFill>
                        <a:ln>
                          <a:noFill/>
                        </a:ln>
                      </wps:spPr>
                      <wps:txbx>
                        <w:txbxContent>
                          <w:p w14:paraId="7C49E13E" w14:textId="22EE7A07" w:rsidR="00DE6087" w:rsidRPr="009C5826" w:rsidRDefault="00DE6087" w:rsidP="00DE6087">
                            <w:pPr>
                              <w:pStyle w:val="Bijschrift"/>
                              <w:rPr>
                                <w:noProof/>
                              </w:rPr>
                            </w:pPr>
                            <w:bookmarkStart w:id="15" w:name="_Toc74561779"/>
                            <w:r>
                              <w:t xml:space="preserve">Figuur </w:t>
                            </w:r>
                            <w:r>
                              <w:fldChar w:fldCharType="begin"/>
                            </w:r>
                            <w:r>
                              <w:instrText xml:space="preserve"> SEQ Figuur \* ARABIC </w:instrText>
                            </w:r>
                            <w:r>
                              <w:fldChar w:fldCharType="separate"/>
                            </w:r>
                            <w:r w:rsidR="00BB66C2">
                              <w:rPr>
                                <w:noProof/>
                              </w:rPr>
                              <w:t>3</w:t>
                            </w:r>
                            <w:r>
                              <w:fldChar w:fldCharType="end"/>
                            </w:r>
                            <w:r>
                              <w:t xml:space="preserve"> - IST vs SOLL Comparison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FF4437" id="Text Box 144" o:spid="_x0000_s1030" type="#_x0000_t202" style="position:absolute;margin-left:242.8pt;margin-top:170.4pt;width:235.35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yfMAIAAGkEAAAOAAAAZHJzL2Uyb0RvYy54bWysVFFv2yAQfp+0/4B4X5xkaZVacaosVaZJ&#10;UVspmfpMMI6RgGNAYme/fge2067b07QXfNwdB9/33Xlx32pFzsJ5Caagk9GYEmE4lNIcC/p9v/k0&#10;p8QHZkqmwIiCXoSn98uPHxaNzcUUalClcASLGJ83tqB1CDbPMs9roZkfgRUGgxU4zQJu3TErHWuw&#10;ulbZdDy+zRpwpXXAhffofeiCdJnqV5Xg4amqvAhEFRTfFtLq0nqIa7ZcsPzomK0l75/B/uEVmkmD&#10;l15LPbDAyMnJP0ppyR14qMKIg86gqiQXCQOimYzfodnVzIqEBcnx9kqT/39l+eP52RFZonazGSWG&#10;aRRpL9pAvkBLog8ZaqzPMXFnMTW0GMDswe/RGYG3ldPxi5AIxpHry5XfWI6jc3o3n9/NbijhGLv9&#10;fBNrZK9HrfPhqwBNolFQh+IlTtl560OXOqTEmzwoWW6kUnETA2vlyJmh0E0tg+iL/5alTMw1EE91&#10;BaMni/g6HNEK7aHtGJkOIA9QXhC7g65/vOUbiRdumQ/PzGHDIFwcgvCES6WgKSj0FiU1uJ9/88d8&#10;1BGjlDTYgAX1P07MCUrUN4MKx24dDDcYh8EwJ70GhDrB8bI8mXjABTWYlQP9grOxirdgiBmOdxU0&#10;DOY6dGOAs8XFapWSsCctC1uzszyWHojdty/M2V6WgGo+wtCaLH+nTpeb9LGrU0Cqk3SR2I7Fnm/s&#10;5yR+P3txYN7uU9brH2L5CwAA//8DAFBLAwQUAAYACAAAACEAi2WD3uEAAAALAQAADwAAAGRycy9k&#10;b3ducmV2LnhtbEyPsU7DMBCGdyTewTokFkQdSBq1IU5VVTCUpSJ0YXPjaxyI7ch22vD2PVhgvLtP&#10;/31/uZpMz07oQ+esgIdZAgxt41RnWwH795f7BbAQpVWydxYFfGOAVXV9VcpCubN9w1MdW0YhNhRS&#10;gI5xKDgPjUYjw8wNaOl2dN7ISKNvufLyTOGm549JknMjO0sftBxwo7H5qkcjYJd97PTdeHx+XWep&#10;3+7HTf7Z1kLc3kzrJ2ARp/gHw48+qUNFTgc3WhVYLyBbzHNCBaRZQh2IWM7zFNjhd7MEXpX8f4fq&#10;AgAA//8DAFBLAQItABQABgAIAAAAIQC2gziS/gAAAOEBAAATAAAAAAAAAAAAAAAAAAAAAABbQ29u&#10;dGVudF9UeXBlc10ueG1sUEsBAi0AFAAGAAgAAAAhADj9If/WAAAAlAEAAAsAAAAAAAAAAAAAAAAA&#10;LwEAAF9yZWxzLy5yZWxzUEsBAi0AFAAGAAgAAAAhAIg5TJ8wAgAAaQQAAA4AAAAAAAAAAAAAAAAA&#10;LgIAAGRycy9lMm9Eb2MueG1sUEsBAi0AFAAGAAgAAAAhAItlg97hAAAACwEAAA8AAAAAAAAAAAAA&#10;AAAAigQAAGRycy9kb3ducmV2LnhtbFBLBQYAAAAABAAEAPMAAACYBQAAAAA=&#10;" stroked="f">
                <v:textbox style="mso-fit-shape-to-text:t" inset="0,0,0,0">
                  <w:txbxContent>
                    <w:p w14:paraId="7C49E13E" w14:textId="22EE7A07" w:rsidR="00DE6087" w:rsidRPr="009C5826" w:rsidRDefault="00DE6087" w:rsidP="00DE6087">
                      <w:pPr>
                        <w:pStyle w:val="Caption"/>
                        <w:rPr>
                          <w:noProof/>
                        </w:rPr>
                      </w:pPr>
                      <w:bookmarkStart w:id="15" w:name="_Toc74561779"/>
                      <w:proofErr w:type="spellStart"/>
                      <w:r>
                        <w:t>Figuur</w:t>
                      </w:r>
                      <w:proofErr w:type="spellEnd"/>
                      <w:r>
                        <w:t xml:space="preserve"> </w:t>
                      </w:r>
                      <w:r>
                        <w:fldChar w:fldCharType="begin"/>
                      </w:r>
                      <w:r>
                        <w:instrText xml:space="preserve"> SEQ Figuur \* ARABIC </w:instrText>
                      </w:r>
                      <w:r>
                        <w:fldChar w:fldCharType="separate"/>
                      </w:r>
                      <w:r w:rsidR="00BB66C2">
                        <w:rPr>
                          <w:noProof/>
                        </w:rPr>
                        <w:t>3</w:t>
                      </w:r>
                      <w:r>
                        <w:fldChar w:fldCharType="end"/>
                      </w:r>
                      <w:r>
                        <w:t xml:space="preserve"> - IST vs SOLL Comparison</w:t>
                      </w:r>
                      <w:bookmarkEnd w:id="15"/>
                    </w:p>
                  </w:txbxContent>
                </v:textbox>
                <w10:wrap type="square"/>
              </v:shape>
            </w:pict>
          </mc:Fallback>
        </mc:AlternateContent>
      </w:r>
      <w:r w:rsidR="00146EA3" w:rsidRPr="00396DBE">
        <w:rPr>
          <w:noProof/>
          <w:lang w:val="nl-NL" w:eastAsia="nl-NL"/>
        </w:rPr>
        <w:drawing>
          <wp:anchor distT="0" distB="0" distL="114300" distR="114300" simplePos="0" relativeHeight="251658262" behindDoc="0" locked="0" layoutInCell="1" allowOverlap="1" wp14:anchorId="447759B1" wp14:editId="1238F30B">
            <wp:simplePos x="0" y="0"/>
            <wp:positionH relativeFrom="column">
              <wp:posOffset>3083560</wp:posOffset>
            </wp:positionH>
            <wp:positionV relativeFrom="paragraph">
              <wp:posOffset>3175</wp:posOffset>
            </wp:positionV>
            <wp:extent cx="2988945" cy="210375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945" cy="2103755"/>
                    </a:xfrm>
                    <a:prstGeom prst="rect">
                      <a:avLst/>
                    </a:prstGeom>
                  </pic:spPr>
                </pic:pic>
              </a:graphicData>
            </a:graphic>
            <wp14:sizeRelH relativeFrom="margin">
              <wp14:pctWidth>0</wp14:pctWidth>
            </wp14:sizeRelH>
          </wp:anchor>
        </w:drawing>
      </w:r>
      <w:r w:rsidR="7BA68710">
        <w:rPr>
          <w:lang w:val="nl-NL"/>
        </w:rPr>
        <w:t xml:space="preserve">Als eerste is doormiddel van een comparison chart achterhaald welke data er benodigd is in vergelijking met de </w:t>
      </w:r>
      <w:r w:rsidR="77FC1D9F">
        <w:rPr>
          <w:lang w:val="nl-NL"/>
        </w:rPr>
        <w:t xml:space="preserve">IST-situatie. Deze is gevisualiseerd in een infographic om het duidelijk weer te geven (Zie Figuur </w:t>
      </w:r>
      <w:r>
        <w:rPr>
          <w:lang w:val="nl-NL"/>
        </w:rPr>
        <w:t>3</w:t>
      </w:r>
      <w:r w:rsidR="77FC1D9F">
        <w:rPr>
          <w:lang w:val="nl-NL"/>
        </w:rPr>
        <w:t>).</w:t>
      </w:r>
      <w:r w:rsidR="7229ADB5">
        <w:rPr>
          <w:lang w:val="nl-NL"/>
        </w:rPr>
        <w:t xml:space="preserve"> Hierin is te zien dat het analyse interview document van de IST-situatie komt te vervallen. </w:t>
      </w:r>
      <w:r w:rsidR="1C3DBE99">
        <w:rPr>
          <w:lang w:val="nl-NL"/>
        </w:rPr>
        <w:t xml:space="preserve">Hierdoor zijn er slechts twee data-objecten meegenomen naar de ontwikkeling van het prototype. </w:t>
      </w:r>
    </w:p>
    <w:p w14:paraId="5EC0B0DD" w14:textId="48953A85" w:rsidR="00500DCB" w:rsidRDefault="00500DCB" w:rsidP="00BA02EE">
      <w:pPr>
        <w:rPr>
          <w:lang w:val="nl-NL"/>
        </w:rPr>
      </w:pPr>
      <w:r>
        <w:rPr>
          <w:lang w:val="nl-NL"/>
        </w:rPr>
        <w:t xml:space="preserve">Om een start te maken van het prototype is er in Microsoft Virtual Agents een chatbot opgesteld. </w:t>
      </w:r>
      <w:r w:rsidR="00F31F6B">
        <w:rPr>
          <w:lang w:val="nl-NL"/>
        </w:rPr>
        <w:t xml:space="preserve">Deze chatbot </w:t>
      </w:r>
      <w:r w:rsidR="00472252">
        <w:rPr>
          <w:lang w:val="nl-NL"/>
        </w:rPr>
        <w:t>bevat</w:t>
      </w:r>
      <w:r w:rsidR="00F31F6B">
        <w:rPr>
          <w:lang w:val="nl-NL"/>
        </w:rPr>
        <w:t xml:space="preserve"> de volgende topics:</w:t>
      </w:r>
    </w:p>
    <w:p w14:paraId="4DA24F0A" w14:textId="16046232" w:rsidR="00F31F6B" w:rsidRDefault="00F31F6B" w:rsidP="00F31F6B">
      <w:pPr>
        <w:pStyle w:val="Lijstalinea"/>
        <w:numPr>
          <w:ilvl w:val="0"/>
          <w:numId w:val="34"/>
        </w:numPr>
        <w:rPr>
          <w:lang w:val="nl-NL"/>
        </w:rPr>
      </w:pPr>
      <w:r>
        <w:rPr>
          <w:lang w:val="nl-NL"/>
        </w:rPr>
        <w:t>Begroeting</w:t>
      </w:r>
    </w:p>
    <w:p w14:paraId="14302864" w14:textId="09FF9668" w:rsidR="00F31F6B" w:rsidRDefault="0031035C" w:rsidP="00F31F6B">
      <w:pPr>
        <w:pStyle w:val="Lijstalinea"/>
        <w:numPr>
          <w:ilvl w:val="0"/>
          <w:numId w:val="34"/>
        </w:numPr>
        <w:rPr>
          <w:lang w:val="nl-NL"/>
        </w:rPr>
      </w:pPr>
      <w:r>
        <w:rPr>
          <w:noProof/>
          <w:lang w:val="nl-NL" w:eastAsia="nl-NL"/>
        </w:rPr>
        <mc:AlternateContent>
          <mc:Choice Requires="wps">
            <w:drawing>
              <wp:anchor distT="0" distB="0" distL="114300" distR="114300" simplePos="0" relativeHeight="251658281" behindDoc="0" locked="0" layoutInCell="1" allowOverlap="1" wp14:anchorId="2D39C622" wp14:editId="217EEB1F">
                <wp:simplePos x="0" y="0"/>
                <wp:positionH relativeFrom="column">
                  <wp:posOffset>3053080</wp:posOffset>
                </wp:positionH>
                <wp:positionV relativeFrom="paragraph">
                  <wp:posOffset>2775585</wp:posOffset>
                </wp:positionV>
                <wp:extent cx="3018790" cy="635"/>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3018790" cy="635"/>
                        </a:xfrm>
                        <a:prstGeom prst="rect">
                          <a:avLst/>
                        </a:prstGeom>
                        <a:solidFill>
                          <a:prstClr val="white"/>
                        </a:solidFill>
                        <a:ln>
                          <a:noFill/>
                        </a:ln>
                      </wps:spPr>
                      <wps:txbx>
                        <w:txbxContent>
                          <w:p w14:paraId="711D6088" w14:textId="1E977A88" w:rsidR="0031035C" w:rsidRPr="003D608D" w:rsidRDefault="0031035C" w:rsidP="0031035C">
                            <w:pPr>
                              <w:pStyle w:val="Bijschrift"/>
                              <w:rPr>
                                <w:noProof/>
                              </w:rPr>
                            </w:pPr>
                            <w:bookmarkStart w:id="16" w:name="_Toc74561780"/>
                            <w:r>
                              <w:t xml:space="preserve">Figuur </w:t>
                            </w:r>
                            <w:r>
                              <w:fldChar w:fldCharType="begin"/>
                            </w:r>
                            <w:r>
                              <w:instrText xml:space="preserve"> SEQ Figuur \* ARABIC </w:instrText>
                            </w:r>
                            <w:r>
                              <w:fldChar w:fldCharType="separate"/>
                            </w:r>
                            <w:r w:rsidR="00BB66C2">
                              <w:rPr>
                                <w:noProof/>
                              </w:rPr>
                              <w:t>4</w:t>
                            </w:r>
                            <w:r>
                              <w:fldChar w:fldCharType="end"/>
                            </w:r>
                            <w:r>
                              <w:t xml:space="preserve"> - Virtual Agent informatie check</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9C622" id="Text Box 145" o:spid="_x0000_s1031" type="#_x0000_t202" style="position:absolute;left:0;text-align:left;margin-left:240.4pt;margin-top:218.55pt;width:237.7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QkMgIAAGkEAAAOAAAAZHJzL2Uyb0RvYy54bWysVFFv0zAQfkfiP1h+p2lXGKNqOpVORUjT&#10;NqlFe3Ydp4nk+IztNim/ns9O08HgCfHinO/OZ3/fd5f5bddodlTO12RyPhmNOVNGUlGbfc6/bdfv&#10;bjjzQZhCaDIq5yfl+e3i7Zt5a2fqiirShXIMRYyftTbnVQh2lmVeVqoRfkRWGQRLco0I2Lp9VjjR&#10;onqjs6vx+DpryRXWkVTew3vXB/ki1S9LJcNjWXoVmM453hbS6tK6i2u2mIvZ3glb1fL8DPEPr2hE&#10;bXDppdSdCIIdXP1HqaaWjjyVYSSpyagsa6kSBqCZjF+h2VTCqoQF5Hh7ocn/v7Ly4fjkWF1Au/cf&#10;ODOigUhb1QX2mToWfWCotX6GxI1FaugQQPbg93BG4F3pmvgFJIY4uD5d+I3lJJzT8eTm4yeEJGLX&#10;01Q7ezlqnQ9fFDUsGjl3EC9xKo73PuAZSB1S4k2edF2sa63jJgZW2rGjgNBtVQcVH4gTv2VpE3MN&#10;xVN9OHqyiK/HEa3Q7bqekekAckfFCdgd9f3jrVzXuPBe+PAkHBoGmDAE4RFLqanNOZ0tzipyP/7m&#10;j/nQEVHOWjRgzv33g3CKM/3VQOHYrYPhBmM3GObQrAhQJxgvK5OJAy7owSwdNc+YjWW8BSFhJO7K&#10;eRjMVejHALMl1XKZktCTVoR7s7Eylh6I3XbPwtmzLAFqPtDQmmL2Sp0+N+ljl4cAqpN0kdiexTPf&#10;6Oekz3n24sD8uk9ZL3+IxU8AAAD//wMAUEsDBBQABgAIAAAAIQC0MsCe4gAAAAsBAAAPAAAAZHJz&#10;L2Rvd25yZXYueG1sTI8xT8MwEIV3JP6DdUgsiDpNQyghTlVVMNClInRhc+NrHIjPke204d9jWGC7&#10;e/f03nflajI9O6HznSUB81kCDKmxqqNWwP7t+XYJzAdJSvaWUMAXelhVlxelLJQ90yue6tCyGEK+&#10;kAJ0CEPBuW80GulndkCKt6N1Roa4upYrJ88x3PQ8TZKcG9lRbNBywI3G5rMejYBd9r7TN+PxabvO&#10;Fu5lP27yj7YW4vpqWj8CCziFPzP84Ed0qCLTwY6kPOsFZMskooc4LO7nwKLj4S5PgR1+lRR4VfL/&#10;P1TfAAAA//8DAFBLAQItABQABgAIAAAAIQC2gziS/gAAAOEBAAATAAAAAAAAAAAAAAAAAAAAAABb&#10;Q29udGVudF9UeXBlc10ueG1sUEsBAi0AFAAGAAgAAAAhADj9If/WAAAAlAEAAAsAAAAAAAAAAAAA&#10;AAAALwEAAF9yZWxzLy5yZWxzUEsBAi0AFAAGAAgAAAAhACFPBCQyAgAAaQQAAA4AAAAAAAAAAAAA&#10;AAAALgIAAGRycy9lMm9Eb2MueG1sUEsBAi0AFAAGAAgAAAAhALQywJ7iAAAACwEAAA8AAAAAAAAA&#10;AAAAAAAAjAQAAGRycy9kb3ducmV2LnhtbFBLBQYAAAAABAAEAPMAAACbBQAAAAA=&#10;" stroked="f">
                <v:textbox style="mso-fit-shape-to-text:t" inset="0,0,0,0">
                  <w:txbxContent>
                    <w:p w14:paraId="711D6088" w14:textId="1E977A88" w:rsidR="0031035C" w:rsidRPr="003D608D" w:rsidRDefault="0031035C" w:rsidP="0031035C">
                      <w:pPr>
                        <w:pStyle w:val="Caption"/>
                        <w:rPr>
                          <w:noProof/>
                        </w:rPr>
                      </w:pPr>
                      <w:bookmarkStart w:id="17" w:name="_Toc74561780"/>
                      <w:proofErr w:type="spellStart"/>
                      <w:r>
                        <w:t>Figuur</w:t>
                      </w:r>
                      <w:proofErr w:type="spellEnd"/>
                      <w:r>
                        <w:t xml:space="preserve"> </w:t>
                      </w:r>
                      <w:r>
                        <w:fldChar w:fldCharType="begin"/>
                      </w:r>
                      <w:r>
                        <w:instrText xml:space="preserve"> SEQ Figuur \* ARABIC </w:instrText>
                      </w:r>
                      <w:r>
                        <w:fldChar w:fldCharType="separate"/>
                      </w:r>
                      <w:r w:rsidR="00BB66C2">
                        <w:rPr>
                          <w:noProof/>
                        </w:rPr>
                        <w:t>4</w:t>
                      </w:r>
                      <w:r>
                        <w:fldChar w:fldCharType="end"/>
                      </w:r>
                      <w:r>
                        <w:t xml:space="preserve"> - Virtual Agent </w:t>
                      </w:r>
                      <w:proofErr w:type="spellStart"/>
                      <w:r>
                        <w:t>informatie</w:t>
                      </w:r>
                      <w:proofErr w:type="spellEnd"/>
                      <w:r>
                        <w:t xml:space="preserve"> check</w:t>
                      </w:r>
                      <w:bookmarkEnd w:id="17"/>
                    </w:p>
                  </w:txbxContent>
                </v:textbox>
                <w10:wrap type="square"/>
              </v:shape>
            </w:pict>
          </mc:Fallback>
        </mc:AlternateContent>
      </w:r>
      <w:r w:rsidR="00146EA3" w:rsidRPr="006C0E1B">
        <w:rPr>
          <w:noProof/>
          <w:lang w:val="nl-NL" w:eastAsia="nl-NL"/>
        </w:rPr>
        <w:drawing>
          <wp:anchor distT="0" distB="0" distL="114300" distR="114300" simplePos="0" relativeHeight="251658263" behindDoc="0" locked="0" layoutInCell="1" allowOverlap="1" wp14:anchorId="50D30B7E" wp14:editId="1377AB9A">
            <wp:simplePos x="0" y="0"/>
            <wp:positionH relativeFrom="column">
              <wp:posOffset>3053080</wp:posOffset>
            </wp:positionH>
            <wp:positionV relativeFrom="paragraph">
              <wp:posOffset>66675</wp:posOffset>
            </wp:positionV>
            <wp:extent cx="3018790" cy="26517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18790" cy="2651760"/>
                    </a:xfrm>
                    <a:prstGeom prst="rect">
                      <a:avLst/>
                    </a:prstGeom>
                  </pic:spPr>
                </pic:pic>
              </a:graphicData>
            </a:graphic>
            <wp14:sizeRelH relativeFrom="margin">
              <wp14:pctWidth>0</wp14:pctWidth>
            </wp14:sizeRelH>
            <wp14:sizeRelV relativeFrom="margin">
              <wp14:pctHeight>0</wp14:pctHeight>
            </wp14:sizeRelV>
          </wp:anchor>
        </w:drawing>
      </w:r>
      <w:r w:rsidR="6D8C0919">
        <w:rPr>
          <w:lang w:val="nl-NL"/>
        </w:rPr>
        <w:t>Bedrijfsinformatie</w:t>
      </w:r>
    </w:p>
    <w:p w14:paraId="7128EF4F" w14:textId="10A2260D" w:rsidR="00F31F6B" w:rsidRDefault="00F31F6B" w:rsidP="00F31F6B">
      <w:pPr>
        <w:pStyle w:val="Lijstalinea"/>
        <w:numPr>
          <w:ilvl w:val="0"/>
          <w:numId w:val="34"/>
        </w:numPr>
        <w:rPr>
          <w:lang w:val="nl-NL"/>
        </w:rPr>
      </w:pPr>
      <w:r>
        <w:rPr>
          <w:lang w:val="nl-NL"/>
        </w:rPr>
        <w:t>Organisatie info</w:t>
      </w:r>
    </w:p>
    <w:p w14:paraId="3BB636B5" w14:textId="5CF1A07C" w:rsidR="00F31F6B" w:rsidRDefault="00F31F6B" w:rsidP="00F31F6B">
      <w:pPr>
        <w:pStyle w:val="Lijstalinea"/>
        <w:numPr>
          <w:ilvl w:val="0"/>
          <w:numId w:val="34"/>
        </w:numPr>
        <w:rPr>
          <w:lang w:val="nl-NL"/>
        </w:rPr>
      </w:pPr>
      <w:r>
        <w:rPr>
          <w:lang w:val="nl-NL"/>
        </w:rPr>
        <w:t>Financieel management</w:t>
      </w:r>
    </w:p>
    <w:p w14:paraId="5D6B24A2" w14:textId="24DED950" w:rsidR="00F31F6B" w:rsidRPr="00F31F6B" w:rsidRDefault="00F31F6B" w:rsidP="00F31F6B">
      <w:pPr>
        <w:rPr>
          <w:lang w:val="nl-NL"/>
        </w:rPr>
      </w:pPr>
      <w:r>
        <w:rPr>
          <w:lang w:val="nl-NL"/>
        </w:rPr>
        <w:t xml:space="preserve">Op basis van de topics </w:t>
      </w:r>
      <w:r w:rsidR="00472252">
        <w:rPr>
          <w:lang w:val="nl-NL"/>
        </w:rPr>
        <w:t>gaat</w:t>
      </w:r>
      <w:r>
        <w:rPr>
          <w:lang w:val="nl-NL"/>
        </w:rPr>
        <w:t xml:space="preserve"> de chatbot een conversatie aan met de klant. De</w:t>
      </w:r>
      <w:r w:rsidR="00472252">
        <w:rPr>
          <w:lang w:val="nl-NL"/>
        </w:rPr>
        <w:t xml:space="preserve"> klant beantwoord</w:t>
      </w:r>
      <w:r>
        <w:rPr>
          <w:lang w:val="nl-NL"/>
        </w:rPr>
        <w:t xml:space="preserve"> vervolgens alle vragen</w:t>
      </w:r>
      <w:r w:rsidR="00323961">
        <w:rPr>
          <w:lang w:val="nl-NL"/>
        </w:rPr>
        <w:t xml:space="preserve">, die </w:t>
      </w:r>
      <w:r w:rsidR="00472252">
        <w:rPr>
          <w:lang w:val="nl-NL"/>
        </w:rPr>
        <w:t>gaan</w:t>
      </w:r>
      <w:r w:rsidR="00323961">
        <w:rPr>
          <w:lang w:val="nl-NL"/>
        </w:rPr>
        <w:t xml:space="preserve"> over algemene bedrijfsinformatie tot aan de invulling van de FIT-GAP lijst.</w:t>
      </w:r>
      <w:r w:rsidR="00DF44C9">
        <w:rPr>
          <w:lang w:val="nl-NL"/>
        </w:rPr>
        <w:t xml:space="preserve"> De vragen </w:t>
      </w:r>
      <w:r w:rsidR="00472252">
        <w:rPr>
          <w:lang w:val="nl-NL"/>
        </w:rPr>
        <w:t>zijn</w:t>
      </w:r>
      <w:r w:rsidR="00DF44C9">
        <w:rPr>
          <w:lang w:val="nl-NL"/>
        </w:rPr>
        <w:t xml:space="preserve"> geformuleerd op basis van het document “Diagnosevragen” en de onderwerpen van de FIT-GAP lijst.</w:t>
      </w:r>
    </w:p>
    <w:p w14:paraId="3B94467F" w14:textId="271326FE" w:rsidR="00146EA3" w:rsidRDefault="00146EA3" w:rsidP="00BA02EE">
      <w:pPr>
        <w:rPr>
          <w:lang w:val="nl-NL"/>
        </w:rPr>
      </w:pPr>
      <w:r>
        <w:rPr>
          <w:lang w:val="nl-NL"/>
        </w:rPr>
        <w:t xml:space="preserve">Als de klant al zijn/haar gegevens </w:t>
      </w:r>
      <w:r w:rsidR="00472252">
        <w:rPr>
          <w:lang w:val="nl-NL"/>
        </w:rPr>
        <w:t>invult,</w:t>
      </w:r>
      <w:r>
        <w:rPr>
          <w:lang w:val="nl-NL"/>
        </w:rPr>
        <w:t xml:space="preserve"> stelt de bot ook een conformatievraag om zeker te weten dat de gegevens correct zijn (Zie Figuur </w:t>
      </w:r>
      <w:r w:rsidR="00096928">
        <w:rPr>
          <w:lang w:val="nl-NL"/>
        </w:rPr>
        <w:t>4</w:t>
      </w:r>
      <w:r>
        <w:rPr>
          <w:lang w:val="nl-NL"/>
        </w:rPr>
        <w:t xml:space="preserve">). </w:t>
      </w:r>
    </w:p>
    <w:p w14:paraId="6DFEAED4" w14:textId="77777777" w:rsidR="00146EA3" w:rsidRDefault="00146EA3">
      <w:pPr>
        <w:rPr>
          <w:lang w:val="nl-NL"/>
        </w:rPr>
      </w:pPr>
      <w:r>
        <w:rPr>
          <w:lang w:val="nl-NL"/>
        </w:rPr>
        <w:br w:type="page"/>
      </w:r>
    </w:p>
    <w:p w14:paraId="5A1C0FE8" w14:textId="77777777" w:rsidR="00B94936" w:rsidRDefault="00B94936" w:rsidP="00BA02EE">
      <w:pPr>
        <w:rPr>
          <w:lang w:val="nl-NL"/>
        </w:rPr>
      </w:pPr>
    </w:p>
    <w:p w14:paraId="17D3879D" w14:textId="436B400D" w:rsidR="00BB66C2" w:rsidRDefault="00BB66C2" w:rsidP="00BB66C2">
      <w:pPr>
        <w:keepNext/>
      </w:pPr>
      <w:r>
        <w:rPr>
          <w:noProof/>
          <w:lang w:val="nl-NL" w:eastAsia="nl-NL"/>
        </w:rPr>
        <mc:AlternateContent>
          <mc:Choice Requires="wps">
            <w:drawing>
              <wp:anchor distT="0" distB="0" distL="114300" distR="114300" simplePos="0" relativeHeight="251658282" behindDoc="0" locked="0" layoutInCell="1" allowOverlap="1" wp14:anchorId="16D24324" wp14:editId="0977D96A">
                <wp:simplePos x="0" y="0"/>
                <wp:positionH relativeFrom="column">
                  <wp:posOffset>2516505</wp:posOffset>
                </wp:positionH>
                <wp:positionV relativeFrom="paragraph">
                  <wp:posOffset>3388995</wp:posOffset>
                </wp:positionV>
                <wp:extent cx="2090420" cy="635"/>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2090420" cy="635"/>
                        </a:xfrm>
                        <a:prstGeom prst="rect">
                          <a:avLst/>
                        </a:prstGeom>
                        <a:solidFill>
                          <a:prstClr val="white"/>
                        </a:solidFill>
                        <a:ln>
                          <a:noFill/>
                        </a:ln>
                      </wps:spPr>
                      <wps:txbx>
                        <w:txbxContent>
                          <w:p w14:paraId="778D5EB3" w14:textId="0E633B6B" w:rsidR="00BB66C2" w:rsidRPr="00C95463" w:rsidRDefault="00BB66C2" w:rsidP="00BB66C2">
                            <w:pPr>
                              <w:pStyle w:val="Bijschrift"/>
                              <w:rPr>
                                <w:noProof/>
                              </w:rPr>
                            </w:pPr>
                            <w:bookmarkStart w:id="17" w:name="_Toc74561781"/>
                            <w:r>
                              <w:t xml:space="preserve">Figuur </w:t>
                            </w:r>
                            <w:r>
                              <w:fldChar w:fldCharType="begin"/>
                            </w:r>
                            <w:r>
                              <w:instrText xml:space="preserve"> SEQ Figuur \* ARABIC </w:instrText>
                            </w:r>
                            <w:r>
                              <w:fldChar w:fldCharType="separate"/>
                            </w:r>
                            <w:r>
                              <w:rPr>
                                <w:noProof/>
                              </w:rPr>
                              <w:t>5</w:t>
                            </w:r>
                            <w:r>
                              <w:fldChar w:fldCharType="end"/>
                            </w:r>
                            <w:r>
                              <w:t xml:space="preserve"> - Versturen email</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24324" id="Text Box 146" o:spid="_x0000_s1032" type="#_x0000_t202" style="position:absolute;margin-left:198.15pt;margin-top:266.85pt;width:164.6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3LgIAAGkEAAAOAAAAZHJzL2Uyb0RvYy54bWysVE1v2zAMvQ/YfxB0X5xkXb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MlaXez4MwJ&#10;SyLtVRvZZ2hZ8hFDjQ85Je48pcaWApQ9+gM5E/C2Qpu+BIlRnLi+XPlN5SQ559NP05s5hSTFFu8/&#10;pBrZy1GPIX5RYFkyCo4kXsepON+H2KeOKemmAEaXW21M2qTAxiA7CxK6qXVUQ/HfsoxLuQ7Sqb5g&#10;8mQJX48jWbE9tAMjI8gDlBfCjtD3T/Byq+nCexHik0BqGMJEQxAfaakMNAWHweKsBvzxN3/KJx0p&#10;yllDDVjw8P0kUHFmvjpSOHXraOBoHEbDnewGCOqMxsvLzqQDGM1oVgj2mWZjnW6hkHCS7ip4HM1N&#10;7MeAZkuq9bpLop70It67nZep9Ejsvn0W6AdZIqn5AGNrivyVOn1up49fnyJR3UmXiO1ZHPimfu7E&#10;H2YvDcyv+y7r5Q+x+gkAAP//AwBQSwMEFAAGAAgAAAAhAGveIvziAAAACwEAAA8AAABkcnMvZG93&#10;bnJldi54bWxMj7FOwzAQhnck3sE6JBZEHZomLSFOVVUwwFIRurC58TUOxOfIdtrw9hgWGO/u03/f&#10;X64n07MTOt9ZEnA3S4AhNVZ11ArYvz3droD5IEnJ3hIK+EIP6+ryopSFsmd6xVMdWhZDyBdSgA5h&#10;KDj3jUYj/cwOSPF2tM7IEEfXcuXkOYabns+TJOdGdhQ/aDngVmPzWY9GwG7xvtM34/HxZbNI3fN+&#10;3OYfbS3E9dW0eQAWcAp/MPzoR3WootPBjqQ86wWk93kaUQFZmi6BRWI5zzJgh9/NCnhV8v8dqm8A&#10;AAD//wMAUEsBAi0AFAAGAAgAAAAhALaDOJL+AAAA4QEAABMAAAAAAAAAAAAAAAAAAAAAAFtDb250&#10;ZW50X1R5cGVzXS54bWxQSwECLQAUAAYACAAAACEAOP0h/9YAAACUAQAACwAAAAAAAAAAAAAAAAAv&#10;AQAAX3JlbHMvLnJlbHNQSwECLQAUAAYACAAAACEAD/mYdy4CAABpBAAADgAAAAAAAAAAAAAAAAAu&#10;AgAAZHJzL2Uyb0RvYy54bWxQSwECLQAUAAYACAAAACEAa94i/OIAAAALAQAADwAAAAAAAAAAAAAA&#10;AACIBAAAZHJzL2Rvd25yZXYueG1sUEsFBgAAAAAEAAQA8wAAAJcFAAAAAA==&#10;" stroked="f">
                <v:textbox style="mso-fit-shape-to-text:t" inset="0,0,0,0">
                  <w:txbxContent>
                    <w:p w14:paraId="778D5EB3" w14:textId="0E633B6B" w:rsidR="00BB66C2" w:rsidRPr="00C95463" w:rsidRDefault="00BB66C2" w:rsidP="00BB66C2">
                      <w:pPr>
                        <w:pStyle w:val="Caption"/>
                        <w:rPr>
                          <w:noProof/>
                        </w:rPr>
                      </w:pPr>
                      <w:bookmarkStart w:id="19" w:name="_Toc74561781"/>
                      <w:proofErr w:type="spellStart"/>
                      <w:r>
                        <w:t>Figuur</w:t>
                      </w:r>
                      <w:proofErr w:type="spellEnd"/>
                      <w:r>
                        <w:t xml:space="preserve"> </w:t>
                      </w:r>
                      <w:r>
                        <w:fldChar w:fldCharType="begin"/>
                      </w:r>
                      <w:r>
                        <w:instrText xml:space="preserve"> SEQ Figuur \* ARABIC </w:instrText>
                      </w:r>
                      <w:r>
                        <w:fldChar w:fldCharType="separate"/>
                      </w:r>
                      <w:r>
                        <w:rPr>
                          <w:noProof/>
                        </w:rPr>
                        <w:t>5</w:t>
                      </w:r>
                      <w:r>
                        <w:fldChar w:fldCharType="end"/>
                      </w:r>
                      <w:r>
                        <w:t xml:space="preserve"> - </w:t>
                      </w:r>
                      <w:proofErr w:type="spellStart"/>
                      <w:r>
                        <w:t>Versturen</w:t>
                      </w:r>
                      <w:proofErr w:type="spellEnd"/>
                      <w:r>
                        <w:t xml:space="preserve"> email</w:t>
                      </w:r>
                      <w:bookmarkEnd w:id="19"/>
                    </w:p>
                  </w:txbxContent>
                </v:textbox>
                <w10:wrap type="square"/>
              </v:shape>
            </w:pict>
          </mc:Fallback>
        </mc:AlternateContent>
      </w:r>
      <w:r w:rsidR="008323A1" w:rsidRPr="006C0E1B">
        <w:rPr>
          <w:noProof/>
          <w:lang w:val="nl-NL" w:eastAsia="nl-NL"/>
        </w:rPr>
        <w:drawing>
          <wp:anchor distT="0" distB="0" distL="114300" distR="114300" simplePos="0" relativeHeight="251658264" behindDoc="0" locked="0" layoutInCell="1" allowOverlap="1" wp14:anchorId="2005B16D" wp14:editId="0B65AC93">
            <wp:simplePos x="0" y="0"/>
            <wp:positionH relativeFrom="column">
              <wp:posOffset>2516505</wp:posOffset>
            </wp:positionH>
            <wp:positionV relativeFrom="paragraph">
              <wp:posOffset>923290</wp:posOffset>
            </wp:positionV>
            <wp:extent cx="2090420" cy="2408555"/>
            <wp:effectExtent l="0" t="0" r="508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0420" cy="2408555"/>
                    </a:xfrm>
                    <a:prstGeom prst="rect">
                      <a:avLst/>
                    </a:prstGeom>
                  </pic:spPr>
                </pic:pic>
              </a:graphicData>
            </a:graphic>
            <wp14:sizeRelV relativeFrom="margin">
              <wp14:pctHeight>0</wp14:pctHeight>
            </wp14:sizeRelV>
          </wp:anchor>
        </w:drawing>
      </w:r>
      <w:r w:rsidR="2CB21D97">
        <w:rPr>
          <w:lang w:val="nl-NL"/>
        </w:rPr>
        <w:t xml:space="preserve">De chatbot is in het prototype werkzaam en leverde </w:t>
      </w:r>
      <w:r w:rsidR="1F8EBD2C">
        <w:rPr>
          <w:lang w:val="nl-NL"/>
        </w:rPr>
        <w:t>enthousiaste</w:t>
      </w:r>
      <w:r w:rsidR="2CB21D97">
        <w:rPr>
          <w:lang w:val="nl-NL"/>
        </w:rPr>
        <w:t xml:space="preserve"> reacties op (Persoonlijke communicatie, M. Gaumans &amp; R. van Geleuken, 21 mei 2021)</w:t>
      </w:r>
      <w:r w:rsidR="1F8EBD2C">
        <w:rPr>
          <w:lang w:val="nl-NL"/>
        </w:rPr>
        <w:t>. De volgende fase was</w:t>
      </w:r>
      <w:r w:rsidR="4E8F76B2">
        <w:rPr>
          <w:lang w:val="nl-NL"/>
        </w:rPr>
        <w:t xml:space="preserve"> om </w:t>
      </w:r>
      <w:r w:rsidR="1F8EBD2C">
        <w:rPr>
          <w:lang w:val="nl-NL"/>
        </w:rPr>
        <w:t xml:space="preserve">de </w:t>
      </w:r>
      <w:r w:rsidR="4E8F76B2">
        <w:rPr>
          <w:lang w:val="nl-NL"/>
        </w:rPr>
        <w:t xml:space="preserve">informatie </w:t>
      </w:r>
      <w:r w:rsidR="1F8EBD2C">
        <w:rPr>
          <w:lang w:val="nl-NL"/>
        </w:rPr>
        <w:t>van</w:t>
      </w:r>
      <w:r w:rsidR="4E8F76B2">
        <w:rPr>
          <w:lang w:val="nl-NL"/>
        </w:rPr>
        <w:t xml:space="preserve"> de chatbot </w:t>
      </w:r>
      <w:r w:rsidR="1F8EBD2C">
        <w:rPr>
          <w:lang w:val="nl-NL"/>
        </w:rPr>
        <w:t xml:space="preserve">aan </w:t>
      </w:r>
      <w:r w:rsidR="0CF191E2">
        <w:rPr>
          <w:lang w:val="nl-NL"/>
        </w:rPr>
        <w:t>andere applicaties</w:t>
      </w:r>
      <w:r w:rsidR="4E8F76B2">
        <w:rPr>
          <w:lang w:val="nl-NL"/>
        </w:rPr>
        <w:t xml:space="preserve"> te </w:t>
      </w:r>
      <w:r w:rsidR="01BB1A65">
        <w:rPr>
          <w:lang w:val="nl-NL"/>
        </w:rPr>
        <w:t>koppelen</w:t>
      </w:r>
      <w:r w:rsidR="0CF191E2">
        <w:rPr>
          <w:lang w:val="nl-NL"/>
        </w:rPr>
        <w:t>. In Power Automate is er een verbinding gelegd met de chatbot</w:t>
      </w:r>
      <w:r w:rsidR="3ADA0779">
        <w:rPr>
          <w:lang w:val="nl-NL"/>
        </w:rPr>
        <w:t xml:space="preserve"> waarbij vervolgens </w:t>
      </w:r>
      <w:r w:rsidR="10313CD9">
        <w:rPr>
          <w:lang w:val="nl-NL"/>
        </w:rPr>
        <w:t xml:space="preserve">de bedrijfsinformatie ingevuld wordt in een FIT-GAP lijst (Figuur </w:t>
      </w:r>
      <w:r>
        <w:rPr>
          <w:lang w:val="nl-NL"/>
        </w:rPr>
        <w:t>6</w:t>
      </w:r>
      <w:r w:rsidR="10313CD9">
        <w:rPr>
          <w:lang w:val="nl-NL"/>
        </w:rPr>
        <w:t xml:space="preserve">). Deze manier van gegevens schrijven in Excel werkt ook voor de overige topics. </w:t>
      </w:r>
      <w:r w:rsidR="00B16D96">
        <w:rPr>
          <w:noProof/>
          <w:lang w:val="nl-NL" w:eastAsia="nl-NL"/>
        </w:rPr>
        <w:drawing>
          <wp:inline distT="0" distB="0" distL="0" distR="0" wp14:anchorId="1832A45D" wp14:editId="70F2B68F">
            <wp:extent cx="1938856" cy="2431569"/>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46500" cy="2441155"/>
                    </a:xfrm>
                    <a:prstGeom prst="rect">
                      <a:avLst/>
                    </a:prstGeom>
                  </pic:spPr>
                </pic:pic>
              </a:graphicData>
            </a:graphic>
          </wp:inline>
        </w:drawing>
      </w:r>
    </w:p>
    <w:p w14:paraId="3A92E24E" w14:textId="249E4A3B" w:rsidR="002B139C" w:rsidRDefault="00BB66C2" w:rsidP="00BB66C2">
      <w:pPr>
        <w:pStyle w:val="Bijschrift"/>
        <w:rPr>
          <w:lang w:val="nl-NL"/>
        </w:rPr>
      </w:pPr>
      <w:bookmarkStart w:id="18" w:name="_Toc74561782"/>
      <w:r>
        <w:t xml:space="preserve">Figuur </w:t>
      </w:r>
      <w:r>
        <w:fldChar w:fldCharType="begin"/>
      </w:r>
      <w:r>
        <w:instrText xml:space="preserve"> SEQ Figuur \* ARABIC </w:instrText>
      </w:r>
      <w:r>
        <w:fldChar w:fldCharType="separate"/>
      </w:r>
      <w:r>
        <w:rPr>
          <w:noProof/>
        </w:rPr>
        <w:t>6</w:t>
      </w:r>
      <w:r>
        <w:fldChar w:fldCharType="end"/>
      </w:r>
      <w:r>
        <w:t xml:space="preserve"> - Invulling Excel</w:t>
      </w:r>
      <w:bookmarkEnd w:id="18"/>
    </w:p>
    <w:p w14:paraId="026298A5" w14:textId="53353D15" w:rsidR="00770F05" w:rsidRDefault="00D4359F" w:rsidP="00BA02EE">
      <w:pPr>
        <w:rPr>
          <w:lang w:val="nl-NL"/>
        </w:rPr>
      </w:pPr>
      <w:r>
        <w:rPr>
          <w:lang w:val="nl-NL"/>
        </w:rPr>
        <w:t xml:space="preserve">Het resultaat hiervan is dat de FIT-GAP automatisch wordt ingevuld op basis van de informatie van de klant. Op het moment dat de klant </w:t>
      </w:r>
      <w:r w:rsidR="005159F6">
        <w:rPr>
          <w:lang w:val="nl-NL"/>
        </w:rPr>
        <w:t xml:space="preserve">een diagnosegesprek met de chatbot heeft afgerond, ontvangt de consultant hiervan ook een email, met de ingevulde lijst als bijlage (Figuur </w:t>
      </w:r>
      <w:r w:rsidR="00BB66C2">
        <w:rPr>
          <w:lang w:val="nl-NL"/>
        </w:rPr>
        <w:t>5)</w:t>
      </w:r>
      <w:r w:rsidR="005159F6">
        <w:rPr>
          <w:lang w:val="nl-NL"/>
        </w:rPr>
        <w:t>.</w:t>
      </w:r>
      <w:r w:rsidR="008323A1" w:rsidRPr="008323A1">
        <w:rPr>
          <w:noProof/>
          <w:lang w:val="nl-NL"/>
        </w:rPr>
        <w:t xml:space="preserve"> </w:t>
      </w:r>
      <w:r w:rsidR="00D668CE">
        <w:rPr>
          <w:lang w:val="nl-NL"/>
        </w:rPr>
        <w:t>Voor een gedetailleerdere beschrijving van de gestandaardiseerde oplossing kan Bijlage X bekeken worden. Hierin is ook een demo (Video) opgenomen waarin de complete werking van de oplossing te zien is.</w:t>
      </w:r>
    </w:p>
    <w:p w14:paraId="21C51FA4" w14:textId="123F138A" w:rsidR="004A6506" w:rsidRDefault="004A6506" w:rsidP="004A6506">
      <w:pPr>
        <w:pStyle w:val="Kop3"/>
        <w:rPr>
          <w:lang w:val="nl-NL"/>
        </w:rPr>
      </w:pPr>
      <w:r>
        <w:rPr>
          <w:lang w:val="nl-NL"/>
        </w:rPr>
        <w:t>Conclusie</w:t>
      </w:r>
    </w:p>
    <w:p w14:paraId="18DD5217" w14:textId="70571E35" w:rsidR="002B139C" w:rsidRPr="002B139C" w:rsidRDefault="009656DB" w:rsidP="002B139C">
      <w:pPr>
        <w:rPr>
          <w:lang w:val="nl-NL"/>
        </w:rPr>
      </w:pPr>
      <w:r>
        <w:rPr>
          <w:lang w:val="nl-NL"/>
        </w:rPr>
        <w:t xml:space="preserve">Op de vraag “hoe kan het Microsoft power platform bijdragen aan </w:t>
      </w:r>
      <w:r w:rsidR="00963556">
        <w:rPr>
          <w:lang w:val="nl-NL"/>
        </w:rPr>
        <w:t xml:space="preserve">de gewenste </w:t>
      </w:r>
      <w:r w:rsidR="00BF6FD6">
        <w:rPr>
          <w:lang w:val="nl-NL"/>
        </w:rPr>
        <w:t>situatie</w:t>
      </w:r>
      <w:r w:rsidR="00963556">
        <w:rPr>
          <w:lang w:val="nl-NL"/>
        </w:rPr>
        <w:t xml:space="preserve">.” Is het volgende te concluderen. Door middel van een chatbot ingericht binnen Microsoft virtual agents </w:t>
      </w:r>
      <w:r w:rsidR="004F7DF9">
        <w:rPr>
          <w:lang w:val="nl-NL"/>
        </w:rPr>
        <w:t xml:space="preserve">kan de informatie uit de klant worden gehaald. Deze informatie wordt vervolgens </w:t>
      </w:r>
      <w:r w:rsidR="00F1322B">
        <w:rPr>
          <w:lang w:val="nl-NL"/>
        </w:rPr>
        <w:t>doorgestuurd</w:t>
      </w:r>
      <w:r w:rsidR="004F7DF9">
        <w:rPr>
          <w:lang w:val="nl-NL"/>
        </w:rPr>
        <w:t xml:space="preserve"> naar Microsoft Power Automate die de informatie wegschrijft binnen een FIT-GAP analyse. </w:t>
      </w:r>
      <w:r w:rsidR="000B1CC9">
        <w:rPr>
          <w:lang w:val="nl-NL"/>
        </w:rPr>
        <w:t xml:space="preserve">Deze informatie wordt ook binnen </w:t>
      </w:r>
      <w:r w:rsidR="004C45F4">
        <w:rPr>
          <w:lang w:val="nl-NL"/>
        </w:rPr>
        <w:t xml:space="preserve">Rapidstart </w:t>
      </w:r>
      <w:r w:rsidR="00BF6FD6">
        <w:rPr>
          <w:lang w:val="nl-NL"/>
        </w:rPr>
        <w:t>pakketten</w:t>
      </w:r>
      <w:r w:rsidR="00AE0681">
        <w:rPr>
          <w:lang w:val="nl-NL"/>
        </w:rPr>
        <w:t xml:space="preserve"> opgeslagen. Dit is de voorbereidende stap op een automatische inrichting</w:t>
      </w:r>
      <w:r w:rsidR="00BF6FD6">
        <w:rPr>
          <w:lang w:val="nl-NL"/>
        </w:rPr>
        <w:t xml:space="preserve"> binnen Business Central. Door de API te benaderen kunnen deze Rapidstart pakketten worden geüpload om vervolgens een automatische inrichting te voltooien.</w:t>
      </w:r>
    </w:p>
    <w:p w14:paraId="0AC6E1DE" w14:textId="77777777" w:rsidR="004A6506" w:rsidRPr="00053B98" w:rsidRDefault="004A6506">
      <w:pPr>
        <w:rPr>
          <w:lang w:val="nl-NL"/>
        </w:rPr>
      </w:pPr>
    </w:p>
    <w:p w14:paraId="6417A7C1" w14:textId="2510C59C" w:rsidR="006D0149" w:rsidRPr="00900869" w:rsidRDefault="006D0149">
      <w:pPr>
        <w:rPr>
          <w:rFonts w:ascii="Ubuntu Light" w:eastAsiaTheme="majorEastAsia" w:hAnsi="Ubuntu Light" w:cstheme="majorBidi"/>
          <w:color w:val="653366"/>
          <w:sz w:val="26"/>
          <w:szCs w:val="26"/>
          <w:lang w:val="nl-NL"/>
        </w:rPr>
      </w:pPr>
      <w:r w:rsidRPr="00900869">
        <w:rPr>
          <w:lang w:val="nl-NL"/>
        </w:rPr>
        <w:br w:type="page"/>
      </w:r>
    </w:p>
    <w:p w14:paraId="12E75912" w14:textId="136D1583" w:rsidR="006D0149" w:rsidRDefault="2A48E04E" w:rsidP="006D0149">
      <w:pPr>
        <w:pStyle w:val="Kop1"/>
      </w:pPr>
      <w:bookmarkStart w:id="19" w:name="_Toc74561060"/>
      <w:r>
        <w:lastRenderedPageBreak/>
        <w:t>Conclusie</w:t>
      </w:r>
      <w:r w:rsidR="56A4E9D8">
        <w:t xml:space="preserve"> &amp; Aanbevelingen</w:t>
      </w:r>
      <w:bookmarkEnd w:id="19"/>
    </w:p>
    <w:p w14:paraId="082587DF" w14:textId="7D13977C" w:rsidR="20E7C769" w:rsidRDefault="00CA5DFE" w:rsidP="20E7C769">
      <w:pPr>
        <w:rPr>
          <w:lang w:val="nl-NL"/>
        </w:rPr>
      </w:pPr>
      <w:r w:rsidRPr="00CA5DFE">
        <w:rPr>
          <w:lang w:val="nl-NL"/>
        </w:rPr>
        <w:t>Tijdens dit onderzoek is er</w:t>
      </w:r>
      <w:r>
        <w:rPr>
          <w:lang w:val="nl-NL"/>
        </w:rPr>
        <w:t xml:space="preserve"> geprobeerd antwoord te geven op de hoofdvraag “</w:t>
      </w:r>
      <w:r w:rsidRPr="00EA62A2">
        <w:rPr>
          <w:lang w:val="nl-NL"/>
        </w:rPr>
        <w:t>Hoe kan GAC Business Solutions de diagnosefase in het inrichtingsproces standaardiseren door het gebruik van Microsoft Power Platforms?</w:t>
      </w:r>
      <w:r>
        <w:rPr>
          <w:lang w:val="nl-NL"/>
        </w:rPr>
        <w:t>”.</w:t>
      </w:r>
    </w:p>
    <w:p w14:paraId="659207AD" w14:textId="365CE5F2" w:rsidR="00B450AE" w:rsidRDefault="00104398" w:rsidP="20E7C769">
      <w:pPr>
        <w:rPr>
          <w:lang w:val="nl-NL"/>
        </w:rPr>
      </w:pPr>
      <w:r>
        <w:rPr>
          <w:lang w:val="nl-NL"/>
        </w:rPr>
        <w:t xml:space="preserve">Het </w:t>
      </w:r>
      <w:r w:rsidR="005F4B06">
        <w:rPr>
          <w:lang w:val="nl-NL"/>
        </w:rPr>
        <w:t xml:space="preserve">basisproces van GAC verloopt momenteel </w:t>
      </w:r>
      <w:r w:rsidR="003A7D4D">
        <w:rPr>
          <w:lang w:val="nl-NL"/>
        </w:rPr>
        <w:t xml:space="preserve">door de volgende samengevatte stappen: Gesprek klant </w:t>
      </w:r>
      <w:r w:rsidR="003A7D4D" w:rsidRPr="00747E18">
        <w:rPr>
          <w:rFonts w:ascii="Wingdings" w:eastAsia="Wingdings" w:hAnsi="Wingdings" w:cs="Wingdings"/>
          <w:lang w:val="nl-NL"/>
        </w:rPr>
        <w:t></w:t>
      </w:r>
      <w:r w:rsidR="003A7D4D">
        <w:rPr>
          <w:lang w:val="nl-NL"/>
        </w:rPr>
        <w:t xml:space="preserve"> Diagnoserapport </w:t>
      </w:r>
      <w:r w:rsidR="003A7D4D" w:rsidRPr="00583F0B">
        <w:rPr>
          <w:rFonts w:ascii="Wingdings" w:eastAsia="Wingdings" w:hAnsi="Wingdings" w:cs="Wingdings"/>
          <w:lang w:val="nl-NL"/>
        </w:rPr>
        <w:t></w:t>
      </w:r>
      <w:r w:rsidR="003A7D4D">
        <w:rPr>
          <w:lang w:val="nl-NL"/>
        </w:rPr>
        <w:t xml:space="preserve"> Feedback klant </w:t>
      </w:r>
      <w:r w:rsidR="003A7D4D" w:rsidRPr="00583F0B">
        <w:rPr>
          <w:rFonts w:ascii="Wingdings" w:eastAsia="Wingdings" w:hAnsi="Wingdings" w:cs="Wingdings"/>
          <w:lang w:val="nl-NL"/>
        </w:rPr>
        <w:t></w:t>
      </w:r>
      <w:r w:rsidR="003A7D4D">
        <w:rPr>
          <w:lang w:val="nl-NL"/>
        </w:rPr>
        <w:t xml:space="preserve"> Goedkeuring diagnose. </w:t>
      </w:r>
      <w:r w:rsidR="009D36B0">
        <w:rPr>
          <w:lang w:val="nl-NL"/>
        </w:rPr>
        <w:t>In</w:t>
      </w:r>
      <w:r w:rsidR="003A7D4D">
        <w:rPr>
          <w:lang w:val="nl-NL"/>
        </w:rPr>
        <w:t xml:space="preserve"> deze </w:t>
      </w:r>
      <w:r w:rsidR="002507A2">
        <w:rPr>
          <w:lang w:val="nl-NL"/>
        </w:rPr>
        <w:t xml:space="preserve">stappen </w:t>
      </w:r>
      <w:r w:rsidR="009D36B0">
        <w:rPr>
          <w:lang w:val="nl-NL"/>
        </w:rPr>
        <w:t xml:space="preserve">worden er verschillende documenten behandeld die ervoor zorgen dat de diagnose succesvol wordt afgerond, denk hierbij aan de FIT-GAP analyse. </w:t>
      </w:r>
      <w:r w:rsidR="00B450AE">
        <w:rPr>
          <w:lang w:val="nl-NL"/>
        </w:rPr>
        <w:t>V</w:t>
      </w:r>
      <w:r w:rsidR="00410F2F">
        <w:rPr>
          <w:lang w:val="nl-NL"/>
        </w:rPr>
        <w:t xml:space="preserve">ervolgens zijn de tools Power Automate en Virtual Agents </w:t>
      </w:r>
      <w:r w:rsidR="00D346EB">
        <w:rPr>
          <w:lang w:val="nl-NL"/>
        </w:rPr>
        <w:t xml:space="preserve">door GAC benoemd om te gebruiken in de gewenste situatie. </w:t>
      </w:r>
    </w:p>
    <w:p w14:paraId="19D525EF" w14:textId="26C74EE1" w:rsidR="00BF3277" w:rsidRDefault="00BF3277" w:rsidP="20E7C769">
      <w:pPr>
        <w:rPr>
          <w:lang w:val="nl-NL"/>
        </w:rPr>
      </w:pPr>
      <w:r>
        <w:rPr>
          <w:lang w:val="nl-NL"/>
        </w:rPr>
        <w:t xml:space="preserve">Om de tool te automatiseren zullen er een aantal stappen moeten worden ondernomen zoals het standaardiseren van FIT-GAP analyse, </w:t>
      </w:r>
      <w:r w:rsidR="006075D9">
        <w:rPr>
          <w:lang w:val="nl-NL"/>
        </w:rPr>
        <w:t>een central</w:t>
      </w:r>
      <w:r w:rsidR="004A3E19">
        <w:rPr>
          <w:lang w:val="nl-NL"/>
        </w:rPr>
        <w:t xml:space="preserve">e </w:t>
      </w:r>
      <w:r w:rsidR="006075D9">
        <w:rPr>
          <w:lang w:val="nl-NL"/>
        </w:rPr>
        <w:t xml:space="preserve">dataopslag beschikbaar stellen voor </w:t>
      </w:r>
      <w:r w:rsidR="004A3E19">
        <w:rPr>
          <w:lang w:val="nl-NL"/>
        </w:rPr>
        <w:t xml:space="preserve">FIT-GAP data en </w:t>
      </w:r>
      <w:r w:rsidR="00A50A4D">
        <w:rPr>
          <w:lang w:val="nl-NL"/>
        </w:rPr>
        <w:t>klanten informeren over de vernieuwde diagnosemethode.</w:t>
      </w:r>
    </w:p>
    <w:p w14:paraId="6AF9444A" w14:textId="778CFFD2" w:rsidR="00A50A4D" w:rsidRDefault="0049575B" w:rsidP="20E7C769">
      <w:pPr>
        <w:rPr>
          <w:lang w:val="nl-NL"/>
        </w:rPr>
      </w:pPr>
      <w:r>
        <w:rPr>
          <w:lang w:val="nl-NL"/>
        </w:rPr>
        <w:t>Uiteindelijk gaat het Microsoft Power Platform bijdragen aan de gewenste situatie doordat de vragen die normaliter de consultant stelde, overgenomen worden door een chatbot. Deze chatbot communiceert vervolgens met Power Automate, zodat alle verzamelde gegevens worden overschreven in een Excel bestand.</w:t>
      </w:r>
    </w:p>
    <w:p w14:paraId="4A50CB0E" w14:textId="0C58F6F4" w:rsidR="0049575B" w:rsidRDefault="00AA652D" w:rsidP="20E7C769">
      <w:pPr>
        <w:rPr>
          <w:lang w:val="nl-NL"/>
        </w:rPr>
      </w:pPr>
      <w:r>
        <w:rPr>
          <w:lang w:val="nl-NL"/>
        </w:rPr>
        <w:t>Als advies aan GAC wordt er geadviseerd om de Rapidstart pakketten die worden opgeslagen in het prototype, verder uit te werken. Deze kunnen ervoor zorgen dat de Business Central omgeving van de klant automatisch worden ingericht.</w:t>
      </w:r>
    </w:p>
    <w:p w14:paraId="3A493CB4" w14:textId="77777777" w:rsidR="00AA652D" w:rsidRPr="009D36B0" w:rsidRDefault="00AA652D" w:rsidP="20E7C769">
      <w:pPr>
        <w:rPr>
          <w:lang w:val="nl-NL"/>
        </w:rPr>
      </w:pPr>
    </w:p>
    <w:p w14:paraId="45E985B1" w14:textId="77777777" w:rsidR="006D0149" w:rsidRPr="00CA5DFE" w:rsidRDefault="006D0149">
      <w:pPr>
        <w:rPr>
          <w:rFonts w:ascii="Ubuntu" w:eastAsiaTheme="majorEastAsia" w:hAnsi="Ubuntu" w:cstheme="majorBidi"/>
          <w:b/>
          <w:bCs/>
          <w:color w:val="653366"/>
          <w:sz w:val="36"/>
          <w:szCs w:val="36"/>
          <w:lang w:val="nl-NL"/>
        </w:rPr>
      </w:pPr>
      <w:r w:rsidRPr="00CA5DFE">
        <w:rPr>
          <w:lang w:val="nl-NL"/>
        </w:rPr>
        <w:br w:type="page"/>
      </w:r>
    </w:p>
    <w:p w14:paraId="35FD4293" w14:textId="77777777" w:rsidR="0021581E" w:rsidRDefault="2A48E04E" w:rsidP="006D0149">
      <w:pPr>
        <w:pStyle w:val="Kop1"/>
      </w:pPr>
      <w:bookmarkStart w:id="20" w:name="_Toc74561061"/>
      <w:r>
        <w:lastRenderedPageBreak/>
        <w:t>Evaluatie</w:t>
      </w:r>
      <w:bookmarkEnd w:id="20"/>
    </w:p>
    <w:p w14:paraId="03F3F168" w14:textId="0BCAFC5E" w:rsidR="001C0A22" w:rsidRPr="00E31BC7" w:rsidRDefault="008D6569" w:rsidP="001C0A22">
      <w:pPr>
        <w:spacing w:after="0" w:line="240" w:lineRule="auto"/>
        <w:rPr>
          <w:rFonts w:ascii="Calibri" w:eastAsia="Times New Roman" w:hAnsi="Calibri" w:cs="Calibri"/>
          <w:shd w:val="clear" w:color="auto" w:fill="FFFFFF"/>
          <w:lang w:val="nl-NL" w:eastAsia="en-GB"/>
        </w:rPr>
      </w:pPr>
      <w:r w:rsidRPr="008D6569">
        <w:rPr>
          <w:rFonts w:ascii="Calibri" w:eastAsia="Times New Roman" w:hAnsi="Calibri" w:cs="Calibri"/>
          <w:shd w:val="clear" w:color="auto" w:fill="FFFFFF"/>
          <w:lang w:val="nl-NL" w:eastAsia="en-GB"/>
        </w:rPr>
        <w:t>In dit hoofdstuk wordt er gereflecteerd op de onderlinge samenwerking, de aanpak en de uitvoering </w:t>
      </w:r>
      <w:r w:rsidR="00233E11">
        <w:rPr>
          <w:rFonts w:ascii="Calibri" w:eastAsia="Times New Roman" w:hAnsi="Calibri" w:cs="Calibri"/>
          <w:shd w:val="clear" w:color="auto" w:fill="FFFFFF"/>
          <w:lang w:val="nl-NL" w:eastAsia="en-GB"/>
        </w:rPr>
        <w:t>van het onderzoek</w:t>
      </w:r>
      <w:r w:rsidRPr="008D6569">
        <w:rPr>
          <w:rFonts w:ascii="Calibri" w:eastAsia="Times New Roman" w:hAnsi="Calibri" w:cs="Calibri"/>
          <w:shd w:val="clear" w:color="auto" w:fill="FFFFFF"/>
          <w:lang w:val="nl-NL" w:eastAsia="en-GB"/>
        </w:rPr>
        <w:t>. De evaluatie is een verzameling van groepsinput die het algemene verloop van het onderzoek betreft.</w:t>
      </w:r>
      <w:r w:rsidRPr="00E31BC7">
        <w:rPr>
          <w:rFonts w:ascii="Calibri" w:eastAsia="Times New Roman" w:hAnsi="Calibri" w:cs="Calibri"/>
          <w:shd w:val="clear" w:color="auto" w:fill="FFFFFF"/>
          <w:lang w:val="nl-NL" w:eastAsia="en-GB"/>
        </w:rPr>
        <w:t> </w:t>
      </w:r>
    </w:p>
    <w:p w14:paraId="120D36AF" w14:textId="77777777" w:rsidR="00233E11" w:rsidRPr="00E31BC7" w:rsidRDefault="00233E11" w:rsidP="001C0A22">
      <w:pPr>
        <w:spacing w:after="0" w:line="240" w:lineRule="auto"/>
        <w:rPr>
          <w:rFonts w:ascii="Calibri" w:eastAsia="Times New Roman" w:hAnsi="Calibri" w:cs="Calibri"/>
          <w:shd w:val="clear" w:color="auto" w:fill="FFFFFF"/>
          <w:lang w:val="nl-NL" w:eastAsia="en-GB"/>
        </w:rPr>
      </w:pPr>
    </w:p>
    <w:p w14:paraId="2F6286F6" w14:textId="77777777" w:rsidR="00C63B12" w:rsidRPr="00E31BC7" w:rsidRDefault="00C63B12" w:rsidP="00C63B12">
      <w:pPr>
        <w:pStyle w:val="paragraph"/>
        <w:spacing w:before="0" w:beforeAutospacing="0" w:after="0" w:afterAutospacing="0"/>
        <w:textAlignment w:val="baseline"/>
        <w:rPr>
          <w:rStyle w:val="eop"/>
          <w:rFonts w:ascii="Calibri" w:hAnsi="Calibri" w:cs="Calibri"/>
          <w:sz w:val="22"/>
          <w:szCs w:val="22"/>
          <w:lang w:val="nl-NL"/>
        </w:rPr>
      </w:pPr>
      <w:r>
        <w:rPr>
          <w:rStyle w:val="normaltextrun"/>
          <w:rFonts w:ascii="Calibri" w:hAnsi="Calibri" w:cs="Calibri"/>
          <w:sz w:val="22"/>
          <w:szCs w:val="22"/>
          <w:lang w:val="nl-NL"/>
        </w:rPr>
        <w:t>Betreffende de samenwerking kan het volgende worden gezegd:</w:t>
      </w:r>
      <w:r w:rsidRPr="00E31BC7">
        <w:rPr>
          <w:rStyle w:val="eop"/>
          <w:rFonts w:ascii="Calibri" w:hAnsi="Calibri" w:cs="Calibri"/>
          <w:sz w:val="22"/>
          <w:szCs w:val="22"/>
          <w:lang w:val="nl-NL"/>
        </w:rPr>
        <w:t> </w:t>
      </w:r>
    </w:p>
    <w:p w14:paraId="11624863" w14:textId="77777777" w:rsidR="00C63B12" w:rsidRPr="00E31BC7" w:rsidRDefault="00C63B12" w:rsidP="00C63B12">
      <w:pPr>
        <w:pStyle w:val="paragraph"/>
        <w:spacing w:before="0" w:beforeAutospacing="0" w:after="0" w:afterAutospacing="0"/>
        <w:textAlignment w:val="baseline"/>
        <w:rPr>
          <w:rFonts w:ascii="Segoe UI" w:hAnsi="Segoe UI" w:cs="Segoe UI"/>
          <w:sz w:val="18"/>
          <w:szCs w:val="18"/>
          <w:lang w:val="nl-NL"/>
        </w:rPr>
      </w:pPr>
    </w:p>
    <w:p w14:paraId="71E0565E" w14:textId="77777777" w:rsidR="00C63B12" w:rsidRPr="00E31BC7" w:rsidRDefault="00C63B12" w:rsidP="00C63B12">
      <w:pPr>
        <w:pStyle w:val="paragraph"/>
        <w:numPr>
          <w:ilvl w:val="0"/>
          <w:numId w:val="39"/>
        </w:numPr>
        <w:tabs>
          <w:tab w:val="clear" w:pos="720"/>
          <w:tab w:val="num" w:pos="-360"/>
        </w:tabs>
        <w:spacing w:before="0" w:beforeAutospacing="0" w:after="0" w:afterAutospacing="0"/>
        <w:ind w:left="0" w:firstLine="0"/>
        <w:textAlignment w:val="baseline"/>
        <w:rPr>
          <w:rFonts w:ascii="Calibri" w:hAnsi="Calibri" w:cs="Calibri"/>
          <w:sz w:val="22"/>
          <w:szCs w:val="22"/>
          <w:lang w:val="nl-NL"/>
        </w:rPr>
      </w:pPr>
      <w:r>
        <w:rPr>
          <w:rStyle w:val="normaltextrun"/>
          <w:rFonts w:ascii="Calibri" w:hAnsi="Calibri" w:cs="Calibri"/>
          <w:sz w:val="22"/>
          <w:szCs w:val="22"/>
          <w:lang w:val="nl-NL"/>
        </w:rPr>
        <w:t>De communicatie tussen de opdrachtgever- en nemer is als uitzonderlijk goed ervaren door de hoge mate van beschikbaarheid, betrokkenheid en uitgelijnde doelstelling.</w:t>
      </w:r>
      <w:r w:rsidRPr="00E31BC7">
        <w:rPr>
          <w:rStyle w:val="eop"/>
          <w:rFonts w:ascii="Calibri" w:hAnsi="Calibri" w:cs="Calibri"/>
          <w:sz w:val="22"/>
          <w:szCs w:val="22"/>
          <w:lang w:val="nl-NL"/>
        </w:rPr>
        <w:t> </w:t>
      </w:r>
    </w:p>
    <w:p w14:paraId="465E4D88" w14:textId="77777777" w:rsidR="00C63B12" w:rsidRPr="00E31BC7" w:rsidRDefault="00C63B12" w:rsidP="00C63B12">
      <w:pPr>
        <w:pStyle w:val="paragraph"/>
        <w:numPr>
          <w:ilvl w:val="0"/>
          <w:numId w:val="40"/>
        </w:numPr>
        <w:tabs>
          <w:tab w:val="clear" w:pos="720"/>
          <w:tab w:val="num" w:pos="-360"/>
        </w:tabs>
        <w:spacing w:before="0" w:beforeAutospacing="0" w:after="0" w:afterAutospacing="0"/>
        <w:ind w:left="0" w:firstLine="0"/>
        <w:textAlignment w:val="baseline"/>
        <w:rPr>
          <w:rFonts w:ascii="Calibri" w:hAnsi="Calibri" w:cs="Calibri"/>
          <w:sz w:val="22"/>
          <w:szCs w:val="22"/>
          <w:lang w:val="nl-NL"/>
        </w:rPr>
      </w:pPr>
      <w:r>
        <w:rPr>
          <w:rStyle w:val="normaltextrun"/>
          <w:rFonts w:ascii="Calibri" w:hAnsi="Calibri" w:cs="Calibri"/>
          <w:sz w:val="22"/>
          <w:szCs w:val="22"/>
          <w:lang w:val="nl-NL"/>
        </w:rPr>
        <w:t>Gedurende de opdracht is een strakke planning gehanteerd. Dit betreft het tijdig op- en inleveren van de bijbehorende deelproducten en het inplannen van werk- en feedbacksessies.</w:t>
      </w:r>
      <w:r w:rsidRPr="00E31BC7">
        <w:rPr>
          <w:rStyle w:val="eop"/>
          <w:rFonts w:ascii="Calibri" w:hAnsi="Calibri" w:cs="Calibri"/>
          <w:sz w:val="22"/>
          <w:szCs w:val="22"/>
          <w:lang w:val="nl-NL"/>
        </w:rPr>
        <w:t> </w:t>
      </w:r>
    </w:p>
    <w:p w14:paraId="2AD13E23" w14:textId="77777777" w:rsidR="00C63B12" w:rsidRPr="00E31BC7" w:rsidRDefault="00C63B12" w:rsidP="00C63B12">
      <w:pPr>
        <w:pStyle w:val="paragraph"/>
        <w:numPr>
          <w:ilvl w:val="0"/>
          <w:numId w:val="41"/>
        </w:numPr>
        <w:tabs>
          <w:tab w:val="clear" w:pos="720"/>
          <w:tab w:val="num" w:pos="-360"/>
        </w:tabs>
        <w:spacing w:before="0" w:beforeAutospacing="0" w:after="0" w:afterAutospacing="0"/>
        <w:ind w:left="0" w:firstLine="0"/>
        <w:textAlignment w:val="baseline"/>
        <w:rPr>
          <w:rFonts w:ascii="Calibri" w:hAnsi="Calibri" w:cs="Calibri"/>
          <w:sz w:val="22"/>
          <w:szCs w:val="22"/>
          <w:lang w:val="nl-NL"/>
        </w:rPr>
      </w:pPr>
      <w:r>
        <w:rPr>
          <w:rStyle w:val="normaltextrun"/>
          <w:rFonts w:ascii="Calibri" w:hAnsi="Calibri" w:cs="Calibri"/>
          <w:sz w:val="22"/>
          <w:szCs w:val="22"/>
          <w:lang w:val="nl-NL"/>
        </w:rPr>
        <w:t>De uitvoering vereiste een duidelijke taakverdeling. Deze is in het project door de leden ervaren als aangenaam. De groep laat weten tevreden te zijn over de verdeling van het werk, de werkdruk en uitdaging gedurende het onderzoek.</w:t>
      </w:r>
      <w:r w:rsidRPr="00E31BC7">
        <w:rPr>
          <w:rStyle w:val="eop"/>
          <w:rFonts w:ascii="Calibri" w:hAnsi="Calibri" w:cs="Calibri"/>
          <w:sz w:val="22"/>
          <w:szCs w:val="22"/>
          <w:lang w:val="nl-NL"/>
        </w:rPr>
        <w:t> </w:t>
      </w:r>
    </w:p>
    <w:p w14:paraId="2DDB1815" w14:textId="3D5582B6" w:rsidR="00C63B12" w:rsidRPr="00E31BC7" w:rsidRDefault="00C63B12" w:rsidP="00C63B12">
      <w:pPr>
        <w:pStyle w:val="paragraph"/>
        <w:numPr>
          <w:ilvl w:val="0"/>
          <w:numId w:val="42"/>
        </w:numPr>
        <w:tabs>
          <w:tab w:val="clear" w:pos="720"/>
          <w:tab w:val="num" w:pos="-360"/>
        </w:tabs>
        <w:spacing w:before="0" w:beforeAutospacing="0" w:after="0" w:afterAutospacing="0"/>
        <w:ind w:left="0" w:firstLine="0"/>
        <w:textAlignment w:val="baseline"/>
        <w:rPr>
          <w:rStyle w:val="eop"/>
          <w:rFonts w:ascii="Calibri" w:hAnsi="Calibri" w:cs="Calibri"/>
          <w:sz w:val="22"/>
          <w:szCs w:val="22"/>
          <w:lang w:val="nl-NL"/>
        </w:rPr>
      </w:pPr>
      <w:r>
        <w:rPr>
          <w:rStyle w:val="normaltextrun"/>
          <w:rFonts w:ascii="Calibri" w:hAnsi="Calibri" w:cs="Calibri"/>
          <w:sz w:val="22"/>
          <w:szCs w:val="22"/>
          <w:lang w:val="nl-NL"/>
        </w:rPr>
        <w:t>Kritisch denken stond gedurende de opdrachtuitvoering centraal. Er hebben meerdere discussies ten grondslag gelegen van de resultaten die de kwaliteit van het product hebben weten te bevorderen. Het niveau van de groepsleden, evenals de soft skills om kritisch te discussiëren hebben hieraan een grote bijdrage geleverd.</w:t>
      </w:r>
      <w:r w:rsidRPr="00E31BC7">
        <w:rPr>
          <w:rStyle w:val="eop"/>
          <w:rFonts w:ascii="Calibri" w:hAnsi="Calibri" w:cs="Calibri"/>
          <w:sz w:val="22"/>
          <w:szCs w:val="22"/>
          <w:lang w:val="nl-NL"/>
        </w:rPr>
        <w:t> </w:t>
      </w:r>
    </w:p>
    <w:p w14:paraId="36562857" w14:textId="77777777" w:rsidR="00C63B12" w:rsidRPr="00E31BC7" w:rsidRDefault="00C63B12" w:rsidP="00C63B12">
      <w:pPr>
        <w:pStyle w:val="paragraph"/>
        <w:spacing w:before="0" w:beforeAutospacing="0" w:after="0" w:afterAutospacing="0"/>
        <w:textAlignment w:val="baseline"/>
        <w:rPr>
          <w:rStyle w:val="eop"/>
          <w:rFonts w:ascii="Calibri" w:hAnsi="Calibri" w:cs="Calibri"/>
          <w:sz w:val="22"/>
          <w:szCs w:val="22"/>
          <w:lang w:val="nl-NL"/>
        </w:rPr>
      </w:pPr>
    </w:p>
    <w:p w14:paraId="642916D7" w14:textId="0E686739" w:rsidR="00C63B12" w:rsidRPr="002C0218" w:rsidRDefault="005539EB" w:rsidP="00C63B12">
      <w:pPr>
        <w:pStyle w:val="paragraph"/>
        <w:spacing w:before="0" w:beforeAutospacing="0" w:after="0" w:afterAutospacing="0"/>
        <w:textAlignment w:val="baseline"/>
        <w:rPr>
          <w:rStyle w:val="eop"/>
          <w:rFonts w:ascii="Calibri" w:hAnsi="Calibri" w:cs="Calibri"/>
          <w:sz w:val="22"/>
          <w:szCs w:val="22"/>
          <w:lang w:val="nl-NL"/>
        </w:rPr>
      </w:pPr>
      <w:r>
        <w:rPr>
          <w:rStyle w:val="eop"/>
          <w:rFonts w:ascii="Calibri" w:hAnsi="Calibri" w:cs="Calibri"/>
          <w:sz w:val="22"/>
          <w:szCs w:val="22"/>
          <w:lang w:val="nl-NL"/>
        </w:rPr>
        <w:t xml:space="preserve">Tijdens de PID zijn er een aantal onderzoeksmethodes opgesteld per deelvraag en gedurende het onderzoek is er niet vanaf geweken. Alle onderzoeksmethodes waren goed toepasbaar op de context. </w:t>
      </w:r>
    </w:p>
    <w:p w14:paraId="79F416FA" w14:textId="77777777" w:rsidR="00C63B12" w:rsidRPr="00E31BC7" w:rsidRDefault="00C63B12" w:rsidP="00C63B12">
      <w:pPr>
        <w:pStyle w:val="paragraph"/>
        <w:spacing w:before="0" w:beforeAutospacing="0" w:after="0" w:afterAutospacing="0"/>
        <w:ind w:left="1080"/>
        <w:textAlignment w:val="baseline"/>
        <w:rPr>
          <w:rFonts w:ascii="Calibri" w:hAnsi="Calibri" w:cs="Calibri"/>
          <w:sz w:val="22"/>
          <w:szCs w:val="22"/>
          <w:lang w:val="nl-NL"/>
        </w:rPr>
      </w:pPr>
    </w:p>
    <w:p w14:paraId="04874034" w14:textId="07745E82" w:rsidR="002C0218" w:rsidRPr="00E31BC7" w:rsidRDefault="002C0218" w:rsidP="002C0218">
      <w:pPr>
        <w:spacing w:after="0" w:line="240" w:lineRule="auto"/>
        <w:rPr>
          <w:rFonts w:ascii="Times New Roman" w:eastAsia="Times New Roman" w:hAnsi="Times New Roman" w:cs="Times New Roman"/>
          <w:sz w:val="24"/>
          <w:szCs w:val="24"/>
          <w:lang w:val="nl-NL" w:eastAsia="en-GB"/>
        </w:rPr>
      </w:pPr>
      <w:r w:rsidRPr="002C0218">
        <w:rPr>
          <w:rFonts w:ascii="Calibri" w:eastAsia="Times New Roman" w:hAnsi="Calibri" w:cs="Calibri"/>
          <w:shd w:val="clear" w:color="auto" w:fill="FFFFFF"/>
          <w:lang w:val="nl-NL" w:eastAsia="en-GB"/>
        </w:rPr>
        <w:t xml:space="preserve">Gedurende de opdracht is er nauw samengewerkt met de </w:t>
      </w:r>
      <w:r>
        <w:rPr>
          <w:rFonts w:ascii="Calibri" w:eastAsia="Times New Roman" w:hAnsi="Calibri" w:cs="Calibri"/>
          <w:shd w:val="clear" w:color="auto" w:fill="FFFFFF"/>
          <w:lang w:val="nl-NL" w:eastAsia="en-GB"/>
        </w:rPr>
        <w:t>consultants</w:t>
      </w:r>
      <w:r w:rsidRPr="002C0218">
        <w:rPr>
          <w:rFonts w:ascii="Calibri" w:eastAsia="Times New Roman" w:hAnsi="Calibri" w:cs="Calibri"/>
          <w:shd w:val="clear" w:color="auto" w:fill="FFFFFF"/>
          <w:lang w:val="nl-NL" w:eastAsia="en-GB"/>
        </w:rPr>
        <w:t xml:space="preserve">, </w:t>
      </w:r>
      <w:r>
        <w:rPr>
          <w:rFonts w:ascii="Calibri" w:eastAsia="Times New Roman" w:hAnsi="Calibri" w:cs="Calibri"/>
          <w:shd w:val="clear" w:color="auto" w:fill="FFFFFF"/>
          <w:lang w:val="nl-NL" w:eastAsia="en-GB"/>
        </w:rPr>
        <w:t>Marc Graumans &amp; Ruud van Geleuken.</w:t>
      </w:r>
      <w:r w:rsidRPr="002C0218">
        <w:rPr>
          <w:rFonts w:ascii="Calibri" w:eastAsia="Times New Roman" w:hAnsi="Calibri" w:cs="Calibri"/>
          <w:shd w:val="clear" w:color="auto" w:fill="FFFFFF"/>
          <w:lang w:val="nl-NL" w:eastAsia="en-GB"/>
        </w:rPr>
        <w:t xml:space="preserve"> Dankzij</w:t>
      </w:r>
      <w:r>
        <w:rPr>
          <w:rFonts w:ascii="Calibri" w:eastAsia="Times New Roman" w:hAnsi="Calibri" w:cs="Calibri"/>
          <w:shd w:val="clear" w:color="auto" w:fill="FFFFFF"/>
          <w:lang w:val="nl-NL" w:eastAsia="en-GB"/>
        </w:rPr>
        <w:t xml:space="preserve"> hun</w:t>
      </w:r>
      <w:r w:rsidRPr="002C0218">
        <w:rPr>
          <w:rFonts w:ascii="Calibri" w:eastAsia="Times New Roman" w:hAnsi="Calibri" w:cs="Calibri"/>
          <w:shd w:val="clear" w:color="auto" w:fill="FFFFFF"/>
          <w:lang w:val="nl-NL" w:eastAsia="en-GB"/>
        </w:rPr>
        <w:t xml:space="preserve"> </w:t>
      </w:r>
      <w:r>
        <w:rPr>
          <w:rFonts w:ascii="Calibri" w:eastAsia="Times New Roman" w:hAnsi="Calibri" w:cs="Calibri"/>
          <w:shd w:val="clear" w:color="auto" w:fill="FFFFFF"/>
          <w:lang w:val="nl-NL" w:eastAsia="en-GB"/>
        </w:rPr>
        <w:t>input</w:t>
      </w:r>
      <w:r w:rsidRPr="002C0218">
        <w:rPr>
          <w:rFonts w:ascii="Calibri" w:eastAsia="Times New Roman" w:hAnsi="Calibri" w:cs="Calibri"/>
          <w:shd w:val="clear" w:color="auto" w:fill="FFFFFF"/>
          <w:lang w:val="nl-NL" w:eastAsia="en-GB"/>
        </w:rPr>
        <w:t xml:space="preserve"> en </w:t>
      </w:r>
      <w:r>
        <w:rPr>
          <w:rFonts w:ascii="Calibri" w:eastAsia="Times New Roman" w:hAnsi="Calibri" w:cs="Calibri"/>
          <w:shd w:val="clear" w:color="auto" w:fill="FFFFFF"/>
          <w:lang w:val="nl-NL" w:eastAsia="en-GB"/>
        </w:rPr>
        <w:t>feedback</w:t>
      </w:r>
      <w:r w:rsidRPr="002C0218">
        <w:rPr>
          <w:rFonts w:ascii="Calibri" w:eastAsia="Times New Roman" w:hAnsi="Calibri" w:cs="Calibri"/>
          <w:shd w:val="clear" w:color="auto" w:fill="FFFFFF"/>
          <w:lang w:val="nl-NL" w:eastAsia="en-GB"/>
        </w:rPr>
        <w:t xml:space="preserve"> hebben wij dit </w:t>
      </w:r>
      <w:r>
        <w:rPr>
          <w:rFonts w:ascii="Calibri" w:eastAsia="Times New Roman" w:hAnsi="Calibri" w:cs="Calibri"/>
          <w:shd w:val="clear" w:color="auto" w:fill="FFFFFF"/>
          <w:lang w:val="nl-NL" w:eastAsia="en-GB"/>
        </w:rPr>
        <w:t>onderzoek</w:t>
      </w:r>
      <w:r w:rsidRPr="002C0218">
        <w:rPr>
          <w:rFonts w:ascii="Calibri" w:eastAsia="Times New Roman" w:hAnsi="Calibri" w:cs="Calibri"/>
          <w:shd w:val="clear" w:color="auto" w:fill="FFFFFF"/>
          <w:lang w:val="nl-NL" w:eastAsia="en-GB"/>
        </w:rPr>
        <w:t xml:space="preserve"> tot stand kunnen brengen. </w:t>
      </w:r>
      <w:r w:rsidRPr="00E31BC7">
        <w:rPr>
          <w:rFonts w:ascii="Calibri" w:eastAsia="Times New Roman" w:hAnsi="Calibri" w:cs="Calibri"/>
          <w:shd w:val="clear" w:color="auto" w:fill="FFFFFF"/>
          <w:lang w:val="nl-NL" w:eastAsia="en-GB"/>
        </w:rPr>
        <w:br/>
      </w:r>
      <w:r w:rsidRPr="002C0218">
        <w:rPr>
          <w:rFonts w:ascii="Calibri" w:eastAsia="Times New Roman" w:hAnsi="Calibri" w:cs="Calibri"/>
          <w:shd w:val="clear" w:color="auto" w:fill="FFFFFF"/>
          <w:lang w:val="nl-NL" w:eastAsia="en-GB"/>
        </w:rPr>
        <w:t>De samenwerking als groep is als zeer prettig ervaren door alle leden.</w:t>
      </w:r>
      <w:r>
        <w:rPr>
          <w:rFonts w:ascii="Calibri" w:eastAsia="Times New Roman" w:hAnsi="Calibri" w:cs="Calibri"/>
          <w:shd w:val="clear" w:color="auto" w:fill="FFFFFF"/>
          <w:lang w:val="nl-NL" w:eastAsia="en-GB"/>
        </w:rPr>
        <w:t xml:space="preserve"> Uiteindelijk heeft het </w:t>
      </w:r>
      <w:r w:rsidR="00486151">
        <w:rPr>
          <w:rFonts w:ascii="Calibri" w:eastAsia="Times New Roman" w:hAnsi="Calibri" w:cs="Calibri"/>
          <w:shd w:val="clear" w:color="auto" w:fill="FFFFFF"/>
          <w:lang w:val="nl-NL" w:eastAsia="en-GB"/>
        </w:rPr>
        <w:t>Proof</w:t>
      </w:r>
      <w:r>
        <w:rPr>
          <w:rFonts w:ascii="Calibri" w:eastAsia="Times New Roman" w:hAnsi="Calibri" w:cs="Calibri"/>
          <w:shd w:val="clear" w:color="auto" w:fill="FFFFFF"/>
          <w:lang w:val="nl-NL" w:eastAsia="en-GB"/>
        </w:rPr>
        <w:t xml:space="preserve"> of </w:t>
      </w:r>
      <w:r w:rsidR="00486151">
        <w:rPr>
          <w:rFonts w:ascii="Calibri" w:eastAsia="Times New Roman" w:hAnsi="Calibri" w:cs="Calibri"/>
          <w:shd w:val="clear" w:color="auto" w:fill="FFFFFF"/>
          <w:lang w:val="nl-NL" w:eastAsia="en-GB"/>
        </w:rPr>
        <w:t>Concept</w:t>
      </w:r>
      <w:r>
        <w:rPr>
          <w:rFonts w:ascii="Calibri" w:eastAsia="Times New Roman" w:hAnsi="Calibri" w:cs="Calibri"/>
          <w:shd w:val="clear" w:color="auto" w:fill="FFFFFF"/>
          <w:lang w:val="nl-NL" w:eastAsia="en-GB"/>
        </w:rPr>
        <w:t xml:space="preserve"> ook positieve reacties </w:t>
      </w:r>
      <w:r w:rsidR="00264553">
        <w:rPr>
          <w:rFonts w:ascii="Calibri" w:eastAsia="Times New Roman" w:hAnsi="Calibri" w:cs="Calibri"/>
          <w:shd w:val="clear" w:color="auto" w:fill="FFFFFF"/>
          <w:lang w:val="nl-NL" w:eastAsia="en-GB"/>
        </w:rPr>
        <w:t xml:space="preserve">bezorgd vanuit de opdrachtgevers binnen GAC. </w:t>
      </w:r>
    </w:p>
    <w:p w14:paraId="556C87A2" w14:textId="719A92D5" w:rsidR="001C0A22" w:rsidRPr="00DD642F" w:rsidRDefault="001C0A22" w:rsidP="001C0A22">
      <w:pPr>
        <w:spacing w:after="0" w:line="240" w:lineRule="auto"/>
        <w:rPr>
          <w:rFonts w:ascii="Times New Roman" w:eastAsia="Times New Roman" w:hAnsi="Times New Roman" w:cs="Times New Roman"/>
          <w:sz w:val="24"/>
          <w:szCs w:val="24"/>
          <w:lang w:val="nl-NL" w:eastAsia="en-GB"/>
        </w:rPr>
      </w:pPr>
    </w:p>
    <w:p w14:paraId="3D480764" w14:textId="5F01F75F" w:rsidR="0021581E" w:rsidRPr="00E31BC7" w:rsidRDefault="0021581E" w:rsidP="001C0A22">
      <w:pPr>
        <w:spacing w:after="0" w:line="240" w:lineRule="auto"/>
        <w:rPr>
          <w:rFonts w:ascii="Times New Roman" w:eastAsia="Times New Roman" w:hAnsi="Times New Roman" w:cs="Times New Roman"/>
          <w:sz w:val="24"/>
          <w:szCs w:val="24"/>
          <w:lang w:val="nl-NL" w:eastAsia="en-GB"/>
        </w:rPr>
      </w:pPr>
      <w:r w:rsidRPr="008D6569">
        <w:rPr>
          <w:lang w:val="nl-NL"/>
        </w:rPr>
        <w:br w:type="page"/>
      </w:r>
    </w:p>
    <w:p w14:paraId="073C39B4" w14:textId="77777777" w:rsidR="0021581E" w:rsidRPr="002C0218" w:rsidRDefault="0021581E" w:rsidP="0021581E">
      <w:pPr>
        <w:pStyle w:val="Kop1"/>
        <w:numPr>
          <w:ilvl w:val="0"/>
          <w:numId w:val="0"/>
        </w:numPr>
        <w:rPr>
          <w:lang w:val="nl-NL"/>
        </w:rPr>
      </w:pPr>
      <w:bookmarkStart w:id="21" w:name="_Toc74561062"/>
      <w:r w:rsidRPr="002C0218">
        <w:rPr>
          <w:lang w:val="nl-NL"/>
        </w:rPr>
        <w:lastRenderedPageBreak/>
        <w:t>Literatuurlijst</w:t>
      </w:r>
      <w:bookmarkEnd w:id="21"/>
    </w:p>
    <w:p w14:paraId="3FF01954" w14:textId="0DA769F7" w:rsidR="0048451D" w:rsidRPr="002C0218" w:rsidRDefault="0048451D" w:rsidP="0048451D">
      <w:pPr>
        <w:pStyle w:val="Plattetekst"/>
        <w:rPr>
          <w:rFonts w:cs="Tahoma"/>
          <w:lang w:val="nl-NL"/>
        </w:rPr>
      </w:pPr>
      <w:r w:rsidRPr="002C0218">
        <w:rPr>
          <w:rFonts w:cs="Tahoma"/>
          <w:lang w:val="nl-NL"/>
        </w:rPr>
        <w:t xml:space="preserve">GAC Business Solutions. (2021, 25 januari). </w:t>
      </w:r>
      <w:r w:rsidRPr="002C0218">
        <w:rPr>
          <w:rFonts w:cs="Tahoma"/>
          <w:i/>
          <w:lang w:val="nl-NL"/>
        </w:rPr>
        <w:t>ERP software speciaal ontwikkeld voor jouw branche - GAC</w:t>
      </w:r>
      <w:r w:rsidRPr="002C0218">
        <w:rPr>
          <w:rFonts w:cs="Tahoma"/>
          <w:lang w:val="nl-NL"/>
        </w:rPr>
        <w:t xml:space="preserve">. </w:t>
      </w:r>
      <w:hyperlink r:id="rId46" w:history="1">
        <w:r w:rsidRPr="002C0218">
          <w:rPr>
            <w:rStyle w:val="Hyperlink"/>
            <w:rFonts w:cs="Tahoma"/>
            <w:lang w:val="nl-NL"/>
          </w:rPr>
          <w:t>https://www.gac.nl/branches/</w:t>
        </w:r>
      </w:hyperlink>
    </w:p>
    <w:p w14:paraId="06A89CE5" w14:textId="77777777" w:rsidR="0021581E" w:rsidRPr="002C0218" w:rsidRDefault="0021581E">
      <w:pPr>
        <w:rPr>
          <w:rFonts w:ascii="Ubuntu" w:eastAsiaTheme="majorEastAsia" w:hAnsi="Ubuntu" w:cstheme="majorBidi"/>
          <w:b/>
          <w:color w:val="653366"/>
          <w:sz w:val="36"/>
          <w:szCs w:val="36"/>
          <w:lang w:val="nl-NL"/>
        </w:rPr>
      </w:pPr>
      <w:r w:rsidRPr="002C0218">
        <w:rPr>
          <w:lang w:val="nl-NL"/>
        </w:rPr>
        <w:br w:type="page"/>
      </w:r>
    </w:p>
    <w:p w14:paraId="7CD7C6FF" w14:textId="77777777" w:rsidR="006711EA" w:rsidRPr="002C0218" w:rsidRDefault="0021581E" w:rsidP="0021581E">
      <w:pPr>
        <w:pStyle w:val="Kop1"/>
        <w:numPr>
          <w:ilvl w:val="0"/>
          <w:numId w:val="0"/>
        </w:numPr>
        <w:rPr>
          <w:lang w:val="nl-NL"/>
        </w:rPr>
      </w:pPr>
      <w:bookmarkStart w:id="22" w:name="_Toc74561063"/>
      <w:r w:rsidRPr="002C0218">
        <w:rPr>
          <w:lang w:val="nl-NL"/>
        </w:rPr>
        <w:lastRenderedPageBreak/>
        <w:t>Bijlagen</w:t>
      </w:r>
      <w:bookmarkEnd w:id="22"/>
    </w:p>
    <w:p w14:paraId="7353C4AE" w14:textId="54EDC2B5" w:rsidR="005E250B" w:rsidRPr="002C0218" w:rsidRDefault="006711EA" w:rsidP="005E250B">
      <w:pPr>
        <w:pStyle w:val="Kop2"/>
        <w:numPr>
          <w:ilvl w:val="0"/>
          <w:numId w:val="0"/>
        </w:numPr>
        <w:ind w:left="525"/>
        <w:rPr>
          <w:lang w:val="nl-NL"/>
        </w:rPr>
      </w:pPr>
      <w:r w:rsidRPr="002C0218">
        <w:rPr>
          <w:lang w:val="nl-NL"/>
        </w:rPr>
        <w:t xml:space="preserve">Bijlage A: </w:t>
      </w:r>
      <w:r w:rsidR="005E250B" w:rsidRPr="002C0218">
        <w:rPr>
          <w:lang w:val="nl-NL"/>
        </w:rPr>
        <w:t>Uitwerking deelvraag 1</w:t>
      </w:r>
    </w:p>
    <w:p w14:paraId="5BEE06BE" w14:textId="77777777" w:rsidR="005E250B" w:rsidRPr="002C0218" w:rsidRDefault="005E250B" w:rsidP="005E250B">
      <w:pPr>
        <w:rPr>
          <w:lang w:val="nl-NL"/>
        </w:rPr>
      </w:pPr>
    </w:p>
    <w:p w14:paraId="40C06D01" w14:textId="77777777" w:rsidR="005E250B" w:rsidRPr="002C0218" w:rsidRDefault="005E250B" w:rsidP="00F95572">
      <w:pPr>
        <w:pStyle w:val="Titel"/>
        <w:rPr>
          <w:lang w:val="nl-NL"/>
        </w:rPr>
      </w:pPr>
      <w:r w:rsidRPr="002C0218">
        <w:rPr>
          <w:lang w:val="nl-NL"/>
        </w:rPr>
        <w:t>Methode 1: Literatuurstudie</w:t>
      </w:r>
    </w:p>
    <w:p w14:paraId="31229FCC" w14:textId="77777777" w:rsidR="005E250B" w:rsidRPr="005E250B" w:rsidRDefault="005E250B" w:rsidP="005E250B">
      <w:pPr>
        <w:rPr>
          <w:rFonts w:cstheme="minorHAnsi"/>
          <w:lang w:val="nl-NL"/>
        </w:rPr>
      </w:pPr>
      <w:r w:rsidRPr="005E250B">
        <w:rPr>
          <w:rFonts w:cstheme="minorHAnsi"/>
          <w:lang w:val="nl-NL"/>
        </w:rPr>
        <w:t>Vanuit GAC zijn 4 verschillende documenten</w:t>
      </w:r>
      <w:r>
        <w:rPr>
          <w:rStyle w:val="Voetnootmarkering"/>
          <w:rFonts w:cstheme="minorHAnsi"/>
        </w:rPr>
        <w:footnoteReference w:id="3"/>
      </w:r>
      <w:r w:rsidRPr="005E250B">
        <w:rPr>
          <w:rFonts w:cstheme="minorHAnsi"/>
          <w:lang w:val="nl-NL"/>
        </w:rPr>
        <w:t xml:space="preserve"> naar voren gekomen die betrekking hebben op de diagnose fase (R. van Geleuken, e-mail, 15 maart 2021). Deze documenten zijn onderzocht om input te generen voor de beantwoording van deelvraag 1. De volgende 4 documenten zijn onderzocht:</w:t>
      </w:r>
    </w:p>
    <w:p w14:paraId="1859262F" w14:textId="77777777" w:rsidR="005E250B" w:rsidRPr="005E250B" w:rsidRDefault="005E250B" w:rsidP="005E250B">
      <w:pPr>
        <w:rPr>
          <w:rFonts w:cstheme="minorHAnsi"/>
          <w:lang w:val="nl-NL"/>
        </w:rPr>
      </w:pPr>
      <w:r w:rsidRPr="005E250B">
        <w:rPr>
          <w:rFonts w:cstheme="minorHAnsi"/>
          <w:lang w:val="nl-NL"/>
        </w:rPr>
        <w:t>Diagnose instructie;</w:t>
      </w:r>
    </w:p>
    <w:p w14:paraId="2F1AA115" w14:textId="77777777" w:rsidR="005E250B" w:rsidRPr="005E250B" w:rsidRDefault="005E250B" w:rsidP="005E250B">
      <w:pPr>
        <w:rPr>
          <w:rFonts w:cstheme="minorHAnsi"/>
          <w:lang w:val="nl-NL"/>
        </w:rPr>
      </w:pPr>
      <w:r w:rsidRPr="005E250B">
        <w:rPr>
          <w:rFonts w:cstheme="minorHAnsi"/>
          <w:lang w:val="nl-NL"/>
        </w:rPr>
        <w:t>Stuurgroep presentatie diagnose fase;</w:t>
      </w:r>
    </w:p>
    <w:p w14:paraId="2BA26B76" w14:textId="77777777" w:rsidR="005E250B" w:rsidRPr="005E250B" w:rsidRDefault="005E250B" w:rsidP="005E250B">
      <w:pPr>
        <w:rPr>
          <w:rFonts w:cstheme="minorHAnsi"/>
          <w:lang w:val="nl-NL"/>
        </w:rPr>
      </w:pPr>
      <w:r w:rsidRPr="005E250B">
        <w:rPr>
          <w:rFonts w:cstheme="minorHAnsi"/>
          <w:lang w:val="nl-NL"/>
        </w:rPr>
        <w:t>Presentatie GAC-implementatie methodiek introductie;</w:t>
      </w:r>
    </w:p>
    <w:p w14:paraId="110156A0" w14:textId="77777777" w:rsidR="005E250B" w:rsidRPr="005E250B" w:rsidRDefault="005E250B" w:rsidP="005E250B">
      <w:pPr>
        <w:rPr>
          <w:rFonts w:cstheme="minorHAnsi"/>
          <w:lang w:val="nl-NL"/>
        </w:rPr>
      </w:pPr>
      <w:r w:rsidRPr="005E250B">
        <w:rPr>
          <w:rFonts w:cstheme="minorHAnsi"/>
          <w:lang w:val="nl-NL"/>
        </w:rPr>
        <w:t>Project draaiboek implementatie Microsoft Dynamics 365;</w:t>
      </w:r>
    </w:p>
    <w:p w14:paraId="6BD44BEA" w14:textId="77777777" w:rsidR="005E250B" w:rsidRPr="00900869" w:rsidRDefault="005E250B" w:rsidP="00F95572">
      <w:pPr>
        <w:pStyle w:val="Titel"/>
        <w:rPr>
          <w:lang w:val="nl-NL"/>
        </w:rPr>
      </w:pPr>
      <w:r w:rsidRPr="00900869">
        <w:rPr>
          <w:lang w:val="nl-NL"/>
        </w:rPr>
        <w:t>Diagnose instructies</w:t>
      </w:r>
    </w:p>
    <w:p w14:paraId="4A713BFB" w14:textId="77777777" w:rsidR="005E250B" w:rsidRPr="00900869" w:rsidRDefault="005E250B" w:rsidP="009558A0">
      <w:pPr>
        <w:pStyle w:val="Titel"/>
        <w:rPr>
          <w:sz w:val="36"/>
          <w:szCs w:val="36"/>
          <w:lang w:val="nl-NL"/>
        </w:rPr>
      </w:pPr>
      <w:r w:rsidRPr="00900869">
        <w:rPr>
          <w:sz w:val="36"/>
          <w:szCs w:val="36"/>
          <w:lang w:val="nl-NL"/>
        </w:rPr>
        <w:t>Bevindingen</w:t>
      </w:r>
    </w:p>
    <w:p w14:paraId="7516DC47" w14:textId="77777777" w:rsidR="005E250B" w:rsidRPr="005E250B" w:rsidRDefault="005E250B" w:rsidP="005E250B">
      <w:pPr>
        <w:rPr>
          <w:rFonts w:cstheme="minorHAnsi"/>
          <w:i/>
          <w:iCs/>
          <w:lang w:val="nl-NL"/>
        </w:rPr>
      </w:pPr>
      <w:r w:rsidRPr="005E250B">
        <w:rPr>
          <w:rFonts w:cstheme="minorHAnsi"/>
          <w:lang w:val="nl-NL"/>
        </w:rPr>
        <w:t>In dit eerste onderzochte document wordt de doelstelling, spelregels en procedure van de diagnosefase besproken. Daarnaast wordt er in het 2</w:t>
      </w:r>
      <w:r w:rsidRPr="005E250B">
        <w:rPr>
          <w:rFonts w:cstheme="minorHAnsi"/>
          <w:vertAlign w:val="superscript"/>
          <w:lang w:val="nl-NL"/>
        </w:rPr>
        <w:t>de</w:t>
      </w:r>
      <w:r w:rsidRPr="005E250B">
        <w:rPr>
          <w:rFonts w:cstheme="minorHAnsi"/>
          <w:lang w:val="nl-NL"/>
        </w:rPr>
        <w:t xml:space="preserve"> hoofdstuk nog gesproken over de agenda en deelnemers. De eerste paragraaf van dit document geeft al direct input over h</w:t>
      </w:r>
      <w:r w:rsidRPr="005E250B">
        <w:rPr>
          <w:rFonts w:cstheme="minorHAnsi"/>
          <w:i/>
          <w:iCs/>
          <w:lang w:val="nl-NL"/>
        </w:rPr>
        <w:t>oe</w:t>
      </w:r>
      <w:r w:rsidRPr="005E250B">
        <w:rPr>
          <w:rFonts w:cstheme="minorHAnsi"/>
          <w:lang w:val="nl-NL"/>
        </w:rPr>
        <w:t xml:space="preserve"> het huidige inrichtingsproces verloopt.</w:t>
      </w:r>
    </w:p>
    <w:p w14:paraId="090D96AB" w14:textId="77777777" w:rsidR="005E250B" w:rsidRPr="006C1D57" w:rsidRDefault="005E250B" w:rsidP="005E250B">
      <w:pPr>
        <w:pStyle w:val="Default"/>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“De doelstellingen van de diagnosefase zijn: </w:t>
      </w:r>
    </w:p>
    <w:p w14:paraId="6959CFCC"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De bedrijfsprocessen complementeren op een globaal niveau. </w:t>
      </w:r>
    </w:p>
    <w:p w14:paraId="3585AF5C"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De huidige knelpunten beschrijven in de bedrijfsprocessen. </w:t>
      </w:r>
    </w:p>
    <w:p w14:paraId="64A525A0"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Het opstellen van eisen aan het nieuwe systeem. </w:t>
      </w:r>
    </w:p>
    <w:p w14:paraId="2EA156B9"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De kritische succesfactoren bepalen, zodat er gemeten kan worden of de implementatie succesvol is verlopen. </w:t>
      </w:r>
    </w:p>
    <w:p w14:paraId="7E88CAC0"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De toekomstvisie bepalen voor de automatisering. </w:t>
      </w:r>
    </w:p>
    <w:p w14:paraId="60D715E5"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De impact aangeven van het invoeren van een nieuw ERP-systeem. </w:t>
      </w:r>
    </w:p>
    <w:p w14:paraId="366FCCA1"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Het onderling uitspreken van de verwachtingen. </w:t>
      </w:r>
    </w:p>
    <w:p w14:paraId="7A0A1F8A" w14:textId="77777777" w:rsidR="005E250B" w:rsidRPr="006C1D57" w:rsidRDefault="005E250B" w:rsidP="005E250B">
      <w:pPr>
        <w:pStyle w:val="Default"/>
        <w:spacing w:after="61"/>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 Inventariseren welke gegevens geconverteerd moeten gaan worden. </w:t>
      </w:r>
    </w:p>
    <w:p w14:paraId="7168F647" w14:textId="77777777" w:rsidR="005E250B" w:rsidRPr="000274C8" w:rsidRDefault="005E250B" w:rsidP="005E250B">
      <w:pPr>
        <w:pStyle w:val="Default"/>
        <w:rPr>
          <w:rFonts w:asciiTheme="minorHAnsi" w:hAnsiTheme="minorHAnsi" w:cstheme="minorHAnsi"/>
          <w:sz w:val="22"/>
          <w:szCs w:val="22"/>
          <w:lang w:val="nl-NL"/>
        </w:rPr>
      </w:pPr>
      <w:r w:rsidRPr="006C1D57">
        <w:rPr>
          <w:rFonts w:asciiTheme="minorHAnsi" w:hAnsiTheme="minorHAnsi" w:cstheme="minorHAnsi"/>
          <w:sz w:val="22"/>
          <w:szCs w:val="22"/>
          <w:lang w:val="nl-NL"/>
        </w:rPr>
        <w:t>• Het vaststellen van het besturingsmodel.</w:t>
      </w:r>
      <w:r w:rsidRPr="000274C8">
        <w:rPr>
          <w:rFonts w:cstheme="minorHAnsi"/>
          <w:lang w:val="nl-NL"/>
        </w:rPr>
        <w:t xml:space="preserve"> </w:t>
      </w:r>
      <w:r w:rsidRPr="008651DB">
        <w:rPr>
          <w:rFonts w:asciiTheme="minorHAnsi" w:hAnsiTheme="minorHAnsi" w:cstheme="minorHAnsi"/>
          <w:sz w:val="22"/>
          <w:szCs w:val="22"/>
          <w:lang w:val="nl-NL"/>
        </w:rPr>
        <w:t>(Jacobs, 2021)</w:t>
      </w:r>
      <w:r>
        <w:rPr>
          <w:rFonts w:asciiTheme="minorHAnsi" w:hAnsiTheme="minorHAnsi" w:cstheme="minorHAnsi"/>
          <w:sz w:val="22"/>
          <w:szCs w:val="22"/>
          <w:lang w:val="nl-NL"/>
        </w:rPr>
        <w:t>”</w:t>
      </w:r>
    </w:p>
    <w:p w14:paraId="62BCF974" w14:textId="77777777" w:rsidR="005E250B" w:rsidRPr="005E250B" w:rsidRDefault="005E250B" w:rsidP="005E250B">
      <w:pPr>
        <w:rPr>
          <w:rFonts w:cstheme="minorHAnsi"/>
          <w:lang w:val="nl-NL"/>
        </w:rPr>
      </w:pPr>
      <w:r w:rsidRPr="005E250B">
        <w:rPr>
          <w:rFonts w:cstheme="minorHAnsi"/>
          <w:lang w:val="nl-NL"/>
        </w:rPr>
        <w:t xml:space="preserve"> </w:t>
      </w:r>
    </w:p>
    <w:p w14:paraId="06BAB421" w14:textId="77777777" w:rsidR="005E250B" w:rsidRPr="005E250B" w:rsidRDefault="005E250B" w:rsidP="005E250B">
      <w:pPr>
        <w:rPr>
          <w:rFonts w:cstheme="minorHAnsi"/>
          <w:lang w:val="nl-NL"/>
        </w:rPr>
      </w:pPr>
      <w:r w:rsidRPr="005E250B">
        <w:rPr>
          <w:rFonts w:cstheme="minorHAnsi"/>
          <w:lang w:val="nl-NL"/>
        </w:rPr>
        <w:t>Uit deze doelstellingen is al naar voren te halen dat er een interview gehouden wordt. Zonder een interview kan de input niet naar voren gehaald worden over de eisen van het systeem en knelpunten etc. Een logische eerste stap hiervoor is dan ook het plannen van dit interview. In de volgende paragraaf over de procedure zijn weer nieuwe proces stappen te vinden.</w:t>
      </w:r>
    </w:p>
    <w:p w14:paraId="439D196D" w14:textId="77777777" w:rsidR="005E250B" w:rsidRPr="006C1D57" w:rsidRDefault="005E250B" w:rsidP="005E250B">
      <w:pPr>
        <w:pStyle w:val="Default"/>
        <w:rPr>
          <w:rFonts w:asciiTheme="minorHAnsi" w:hAnsiTheme="minorHAnsi" w:cstheme="minorHAnsi"/>
          <w:sz w:val="22"/>
          <w:szCs w:val="22"/>
          <w:lang w:val="nl-NL"/>
        </w:rPr>
      </w:pPr>
      <w:r w:rsidRPr="006C1D57">
        <w:rPr>
          <w:rFonts w:asciiTheme="minorHAnsi" w:hAnsiTheme="minorHAnsi" w:cstheme="minorHAnsi"/>
          <w:sz w:val="22"/>
          <w:szCs w:val="22"/>
          <w:lang w:val="nl-NL"/>
        </w:rPr>
        <w:t xml:space="preserve">“De Procedure tijdens de diagnose is als volgt: </w:t>
      </w:r>
    </w:p>
    <w:p w14:paraId="7CE5305A" w14:textId="77777777" w:rsidR="005E250B" w:rsidRPr="005E250B" w:rsidRDefault="005E250B" w:rsidP="005E250B">
      <w:pPr>
        <w:autoSpaceDE w:val="0"/>
        <w:autoSpaceDN w:val="0"/>
        <w:adjustRightInd w:val="0"/>
        <w:spacing w:after="61" w:line="240" w:lineRule="auto"/>
        <w:rPr>
          <w:rFonts w:cstheme="minorHAnsi"/>
          <w:color w:val="000000"/>
          <w:lang w:val="nl-NL"/>
        </w:rPr>
      </w:pPr>
      <w:r w:rsidRPr="005E250B">
        <w:rPr>
          <w:rFonts w:cstheme="minorHAnsi"/>
          <w:color w:val="000000"/>
          <w:lang w:val="nl-NL"/>
        </w:rPr>
        <w:lastRenderedPageBreak/>
        <w:t xml:space="preserve">• De consultants van GAC werken de diagnose sessies uit in een diagnoserapport. </w:t>
      </w:r>
    </w:p>
    <w:p w14:paraId="7F7CF104" w14:textId="77777777" w:rsidR="005E250B" w:rsidRPr="005E250B" w:rsidRDefault="005E250B" w:rsidP="005E250B">
      <w:pPr>
        <w:autoSpaceDE w:val="0"/>
        <w:autoSpaceDN w:val="0"/>
        <w:adjustRightInd w:val="0"/>
        <w:spacing w:after="61" w:line="240" w:lineRule="auto"/>
        <w:rPr>
          <w:rFonts w:cstheme="minorHAnsi"/>
          <w:color w:val="000000"/>
          <w:lang w:val="nl-NL"/>
        </w:rPr>
      </w:pPr>
      <w:r w:rsidRPr="005E250B">
        <w:rPr>
          <w:rFonts w:cstheme="minorHAnsi"/>
          <w:color w:val="000000"/>
          <w:lang w:val="nl-NL"/>
        </w:rPr>
        <w:t xml:space="preserve">• Het concept diagnoserapport wordt ter beoordeling gedistribueerd naar de deelnemers aan de diagnose sessies. </w:t>
      </w:r>
    </w:p>
    <w:p w14:paraId="77371E43"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color w:val="000000"/>
          <w:lang w:val="nl-NL"/>
        </w:rPr>
        <w:t xml:space="preserve">• De deelnemers beoordelen het concept diagnoserapport en leggen de beoordeling schriftelijk vast. </w:t>
      </w:r>
    </w:p>
    <w:p w14:paraId="1890DB44" w14:textId="77777777" w:rsidR="005E250B" w:rsidRPr="005E250B" w:rsidRDefault="005E250B" w:rsidP="005E250B">
      <w:pPr>
        <w:autoSpaceDE w:val="0"/>
        <w:autoSpaceDN w:val="0"/>
        <w:adjustRightInd w:val="0"/>
        <w:spacing w:after="62" w:line="240" w:lineRule="auto"/>
        <w:rPr>
          <w:rFonts w:cstheme="minorHAnsi"/>
          <w:lang w:val="nl-NL"/>
        </w:rPr>
      </w:pPr>
      <w:r w:rsidRPr="005E250B">
        <w:rPr>
          <w:rFonts w:cstheme="minorHAnsi"/>
          <w:lang w:val="nl-NL"/>
        </w:rPr>
        <w:t xml:space="preserve">• De voorzitter van de diagnose sessies en de consultants van GAC bereiden een beoordelingsvergadering voor. </w:t>
      </w:r>
    </w:p>
    <w:p w14:paraId="08387AFA" w14:textId="77777777" w:rsidR="005E250B" w:rsidRPr="005E250B" w:rsidRDefault="005E250B" w:rsidP="005E250B">
      <w:pPr>
        <w:autoSpaceDE w:val="0"/>
        <w:autoSpaceDN w:val="0"/>
        <w:adjustRightInd w:val="0"/>
        <w:spacing w:after="62" w:line="240" w:lineRule="auto"/>
        <w:rPr>
          <w:rFonts w:cstheme="minorHAnsi"/>
          <w:lang w:val="nl-NL"/>
        </w:rPr>
      </w:pPr>
      <w:r w:rsidRPr="005E250B">
        <w:rPr>
          <w:rFonts w:cstheme="minorHAnsi"/>
          <w:lang w:val="nl-NL"/>
        </w:rPr>
        <w:t xml:space="preserve">• In de vergadering wordt over openstaande punten besluiten genomen. </w:t>
      </w:r>
    </w:p>
    <w:p w14:paraId="79D26FEE" w14:textId="77777777" w:rsidR="005E250B" w:rsidRPr="005E250B" w:rsidRDefault="005E250B" w:rsidP="005E250B">
      <w:pPr>
        <w:autoSpaceDE w:val="0"/>
        <w:autoSpaceDN w:val="0"/>
        <w:adjustRightInd w:val="0"/>
        <w:spacing w:after="0" w:line="240" w:lineRule="auto"/>
        <w:rPr>
          <w:rFonts w:cstheme="minorHAnsi"/>
          <w:lang w:val="nl-NL"/>
        </w:rPr>
      </w:pPr>
      <w:r w:rsidRPr="005E250B">
        <w:rPr>
          <w:rFonts w:cstheme="minorHAnsi"/>
          <w:lang w:val="nl-NL"/>
        </w:rPr>
        <w:t>• Consultant verwerkt besluiten in definitief diagnoserapport. (Jacobs, 2021)”</w:t>
      </w:r>
    </w:p>
    <w:p w14:paraId="191CF69F" w14:textId="77777777" w:rsidR="005E250B" w:rsidRPr="005E250B" w:rsidRDefault="005E250B" w:rsidP="005E250B">
      <w:pPr>
        <w:autoSpaceDE w:val="0"/>
        <w:autoSpaceDN w:val="0"/>
        <w:adjustRightInd w:val="0"/>
        <w:spacing w:after="0" w:line="240" w:lineRule="auto"/>
        <w:rPr>
          <w:rFonts w:cstheme="minorHAnsi"/>
          <w:lang w:val="nl-NL"/>
        </w:rPr>
      </w:pPr>
    </w:p>
    <w:p w14:paraId="072E00AA" w14:textId="77777777" w:rsidR="005E250B" w:rsidRPr="005E250B" w:rsidRDefault="005E250B" w:rsidP="005E250B">
      <w:pPr>
        <w:autoSpaceDE w:val="0"/>
        <w:autoSpaceDN w:val="0"/>
        <w:adjustRightInd w:val="0"/>
        <w:spacing w:after="0" w:line="240" w:lineRule="auto"/>
        <w:rPr>
          <w:rFonts w:cstheme="minorHAnsi"/>
          <w:lang w:val="nl-NL"/>
        </w:rPr>
      </w:pPr>
      <w:r w:rsidRPr="005E250B">
        <w:rPr>
          <w:rFonts w:cstheme="minorHAnsi"/>
          <w:lang w:val="nl-NL"/>
        </w:rPr>
        <w:t>Uit deze procedure punten zijn de volgende processtappen te herleiden:</w:t>
      </w:r>
    </w:p>
    <w:p w14:paraId="0ADC3781" w14:textId="77777777" w:rsidR="005E250B" w:rsidRDefault="005E250B" w:rsidP="005E250B">
      <w:pPr>
        <w:pStyle w:val="Lijstalinea"/>
        <w:numPr>
          <w:ilvl w:val="0"/>
          <w:numId w:val="10"/>
        </w:numPr>
        <w:autoSpaceDE w:val="0"/>
        <w:autoSpaceDN w:val="0"/>
        <w:adjustRightInd w:val="0"/>
        <w:spacing w:after="0" w:line="240" w:lineRule="auto"/>
        <w:rPr>
          <w:rFonts w:cstheme="minorHAnsi"/>
        </w:rPr>
      </w:pPr>
      <w:r>
        <w:rPr>
          <w:rFonts w:cstheme="minorHAnsi"/>
        </w:rPr>
        <w:t>Opstellen van diagnose rapport;</w:t>
      </w:r>
    </w:p>
    <w:p w14:paraId="3D49F6C0" w14:textId="77777777" w:rsidR="005E250B" w:rsidRPr="005E250B" w:rsidRDefault="005E250B" w:rsidP="005E250B">
      <w:pPr>
        <w:pStyle w:val="Lijstalinea"/>
        <w:numPr>
          <w:ilvl w:val="0"/>
          <w:numId w:val="10"/>
        </w:numPr>
        <w:autoSpaceDE w:val="0"/>
        <w:autoSpaceDN w:val="0"/>
        <w:adjustRightInd w:val="0"/>
        <w:spacing w:after="0" w:line="240" w:lineRule="auto"/>
        <w:rPr>
          <w:rFonts w:cstheme="minorHAnsi"/>
          <w:lang w:val="nl-NL"/>
        </w:rPr>
      </w:pPr>
      <w:r w:rsidRPr="005E250B">
        <w:rPr>
          <w:rFonts w:cstheme="minorHAnsi"/>
          <w:lang w:val="nl-NL"/>
        </w:rPr>
        <w:t>Feedback klant op diagnose rapport;</w:t>
      </w:r>
    </w:p>
    <w:p w14:paraId="598C0801" w14:textId="77777777" w:rsidR="005E250B" w:rsidRPr="005E250B" w:rsidRDefault="005E250B" w:rsidP="005E250B">
      <w:pPr>
        <w:pStyle w:val="Lijstalinea"/>
        <w:numPr>
          <w:ilvl w:val="0"/>
          <w:numId w:val="10"/>
        </w:numPr>
        <w:autoSpaceDE w:val="0"/>
        <w:autoSpaceDN w:val="0"/>
        <w:adjustRightInd w:val="0"/>
        <w:spacing w:after="0" w:line="240" w:lineRule="auto"/>
        <w:rPr>
          <w:rFonts w:cstheme="minorHAnsi"/>
          <w:lang w:val="nl-NL"/>
        </w:rPr>
      </w:pPr>
      <w:r w:rsidRPr="005E250B">
        <w:rPr>
          <w:rFonts w:cstheme="minorHAnsi"/>
          <w:lang w:val="nl-NL"/>
        </w:rPr>
        <w:t>Feedback verwerken en definitief diagnose rapport;</w:t>
      </w:r>
    </w:p>
    <w:p w14:paraId="6C1BE98C" w14:textId="77777777" w:rsidR="005E250B" w:rsidRPr="005E250B" w:rsidRDefault="005E250B" w:rsidP="005E250B">
      <w:pPr>
        <w:rPr>
          <w:rFonts w:cstheme="minorHAnsi"/>
          <w:lang w:val="nl-NL"/>
        </w:rPr>
      </w:pPr>
      <w:r w:rsidRPr="005E250B">
        <w:rPr>
          <w:rFonts w:cstheme="minorHAnsi"/>
          <w:lang w:val="nl-NL"/>
        </w:rPr>
        <w:t>Uit de overige van het document zijn geen concreet proces stappen te herleiden. Deze paragrafen gaan over de agenda bijvoorbeeld. Hier wordt heel specifiek benoemd welke onderwerpen besproken gaan worden. Dit bevestigt wel dat de eerste bevinding over het interview ook echt doormiddel van een interview gedaan wordt. Voor het procesmodel is dit te specifiek en heeft dit weinig toegevoegde waarde om de inrichtingsfase in kaart te brengen.</w:t>
      </w:r>
    </w:p>
    <w:p w14:paraId="05DBA23D" w14:textId="77777777" w:rsidR="005E250B" w:rsidRPr="00900869" w:rsidRDefault="005E250B" w:rsidP="009558A0">
      <w:pPr>
        <w:pStyle w:val="Titel"/>
        <w:rPr>
          <w:sz w:val="36"/>
          <w:szCs w:val="36"/>
          <w:lang w:val="nl-NL"/>
        </w:rPr>
      </w:pPr>
      <w:r w:rsidRPr="00900869">
        <w:rPr>
          <w:sz w:val="36"/>
          <w:szCs w:val="36"/>
          <w:lang w:val="nl-NL"/>
        </w:rPr>
        <w:t>Conclusie</w:t>
      </w:r>
    </w:p>
    <w:p w14:paraId="55EBB3BC" w14:textId="77777777" w:rsidR="005E250B" w:rsidRPr="005E250B" w:rsidRDefault="005E250B" w:rsidP="005E250B">
      <w:pPr>
        <w:rPr>
          <w:lang w:val="nl-NL"/>
        </w:rPr>
      </w:pPr>
      <w:r w:rsidRPr="005E250B">
        <w:rPr>
          <w:lang w:val="nl-NL"/>
        </w:rPr>
        <w:t>Uit de literatuurstudie van dit document zijn 5 globale stappen naar voren gekomen:</w:t>
      </w:r>
    </w:p>
    <w:p w14:paraId="4E5B0844" w14:textId="77777777" w:rsidR="005E250B" w:rsidRDefault="005E250B" w:rsidP="005E250B">
      <w:pPr>
        <w:pStyle w:val="Lijstalinea"/>
        <w:numPr>
          <w:ilvl w:val="0"/>
          <w:numId w:val="10"/>
        </w:numPr>
      </w:pPr>
      <w:r>
        <w:t>Interview plannen met klant;</w:t>
      </w:r>
    </w:p>
    <w:p w14:paraId="1558F1CC" w14:textId="77777777" w:rsidR="005E250B" w:rsidRDefault="005E250B" w:rsidP="005E250B">
      <w:pPr>
        <w:pStyle w:val="Lijstalinea"/>
        <w:numPr>
          <w:ilvl w:val="0"/>
          <w:numId w:val="10"/>
        </w:numPr>
      </w:pPr>
      <w:r>
        <w:t>Interview met klant;</w:t>
      </w:r>
    </w:p>
    <w:p w14:paraId="1040D177" w14:textId="77777777" w:rsidR="005E250B" w:rsidRDefault="005E250B" w:rsidP="005E250B">
      <w:pPr>
        <w:pStyle w:val="Lijstalinea"/>
        <w:numPr>
          <w:ilvl w:val="0"/>
          <w:numId w:val="10"/>
        </w:numPr>
        <w:autoSpaceDE w:val="0"/>
        <w:autoSpaceDN w:val="0"/>
        <w:adjustRightInd w:val="0"/>
        <w:spacing w:after="0" w:line="240" w:lineRule="auto"/>
        <w:rPr>
          <w:rFonts w:cstheme="minorHAnsi"/>
        </w:rPr>
      </w:pPr>
      <w:r>
        <w:rPr>
          <w:rFonts w:cstheme="minorHAnsi"/>
        </w:rPr>
        <w:t>Opstellen van diagnose rapport;</w:t>
      </w:r>
    </w:p>
    <w:p w14:paraId="21B0781B" w14:textId="77777777" w:rsidR="005E250B" w:rsidRPr="005E250B" w:rsidRDefault="005E250B" w:rsidP="005E250B">
      <w:pPr>
        <w:pStyle w:val="Lijstalinea"/>
        <w:numPr>
          <w:ilvl w:val="0"/>
          <w:numId w:val="10"/>
        </w:numPr>
        <w:autoSpaceDE w:val="0"/>
        <w:autoSpaceDN w:val="0"/>
        <w:adjustRightInd w:val="0"/>
        <w:spacing w:after="0" w:line="240" w:lineRule="auto"/>
        <w:rPr>
          <w:rFonts w:cstheme="minorHAnsi"/>
          <w:lang w:val="nl-NL"/>
        </w:rPr>
      </w:pPr>
      <w:r w:rsidRPr="005E250B">
        <w:rPr>
          <w:rFonts w:cstheme="minorHAnsi"/>
          <w:lang w:val="nl-NL"/>
        </w:rPr>
        <w:t>Feedback klant op diagnose rapport;</w:t>
      </w:r>
    </w:p>
    <w:p w14:paraId="09FC6E4A" w14:textId="77777777" w:rsidR="005E250B" w:rsidRPr="005E250B" w:rsidRDefault="005E250B" w:rsidP="005E250B">
      <w:pPr>
        <w:pStyle w:val="Lijstalinea"/>
        <w:numPr>
          <w:ilvl w:val="0"/>
          <w:numId w:val="10"/>
        </w:numPr>
        <w:autoSpaceDE w:val="0"/>
        <w:autoSpaceDN w:val="0"/>
        <w:adjustRightInd w:val="0"/>
        <w:spacing w:after="0" w:line="240" w:lineRule="auto"/>
        <w:rPr>
          <w:rFonts w:cstheme="minorHAnsi"/>
          <w:lang w:val="nl-NL"/>
        </w:rPr>
      </w:pPr>
      <w:r w:rsidRPr="005E250B">
        <w:rPr>
          <w:rFonts w:cstheme="minorHAnsi"/>
          <w:lang w:val="nl-NL"/>
        </w:rPr>
        <w:t>Feedback verwerken en definitief diagnose rapport.</w:t>
      </w:r>
    </w:p>
    <w:p w14:paraId="341FD57D" w14:textId="52E5F71F" w:rsidR="005E250B" w:rsidRDefault="00766113" w:rsidP="005E250B">
      <w:pPr>
        <w:autoSpaceDE w:val="0"/>
        <w:autoSpaceDN w:val="0"/>
        <w:adjustRightInd w:val="0"/>
        <w:spacing w:after="0" w:line="240" w:lineRule="auto"/>
        <w:ind w:left="360"/>
        <w:rPr>
          <w:rFonts w:cstheme="minorHAnsi"/>
        </w:rPr>
      </w:pPr>
      <w:r>
        <w:rPr>
          <w:rFonts w:cstheme="minorHAnsi"/>
          <w:noProof/>
        </w:rPr>
        <w:object w:dxaOrig="1481" w:dyaOrig="961" w14:anchorId="5D369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pt" o:ole="">
            <v:imagedata r:id="rId47" o:title=""/>
          </v:shape>
          <o:OLEObject Type="Embed" ProgID="AcroExch.Document.DC" ShapeID="_x0000_i1025" DrawAspect="Icon" ObjectID="_1685273967" r:id="rId48"/>
        </w:object>
      </w:r>
    </w:p>
    <w:p w14:paraId="43A64FE9" w14:textId="5E547A67" w:rsidR="00C84A4C" w:rsidRDefault="00C84A4C" w:rsidP="005E250B">
      <w:pPr>
        <w:autoSpaceDE w:val="0"/>
        <w:autoSpaceDN w:val="0"/>
        <w:adjustRightInd w:val="0"/>
        <w:spacing w:after="0" w:line="240" w:lineRule="auto"/>
        <w:ind w:left="360"/>
        <w:rPr>
          <w:rFonts w:cstheme="minorHAnsi"/>
        </w:rPr>
      </w:pPr>
    </w:p>
    <w:p w14:paraId="69E8BCAC" w14:textId="209B0AF9" w:rsidR="00C84A4C" w:rsidRDefault="00C84A4C" w:rsidP="005E250B">
      <w:pPr>
        <w:autoSpaceDE w:val="0"/>
        <w:autoSpaceDN w:val="0"/>
        <w:adjustRightInd w:val="0"/>
        <w:spacing w:after="0" w:line="240" w:lineRule="auto"/>
        <w:ind w:left="360"/>
        <w:rPr>
          <w:rFonts w:cstheme="minorHAnsi"/>
        </w:rPr>
      </w:pPr>
    </w:p>
    <w:p w14:paraId="7700A8ED" w14:textId="6F5D8E52" w:rsidR="00C84A4C" w:rsidRDefault="00C84A4C" w:rsidP="005E250B">
      <w:pPr>
        <w:autoSpaceDE w:val="0"/>
        <w:autoSpaceDN w:val="0"/>
        <w:adjustRightInd w:val="0"/>
        <w:spacing w:after="0" w:line="240" w:lineRule="auto"/>
        <w:ind w:left="360"/>
        <w:rPr>
          <w:rFonts w:cstheme="minorHAnsi"/>
        </w:rPr>
      </w:pPr>
    </w:p>
    <w:p w14:paraId="7329D44D" w14:textId="26C27932" w:rsidR="00C84A4C" w:rsidRDefault="00C84A4C" w:rsidP="005E250B">
      <w:pPr>
        <w:autoSpaceDE w:val="0"/>
        <w:autoSpaceDN w:val="0"/>
        <w:adjustRightInd w:val="0"/>
        <w:spacing w:after="0" w:line="240" w:lineRule="auto"/>
        <w:ind w:left="360"/>
        <w:rPr>
          <w:rFonts w:cstheme="minorHAnsi"/>
        </w:rPr>
      </w:pPr>
    </w:p>
    <w:p w14:paraId="0DB04A4F" w14:textId="3F1F75B1" w:rsidR="00C84A4C" w:rsidRDefault="00C84A4C" w:rsidP="005E250B">
      <w:pPr>
        <w:autoSpaceDE w:val="0"/>
        <w:autoSpaceDN w:val="0"/>
        <w:adjustRightInd w:val="0"/>
        <w:spacing w:after="0" w:line="240" w:lineRule="auto"/>
        <w:ind w:left="360"/>
        <w:rPr>
          <w:rFonts w:cstheme="minorHAnsi"/>
        </w:rPr>
      </w:pPr>
    </w:p>
    <w:p w14:paraId="34F2DB99" w14:textId="63DF3D51" w:rsidR="00C84A4C" w:rsidRDefault="00C84A4C" w:rsidP="005E250B">
      <w:pPr>
        <w:autoSpaceDE w:val="0"/>
        <w:autoSpaceDN w:val="0"/>
        <w:adjustRightInd w:val="0"/>
        <w:spacing w:after="0" w:line="240" w:lineRule="auto"/>
        <w:ind w:left="360"/>
        <w:rPr>
          <w:rFonts w:cstheme="minorHAnsi"/>
        </w:rPr>
      </w:pPr>
    </w:p>
    <w:p w14:paraId="06404A3C" w14:textId="6B6C924C" w:rsidR="00C84A4C" w:rsidRDefault="00C84A4C" w:rsidP="005E250B">
      <w:pPr>
        <w:autoSpaceDE w:val="0"/>
        <w:autoSpaceDN w:val="0"/>
        <w:adjustRightInd w:val="0"/>
        <w:spacing w:after="0" w:line="240" w:lineRule="auto"/>
        <w:ind w:left="360"/>
        <w:rPr>
          <w:rFonts w:cstheme="minorHAnsi"/>
        </w:rPr>
      </w:pPr>
    </w:p>
    <w:p w14:paraId="3F3557C8" w14:textId="7C757C54" w:rsidR="00C84A4C" w:rsidRDefault="00C84A4C" w:rsidP="005E250B">
      <w:pPr>
        <w:autoSpaceDE w:val="0"/>
        <w:autoSpaceDN w:val="0"/>
        <w:adjustRightInd w:val="0"/>
        <w:spacing w:after="0" w:line="240" w:lineRule="auto"/>
        <w:ind w:left="360"/>
        <w:rPr>
          <w:rFonts w:cstheme="minorHAnsi"/>
        </w:rPr>
      </w:pPr>
    </w:p>
    <w:p w14:paraId="422F9934" w14:textId="37152EF1" w:rsidR="00C84A4C" w:rsidRDefault="00C84A4C" w:rsidP="005E250B">
      <w:pPr>
        <w:autoSpaceDE w:val="0"/>
        <w:autoSpaceDN w:val="0"/>
        <w:adjustRightInd w:val="0"/>
        <w:spacing w:after="0" w:line="240" w:lineRule="auto"/>
        <w:ind w:left="360"/>
        <w:rPr>
          <w:rFonts w:cstheme="minorHAnsi"/>
        </w:rPr>
      </w:pPr>
    </w:p>
    <w:p w14:paraId="42B69F3B" w14:textId="73075F71" w:rsidR="00C84A4C" w:rsidRDefault="00C84A4C" w:rsidP="005E250B">
      <w:pPr>
        <w:autoSpaceDE w:val="0"/>
        <w:autoSpaceDN w:val="0"/>
        <w:adjustRightInd w:val="0"/>
        <w:spacing w:after="0" w:line="240" w:lineRule="auto"/>
        <w:ind w:left="360"/>
        <w:rPr>
          <w:rFonts w:cstheme="minorHAnsi"/>
        </w:rPr>
      </w:pPr>
    </w:p>
    <w:p w14:paraId="7CE5570D" w14:textId="0549883C" w:rsidR="00C84A4C" w:rsidRDefault="00C84A4C" w:rsidP="005E250B">
      <w:pPr>
        <w:autoSpaceDE w:val="0"/>
        <w:autoSpaceDN w:val="0"/>
        <w:adjustRightInd w:val="0"/>
        <w:spacing w:after="0" w:line="240" w:lineRule="auto"/>
        <w:ind w:left="360"/>
        <w:rPr>
          <w:rFonts w:cstheme="minorHAnsi"/>
        </w:rPr>
      </w:pPr>
    </w:p>
    <w:p w14:paraId="70FC18AC" w14:textId="124B6524" w:rsidR="00C84A4C" w:rsidRDefault="00C84A4C" w:rsidP="005E250B">
      <w:pPr>
        <w:autoSpaceDE w:val="0"/>
        <w:autoSpaceDN w:val="0"/>
        <w:adjustRightInd w:val="0"/>
        <w:spacing w:after="0" w:line="240" w:lineRule="auto"/>
        <w:ind w:left="360"/>
        <w:rPr>
          <w:rFonts w:cstheme="minorHAnsi"/>
        </w:rPr>
      </w:pPr>
    </w:p>
    <w:p w14:paraId="7173C3DB" w14:textId="012DA817" w:rsidR="00C84A4C" w:rsidRDefault="00C84A4C" w:rsidP="005E250B">
      <w:pPr>
        <w:autoSpaceDE w:val="0"/>
        <w:autoSpaceDN w:val="0"/>
        <w:adjustRightInd w:val="0"/>
        <w:spacing w:after="0" w:line="240" w:lineRule="auto"/>
        <w:ind w:left="360"/>
        <w:rPr>
          <w:rFonts w:cstheme="minorHAnsi"/>
        </w:rPr>
      </w:pPr>
    </w:p>
    <w:p w14:paraId="4F9633D3" w14:textId="504F0BB5" w:rsidR="00C84A4C" w:rsidRDefault="00C84A4C" w:rsidP="005E250B">
      <w:pPr>
        <w:autoSpaceDE w:val="0"/>
        <w:autoSpaceDN w:val="0"/>
        <w:adjustRightInd w:val="0"/>
        <w:spacing w:after="0" w:line="240" w:lineRule="auto"/>
        <w:ind w:left="360"/>
        <w:rPr>
          <w:rFonts w:cstheme="minorHAnsi"/>
        </w:rPr>
      </w:pPr>
    </w:p>
    <w:p w14:paraId="0380ECD5" w14:textId="040A6533" w:rsidR="00C84A4C" w:rsidRDefault="00C84A4C" w:rsidP="005E250B">
      <w:pPr>
        <w:autoSpaceDE w:val="0"/>
        <w:autoSpaceDN w:val="0"/>
        <w:adjustRightInd w:val="0"/>
        <w:spacing w:after="0" w:line="240" w:lineRule="auto"/>
        <w:ind w:left="360"/>
        <w:rPr>
          <w:rFonts w:cstheme="minorHAnsi"/>
        </w:rPr>
      </w:pPr>
    </w:p>
    <w:p w14:paraId="1DD90363" w14:textId="77777777" w:rsidR="00C84A4C" w:rsidRPr="00AF210F" w:rsidRDefault="00C84A4C" w:rsidP="005E250B">
      <w:pPr>
        <w:autoSpaceDE w:val="0"/>
        <w:autoSpaceDN w:val="0"/>
        <w:adjustRightInd w:val="0"/>
        <w:spacing w:after="0" w:line="240" w:lineRule="auto"/>
        <w:ind w:left="360"/>
        <w:rPr>
          <w:rFonts w:cstheme="minorHAnsi"/>
        </w:rPr>
      </w:pPr>
    </w:p>
    <w:p w14:paraId="444DF6A0" w14:textId="77777777" w:rsidR="005E250B" w:rsidRDefault="005E250B" w:rsidP="005E250B">
      <w:pPr>
        <w:autoSpaceDE w:val="0"/>
        <w:autoSpaceDN w:val="0"/>
        <w:adjustRightInd w:val="0"/>
        <w:spacing w:after="0" w:line="240" w:lineRule="auto"/>
        <w:rPr>
          <w:rFonts w:cstheme="minorHAnsi"/>
        </w:rPr>
      </w:pPr>
    </w:p>
    <w:p w14:paraId="7DFB2646" w14:textId="77777777" w:rsidR="005E250B" w:rsidRPr="00C84A4C" w:rsidRDefault="005E250B" w:rsidP="009558A0">
      <w:pPr>
        <w:pStyle w:val="Titel"/>
        <w:rPr>
          <w:lang w:val="nl-NL"/>
        </w:rPr>
      </w:pPr>
      <w:r w:rsidRPr="00C84A4C">
        <w:rPr>
          <w:lang w:val="nl-NL"/>
        </w:rPr>
        <w:lastRenderedPageBreak/>
        <w:t>Stuurgroep presentatie diagnose fase</w:t>
      </w:r>
    </w:p>
    <w:p w14:paraId="26F83694" w14:textId="77777777" w:rsidR="005E250B" w:rsidRPr="00C84A4C" w:rsidRDefault="005E250B" w:rsidP="009558A0">
      <w:pPr>
        <w:pStyle w:val="Titel"/>
        <w:rPr>
          <w:sz w:val="36"/>
          <w:szCs w:val="36"/>
          <w:lang w:val="nl-NL"/>
        </w:rPr>
      </w:pPr>
      <w:r w:rsidRPr="00C84A4C">
        <w:rPr>
          <w:sz w:val="36"/>
          <w:szCs w:val="36"/>
          <w:lang w:val="nl-NL"/>
        </w:rPr>
        <w:t>Bevindingen</w:t>
      </w:r>
    </w:p>
    <w:p w14:paraId="1B529C04" w14:textId="743893C3" w:rsidR="005E250B" w:rsidRDefault="005E250B" w:rsidP="005E250B">
      <w:pPr>
        <w:rPr>
          <w:noProof/>
          <w:lang w:val="nl-NL"/>
        </w:rPr>
      </w:pPr>
      <w:r>
        <w:rPr>
          <w:noProof/>
          <w:lang w:val="nl-NL" w:eastAsia="nl-NL"/>
        </w:rPr>
        <mc:AlternateContent>
          <mc:Choice Requires="wps">
            <w:drawing>
              <wp:anchor distT="0" distB="0" distL="114300" distR="114300" simplePos="0" relativeHeight="251658260" behindDoc="1" locked="0" layoutInCell="1" allowOverlap="1" wp14:anchorId="1074BB8C" wp14:editId="694BB6E2">
                <wp:simplePos x="0" y="0"/>
                <wp:positionH relativeFrom="column">
                  <wp:posOffset>1428750</wp:posOffset>
                </wp:positionH>
                <wp:positionV relativeFrom="paragraph">
                  <wp:posOffset>2764155</wp:posOffset>
                </wp:positionV>
                <wp:extent cx="451485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14:paraId="7491155D" w14:textId="2D9B1674" w:rsidR="005E250B" w:rsidRPr="005E250B" w:rsidRDefault="005E250B" w:rsidP="005E250B">
                            <w:pPr>
                              <w:pStyle w:val="Bijschrift"/>
                              <w:rPr>
                                <w:noProof/>
                                <w:lang w:val="nl-NL"/>
                              </w:rPr>
                            </w:pPr>
                            <w:bookmarkStart w:id="23" w:name="_Toc74561783"/>
                            <w:r w:rsidRPr="005E250B">
                              <w:rPr>
                                <w:lang w:val="nl-NL"/>
                              </w:rPr>
                              <w:t xml:space="preserve">Figuur </w:t>
                            </w:r>
                            <w:r>
                              <w:fldChar w:fldCharType="begin"/>
                            </w:r>
                            <w:r w:rsidRPr="005E250B">
                              <w:rPr>
                                <w:lang w:val="nl-NL"/>
                              </w:rPr>
                              <w:instrText xml:space="preserve"> SEQ Figuur \* ARABIC </w:instrText>
                            </w:r>
                            <w:r>
                              <w:fldChar w:fldCharType="separate"/>
                            </w:r>
                            <w:r w:rsidR="00BB66C2">
                              <w:rPr>
                                <w:noProof/>
                                <w:lang w:val="nl-NL"/>
                              </w:rPr>
                              <w:t>7</w:t>
                            </w:r>
                            <w:r>
                              <w:fldChar w:fldCharType="end"/>
                            </w:r>
                            <w:r w:rsidRPr="005E250B">
                              <w:rPr>
                                <w:lang w:val="nl-NL"/>
                              </w:rPr>
                              <w:t xml:space="preserve">: Activiteiten afgelopen periode GAC, slide 5 </w:t>
                            </w:r>
                            <w:r w:rsidRPr="005E250B">
                              <w:rPr>
                                <w:rFonts w:cstheme="minorHAnsi"/>
                                <w:lang w:val="nl-NL"/>
                              </w:rPr>
                              <w:t>(R. van Geleuken, e-mail, 15 maart 2021)</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4BB8C" id="Text Box 20" o:spid="_x0000_s1033" type="#_x0000_t202" style="position:absolute;margin-left:112.5pt;margin-top:217.65pt;width:355.5pt;height:.05pt;z-index:-251658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YgLgIAAGYEAAAOAAAAZHJzL2Uyb0RvYy54bWysVFFv2jAQfp+0/2D5fQQYVBUiVIyKaRJq&#10;K8HUZ+M4xJLj8+yDpPv1OzsJ7bo9TXsx57vz53zf52N519aGXZQPGmzOJ6MxZ8pKKLQ95fz7Yfvp&#10;lrOAwhbCgFU5f1GB360+flg2bqGmUIEplGcEYsOicTmvEN0iy4KsVC3CCJyyVCzB1wJp609Z4UVD&#10;6LXJpuPxTdaAL5wHqUKg7H1X5KuEX5ZK4mNZBoXM5Jy+DdPq03qMa7ZaisXJC1dp2X+G+IevqIW2&#10;dOkV6l6gYGev/4CqtfQQoMSRhDqDstRSJQ7EZjJ+x2ZfCacSFxInuKtM4f/ByofLk2e6yPmU5LGi&#10;Jo8OqkX2BVpGKdKncWFBbXtHjdhSnnwe8oGSkXZb+jr+EiFGdYJ6uaob0SQlZ/PJ7HZOJUm1m8/z&#10;iJG9HnU+4FcFNYtBzj1ZlxQVl13ArnVoiTcFMLrYamPiJhY2xrOLIJubSqPqwX/rMjb2WoinOsCY&#10;ySK/jkeMsD22SY/ZwPEIxQtR99A9nuDkVtN9OxHwSXh6LUSJJgAfaSkNNDmHPuKsAv/zb/nYTyZS&#10;lbOGXl/Ow4+z8Ioz882SvQSJQ+CH4DgE9lxvgJhOaLacTCEd8GiGsPRQP9NgrOMtVBJW0l05xyHc&#10;YDcDNFhSrdepiR6kE7izeycj9KDroX0W3vWuIJn5AMO7FIt35nS9yR63PiMpnZyLunYq9nLTY07e&#10;94MXp+XtPnW9/j2sfgEAAP//AwBQSwMEFAAGAAgAAAAhAICN597hAAAACwEAAA8AAABkcnMvZG93&#10;bnJldi54bWxMj8FOwzAQRO9I/IO1SFwQdUjSCEKcqqrgAJeK0As3N3bjQLyObKcNf8/SCxx3djTz&#10;plrNdmBH7UPvUMDdIgGmsXWqx07A7v359h5YiBKVHBxqAd86wKq+vKhkqdwJ3/SxiR2jEAylFGBi&#10;HEvOQ2u0lWHhRo30OzhvZaTTd1x5eaJwO/A0SQpuZY/UYOSoN0a3X81kBWzzj625mQ5Pr+s88y+7&#10;aVN8do0Q11fz+hFY1HP8M8MvPqFDTUx7N6EKbBCQpkvaEgXk2TIDRo6HrCBlf1Zy4HXF/2+ofwAA&#10;AP//AwBQSwECLQAUAAYACAAAACEAtoM4kv4AAADhAQAAEwAAAAAAAAAAAAAAAAAAAAAAW0NvbnRl&#10;bnRfVHlwZXNdLnhtbFBLAQItABQABgAIAAAAIQA4/SH/1gAAAJQBAAALAAAAAAAAAAAAAAAAAC8B&#10;AABfcmVscy8ucmVsc1BLAQItABQABgAIAAAAIQDFChYgLgIAAGYEAAAOAAAAAAAAAAAAAAAAAC4C&#10;AABkcnMvZTJvRG9jLnhtbFBLAQItABQABgAIAAAAIQCAjefe4QAAAAsBAAAPAAAAAAAAAAAAAAAA&#10;AIgEAABkcnMvZG93bnJldi54bWxQSwUGAAAAAAQABADzAAAAlgUAAAAA&#10;" stroked="f">
                <v:textbox style="mso-fit-shape-to-text:t" inset="0,0,0,0">
                  <w:txbxContent>
                    <w:p w14:paraId="7491155D" w14:textId="2D9B1674" w:rsidR="005E250B" w:rsidRPr="005E250B" w:rsidRDefault="005E250B" w:rsidP="005E250B">
                      <w:pPr>
                        <w:pStyle w:val="Caption"/>
                        <w:rPr>
                          <w:noProof/>
                          <w:lang w:val="nl-NL"/>
                        </w:rPr>
                      </w:pPr>
                      <w:bookmarkStart w:id="26" w:name="_Toc74561783"/>
                      <w:r w:rsidRPr="005E250B">
                        <w:rPr>
                          <w:lang w:val="nl-NL"/>
                        </w:rPr>
                        <w:t xml:space="preserve">Figuur </w:t>
                      </w:r>
                      <w:r>
                        <w:fldChar w:fldCharType="begin"/>
                      </w:r>
                      <w:r w:rsidRPr="005E250B">
                        <w:rPr>
                          <w:lang w:val="nl-NL"/>
                        </w:rPr>
                        <w:instrText xml:space="preserve"> SEQ Figuur \* ARABIC </w:instrText>
                      </w:r>
                      <w:r>
                        <w:fldChar w:fldCharType="separate"/>
                      </w:r>
                      <w:r w:rsidR="00BB66C2">
                        <w:rPr>
                          <w:noProof/>
                          <w:lang w:val="nl-NL"/>
                        </w:rPr>
                        <w:t>7</w:t>
                      </w:r>
                      <w:r>
                        <w:fldChar w:fldCharType="end"/>
                      </w:r>
                      <w:r w:rsidRPr="005E250B">
                        <w:rPr>
                          <w:lang w:val="nl-NL"/>
                        </w:rPr>
                        <w:t xml:space="preserve">: Activiteiten afgelopen periode GAC, slide 5 </w:t>
                      </w:r>
                      <w:r w:rsidRPr="005E250B">
                        <w:rPr>
                          <w:rFonts w:cstheme="minorHAnsi"/>
                          <w:lang w:val="nl-NL"/>
                        </w:rPr>
                        <w:t>(R. van Geleuken, e-mail, 15 maart 2021)</w:t>
                      </w:r>
                      <w:bookmarkEnd w:id="26"/>
                    </w:p>
                  </w:txbxContent>
                </v:textbox>
                <w10:wrap type="tight"/>
              </v:shape>
            </w:pict>
          </mc:Fallback>
        </mc:AlternateContent>
      </w:r>
      <w:r>
        <w:rPr>
          <w:noProof/>
          <w:lang w:val="nl-NL" w:eastAsia="nl-NL"/>
        </w:rPr>
        <w:drawing>
          <wp:anchor distT="0" distB="0" distL="114300" distR="114300" simplePos="0" relativeHeight="251658259" behindDoc="1" locked="0" layoutInCell="1" allowOverlap="1" wp14:anchorId="18B3F1D1" wp14:editId="4A50A01D">
            <wp:simplePos x="0" y="0"/>
            <wp:positionH relativeFrom="margin">
              <wp:align>right</wp:align>
            </wp:positionH>
            <wp:positionV relativeFrom="paragraph">
              <wp:posOffset>497205</wp:posOffset>
            </wp:positionV>
            <wp:extent cx="4514850" cy="2525615"/>
            <wp:effectExtent l="0" t="0" r="0" b="8255"/>
            <wp:wrapTight wrapText="bothSides">
              <wp:wrapPolygon edited="0">
                <wp:start x="0" y="0"/>
                <wp:lineTo x="0" y="21508"/>
                <wp:lineTo x="21509" y="21508"/>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14850" cy="2525615"/>
                    </a:xfrm>
                    <a:prstGeom prst="rect">
                      <a:avLst/>
                    </a:prstGeom>
                  </pic:spPr>
                </pic:pic>
              </a:graphicData>
            </a:graphic>
            <wp14:sizeRelH relativeFrom="margin">
              <wp14:pctWidth>0</wp14:pctWidth>
            </wp14:sizeRelH>
            <wp14:sizeRelV relativeFrom="margin">
              <wp14:pctHeight>0</wp14:pctHeight>
            </wp14:sizeRelV>
          </wp:anchor>
        </w:drawing>
      </w:r>
      <w:r w:rsidR="20A97960" w:rsidRPr="005E250B">
        <w:rPr>
          <w:lang w:val="nl-NL"/>
        </w:rPr>
        <w:t xml:space="preserve">Het volgende onderzochte document betreft een presentatie. Dit document heeft een paar concrete proces stappen aangeleverd. Deze zijn onder in figuur X te zien </w:t>
      </w:r>
      <w:r w:rsidR="20A97960" w:rsidRPr="554EAF19">
        <w:rPr>
          <w:lang w:val="nl-NL"/>
        </w:rPr>
        <w:t>(R. van Geleuken, e-mail, 15 maart 2021)</w:t>
      </w:r>
      <w:r w:rsidR="20A97960" w:rsidRPr="005E250B">
        <w:rPr>
          <w:lang w:val="nl-NL"/>
        </w:rPr>
        <w:t>. Verder gaat de presentatie vooral over hoe het project verder gaat voor de klant na de diagnose fase, dit is irrelevant voor de uitwerking van deze deelvraag en wordt daarom niet behandeld.</w:t>
      </w:r>
      <w:r w:rsidR="20A97960" w:rsidRPr="005E250B">
        <w:rPr>
          <w:noProof/>
          <w:lang w:val="nl-NL"/>
        </w:rPr>
        <w:t xml:space="preserve"> </w:t>
      </w:r>
    </w:p>
    <w:p w14:paraId="7891AAA5" w14:textId="77777777" w:rsidR="002B66D3" w:rsidRDefault="002B66D3" w:rsidP="005E250B">
      <w:pPr>
        <w:rPr>
          <w:noProof/>
          <w:lang w:val="nl-NL"/>
        </w:rPr>
      </w:pPr>
    </w:p>
    <w:p w14:paraId="1D48FD7F" w14:textId="77777777" w:rsidR="002B66D3" w:rsidRDefault="002B66D3" w:rsidP="005E250B">
      <w:pPr>
        <w:rPr>
          <w:noProof/>
          <w:lang w:val="nl-NL"/>
        </w:rPr>
      </w:pPr>
    </w:p>
    <w:p w14:paraId="52D4E68E" w14:textId="77777777" w:rsidR="002B66D3" w:rsidRPr="005E250B" w:rsidRDefault="002B66D3" w:rsidP="005E250B">
      <w:pPr>
        <w:rPr>
          <w:lang w:val="nl-NL"/>
        </w:rPr>
      </w:pPr>
    </w:p>
    <w:p w14:paraId="4B380D89" w14:textId="77777777" w:rsidR="005E250B" w:rsidRPr="00900869" w:rsidRDefault="005E250B" w:rsidP="009558A0">
      <w:pPr>
        <w:pStyle w:val="Titel"/>
        <w:rPr>
          <w:sz w:val="36"/>
          <w:szCs w:val="36"/>
          <w:lang w:val="nl-NL"/>
        </w:rPr>
      </w:pPr>
      <w:r w:rsidRPr="00900869">
        <w:rPr>
          <w:sz w:val="36"/>
          <w:szCs w:val="36"/>
          <w:lang w:val="nl-NL"/>
        </w:rPr>
        <w:t>Conclusie</w:t>
      </w:r>
    </w:p>
    <w:p w14:paraId="406C1092" w14:textId="77777777" w:rsidR="005E250B" w:rsidRPr="005E250B" w:rsidRDefault="005E250B" w:rsidP="005E250B">
      <w:pPr>
        <w:rPr>
          <w:lang w:val="nl-NL"/>
        </w:rPr>
      </w:pPr>
      <w:r w:rsidRPr="005E250B">
        <w:rPr>
          <w:lang w:val="nl-NL"/>
        </w:rPr>
        <w:t>Uit de literatuurstudie van dit document zijn 7 globale stappen naar voren gekomen: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4"/>
      </w:tblGrid>
      <w:tr w:rsidR="00DB4B92" w:rsidRPr="002512F6" w14:paraId="67E33002" w14:textId="77777777" w:rsidTr="00A71B34">
        <w:trPr>
          <w:trHeight w:val="180"/>
        </w:trPr>
        <w:tc>
          <w:tcPr>
            <w:tcW w:w="6024" w:type="dxa"/>
          </w:tcPr>
          <w:p w14:paraId="0CC475AD" w14:textId="77777777" w:rsidR="005E250B" w:rsidRPr="002512F6" w:rsidRDefault="005E250B" w:rsidP="005E250B">
            <w:pPr>
              <w:pStyle w:val="Geenafstand"/>
              <w:numPr>
                <w:ilvl w:val="0"/>
                <w:numId w:val="11"/>
              </w:numPr>
            </w:pPr>
            <w:r w:rsidRPr="002512F6">
              <w:t>Opstellen diagnose instructies</w:t>
            </w:r>
            <w:r>
              <w:t>;</w:t>
            </w:r>
          </w:p>
        </w:tc>
      </w:tr>
      <w:tr w:rsidR="00DB4B92" w:rsidRPr="002512F6" w14:paraId="009A109E" w14:textId="77777777" w:rsidTr="00A71B34">
        <w:trPr>
          <w:trHeight w:val="180"/>
        </w:trPr>
        <w:tc>
          <w:tcPr>
            <w:tcW w:w="6024" w:type="dxa"/>
          </w:tcPr>
          <w:p w14:paraId="11B5A57B" w14:textId="77777777" w:rsidR="005E250B" w:rsidRPr="002512F6" w:rsidRDefault="005E250B" w:rsidP="005E250B">
            <w:pPr>
              <w:pStyle w:val="Geenafstand"/>
              <w:numPr>
                <w:ilvl w:val="0"/>
                <w:numId w:val="11"/>
              </w:numPr>
            </w:pPr>
            <w:r w:rsidRPr="002512F6">
              <w:t>Inplannen diagnose</w:t>
            </w:r>
            <w:r>
              <w:t>;</w:t>
            </w:r>
          </w:p>
        </w:tc>
      </w:tr>
      <w:tr w:rsidR="00DB4B92" w:rsidRPr="002512F6" w14:paraId="022FCCCA" w14:textId="77777777" w:rsidTr="00A71B34">
        <w:trPr>
          <w:trHeight w:val="180"/>
        </w:trPr>
        <w:tc>
          <w:tcPr>
            <w:tcW w:w="6024" w:type="dxa"/>
          </w:tcPr>
          <w:p w14:paraId="317C21F7" w14:textId="77777777" w:rsidR="005E250B" w:rsidRPr="002512F6" w:rsidRDefault="005E250B" w:rsidP="005E250B">
            <w:pPr>
              <w:pStyle w:val="Geenafstand"/>
              <w:numPr>
                <w:ilvl w:val="0"/>
                <w:numId w:val="11"/>
              </w:numPr>
            </w:pPr>
            <w:r w:rsidRPr="002512F6">
              <w:t>Uitvoeren diagnose</w:t>
            </w:r>
            <w:r>
              <w:t>;</w:t>
            </w:r>
          </w:p>
        </w:tc>
      </w:tr>
      <w:tr w:rsidR="007335A8" w:rsidRPr="00407C5F" w14:paraId="0DD013C7" w14:textId="77777777" w:rsidTr="00A71B34">
        <w:trPr>
          <w:trHeight w:val="180"/>
        </w:trPr>
        <w:tc>
          <w:tcPr>
            <w:tcW w:w="6024" w:type="dxa"/>
          </w:tcPr>
          <w:p w14:paraId="7ED00801" w14:textId="77777777" w:rsidR="005E250B" w:rsidRPr="002512F6" w:rsidRDefault="005E250B" w:rsidP="005E250B">
            <w:pPr>
              <w:pStyle w:val="Geenafstand"/>
              <w:numPr>
                <w:ilvl w:val="0"/>
                <w:numId w:val="11"/>
              </w:numPr>
            </w:pPr>
            <w:r w:rsidRPr="002512F6">
              <w:t>Uitwerken diagnose tot diagnose rapport</w:t>
            </w:r>
            <w:r>
              <w:t>;</w:t>
            </w:r>
          </w:p>
        </w:tc>
      </w:tr>
      <w:tr w:rsidR="00DB4B92" w:rsidRPr="002512F6" w14:paraId="6FB1B15A" w14:textId="77777777" w:rsidTr="00A71B34">
        <w:trPr>
          <w:trHeight w:val="180"/>
        </w:trPr>
        <w:tc>
          <w:tcPr>
            <w:tcW w:w="6024" w:type="dxa"/>
          </w:tcPr>
          <w:p w14:paraId="02938067" w14:textId="77777777" w:rsidR="005E250B" w:rsidRPr="002512F6" w:rsidRDefault="005E250B" w:rsidP="005E250B">
            <w:pPr>
              <w:pStyle w:val="Geenafstand"/>
              <w:numPr>
                <w:ilvl w:val="0"/>
                <w:numId w:val="11"/>
              </w:numPr>
            </w:pPr>
            <w:r w:rsidRPr="002512F6">
              <w:t>Opstellen projectplan</w:t>
            </w:r>
            <w:r>
              <w:t>;</w:t>
            </w:r>
          </w:p>
        </w:tc>
      </w:tr>
      <w:tr w:rsidR="00DB4B92" w:rsidRPr="002512F6" w14:paraId="52816F93" w14:textId="77777777" w:rsidTr="00A71B34">
        <w:trPr>
          <w:trHeight w:val="180"/>
        </w:trPr>
        <w:tc>
          <w:tcPr>
            <w:tcW w:w="6024" w:type="dxa"/>
          </w:tcPr>
          <w:p w14:paraId="0EEDC3E9" w14:textId="77777777" w:rsidR="005E250B" w:rsidRPr="002512F6" w:rsidRDefault="005E250B" w:rsidP="005E250B">
            <w:pPr>
              <w:pStyle w:val="Geenafstand"/>
              <w:numPr>
                <w:ilvl w:val="0"/>
                <w:numId w:val="11"/>
              </w:numPr>
            </w:pPr>
            <w:r w:rsidRPr="002512F6">
              <w:t>Opstellen (addendum) projectofferte</w:t>
            </w:r>
            <w:r>
              <w:t>;</w:t>
            </w:r>
          </w:p>
        </w:tc>
      </w:tr>
      <w:tr w:rsidR="007335A8" w:rsidRPr="00407C5F" w14:paraId="4DB7C94E" w14:textId="77777777" w:rsidTr="00A71B34">
        <w:trPr>
          <w:trHeight w:val="180"/>
        </w:trPr>
        <w:tc>
          <w:tcPr>
            <w:tcW w:w="6024" w:type="dxa"/>
          </w:tcPr>
          <w:p w14:paraId="4AA24181" w14:textId="77777777" w:rsidR="005E250B" w:rsidRPr="002512F6" w:rsidRDefault="005E250B" w:rsidP="005E250B">
            <w:pPr>
              <w:pStyle w:val="Geenafstand"/>
              <w:numPr>
                <w:ilvl w:val="0"/>
                <w:numId w:val="11"/>
              </w:numPr>
            </w:pPr>
            <w:r w:rsidRPr="002512F6">
              <w:t>Doornemen project</w:t>
            </w:r>
            <w:r>
              <w:t xml:space="preserve"> </w:t>
            </w:r>
            <w:r w:rsidRPr="002512F6">
              <w:t>draaiboek met klant</w:t>
            </w:r>
            <w:r>
              <w:t>.</w:t>
            </w:r>
          </w:p>
        </w:tc>
      </w:tr>
    </w:tbl>
    <w:p w14:paraId="1EB28E34" w14:textId="77777777" w:rsidR="005E250B" w:rsidRPr="005E250B" w:rsidRDefault="005E250B" w:rsidP="005E250B">
      <w:pPr>
        <w:rPr>
          <w:lang w:val="nl-NL"/>
        </w:rPr>
      </w:pPr>
    </w:p>
    <w:p w14:paraId="430624B3" w14:textId="77777777" w:rsidR="005E250B" w:rsidRPr="00900869" w:rsidRDefault="005E250B" w:rsidP="009558A0">
      <w:pPr>
        <w:pStyle w:val="Titel"/>
        <w:rPr>
          <w:lang w:val="nl-NL"/>
        </w:rPr>
      </w:pPr>
      <w:r w:rsidRPr="00900869">
        <w:rPr>
          <w:lang w:val="nl-NL"/>
        </w:rPr>
        <w:t>Presentatie GAC-implementatie methodiek introductie</w:t>
      </w:r>
    </w:p>
    <w:p w14:paraId="5DBACFA0" w14:textId="77777777" w:rsidR="005E250B" w:rsidRPr="00900869" w:rsidRDefault="005E250B" w:rsidP="009558A0">
      <w:pPr>
        <w:pStyle w:val="Titel"/>
        <w:rPr>
          <w:sz w:val="36"/>
          <w:szCs w:val="36"/>
          <w:lang w:val="nl-NL"/>
        </w:rPr>
      </w:pPr>
      <w:r w:rsidRPr="00900869">
        <w:rPr>
          <w:sz w:val="36"/>
          <w:szCs w:val="36"/>
          <w:lang w:val="nl-NL"/>
        </w:rPr>
        <w:t>Bevindingen</w:t>
      </w:r>
    </w:p>
    <w:p w14:paraId="62BC1CD7" w14:textId="77777777" w:rsidR="005E250B" w:rsidRPr="005E250B" w:rsidRDefault="005E250B" w:rsidP="005E250B">
      <w:pPr>
        <w:rPr>
          <w:lang w:val="nl-NL"/>
        </w:rPr>
      </w:pPr>
      <w:r w:rsidRPr="005E250B">
        <w:rPr>
          <w:lang w:val="nl-NL"/>
        </w:rPr>
        <w:t>Het 3</w:t>
      </w:r>
      <w:r w:rsidRPr="005E250B">
        <w:rPr>
          <w:vertAlign w:val="superscript"/>
          <w:lang w:val="nl-NL"/>
        </w:rPr>
        <w:t>de</w:t>
      </w:r>
      <w:r w:rsidRPr="005E250B">
        <w:rPr>
          <w:lang w:val="nl-NL"/>
        </w:rPr>
        <w:t xml:space="preserve"> onderzochte document is een presentatie over implementatie methodiek van GAC </w:t>
      </w:r>
      <w:r w:rsidRPr="005E250B">
        <w:rPr>
          <w:rFonts w:cstheme="minorHAnsi"/>
          <w:lang w:val="nl-NL"/>
        </w:rPr>
        <w:t>(R. van Geleuken, e-mail, 15 maart 2021)</w:t>
      </w:r>
      <w:r w:rsidRPr="005E250B">
        <w:rPr>
          <w:lang w:val="nl-NL"/>
        </w:rPr>
        <w:t xml:space="preserve">. Deze presentatie gaat voor over de fase na de diagnose en hoe het proces loopt van implementatie van de nieuwe inrichting. Hierdoor is wederom maar een slide die info geeft over de diagnosefase, deze is te zien in figuur </w:t>
      </w:r>
      <w:r w:rsidRPr="005E250B">
        <w:rPr>
          <w:highlight w:val="yellow"/>
          <w:lang w:val="nl-NL"/>
        </w:rPr>
        <w:t>X</w:t>
      </w:r>
      <w:r w:rsidRPr="005E250B">
        <w:rPr>
          <w:lang w:val="nl-NL"/>
        </w:rPr>
        <w:t>.</w:t>
      </w:r>
    </w:p>
    <w:p w14:paraId="65AB5DA3" w14:textId="77777777" w:rsidR="005E250B" w:rsidRDefault="20A97960" w:rsidP="005E250B">
      <w:pPr>
        <w:keepNext/>
      </w:pPr>
      <w:r>
        <w:rPr>
          <w:noProof/>
          <w:lang w:val="nl-NL" w:eastAsia="nl-NL"/>
        </w:rPr>
        <w:lastRenderedPageBreak/>
        <w:drawing>
          <wp:inline distT="0" distB="0" distL="0" distR="0" wp14:anchorId="121B536D" wp14:editId="048D220F">
            <wp:extent cx="5943600" cy="3381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0">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14:paraId="7A3427E1" w14:textId="0A91292A" w:rsidR="005E250B" w:rsidRPr="005E250B" w:rsidRDefault="005E250B" w:rsidP="005E250B">
      <w:pPr>
        <w:pStyle w:val="Bijschrift"/>
        <w:rPr>
          <w:lang w:val="nl-NL"/>
        </w:rPr>
      </w:pPr>
      <w:bookmarkStart w:id="24" w:name="_Toc74561784"/>
      <w:r w:rsidRPr="005E250B">
        <w:rPr>
          <w:lang w:val="nl-NL"/>
        </w:rPr>
        <w:t xml:space="preserve">Figuur </w:t>
      </w:r>
      <w:r>
        <w:fldChar w:fldCharType="begin"/>
      </w:r>
      <w:r w:rsidRPr="005E250B">
        <w:rPr>
          <w:lang w:val="nl-NL"/>
        </w:rPr>
        <w:instrText xml:space="preserve"> SEQ Figuur \* ARABIC </w:instrText>
      </w:r>
      <w:r>
        <w:fldChar w:fldCharType="separate"/>
      </w:r>
      <w:r w:rsidR="00BB66C2">
        <w:rPr>
          <w:noProof/>
          <w:lang w:val="nl-NL"/>
        </w:rPr>
        <w:t>8</w:t>
      </w:r>
      <w:r>
        <w:fldChar w:fldCharType="end"/>
      </w:r>
      <w:r w:rsidRPr="005E250B">
        <w:rPr>
          <w:lang w:val="nl-NL"/>
        </w:rPr>
        <w:t xml:space="preserve">: Presentatie GAC-implementatie methodiek introductie, slide 5 </w:t>
      </w:r>
      <w:r w:rsidRPr="005E250B">
        <w:rPr>
          <w:rFonts w:cstheme="minorHAnsi"/>
          <w:lang w:val="nl-NL"/>
        </w:rPr>
        <w:t>(R. van Geleuken, e-mail, 15 maart 2021)</w:t>
      </w:r>
      <w:bookmarkEnd w:id="24"/>
    </w:p>
    <w:p w14:paraId="3DEAD1A2" w14:textId="77777777" w:rsidR="005E250B" w:rsidRPr="005E250B" w:rsidRDefault="005E250B" w:rsidP="005E250B">
      <w:pPr>
        <w:rPr>
          <w:lang w:val="nl-NL"/>
        </w:rPr>
      </w:pPr>
      <w:r w:rsidRPr="005E250B">
        <w:rPr>
          <w:lang w:val="nl-NL"/>
        </w:rPr>
        <w:t>Het opstellen van het diagnose rapport en projectplan zoals al uit eerdere stukken literatuur naar voren is gekomen komt hier ook weer naar voren.</w:t>
      </w:r>
    </w:p>
    <w:p w14:paraId="6BD6939E" w14:textId="77777777" w:rsidR="005E250B" w:rsidRPr="00900869" w:rsidRDefault="005E250B" w:rsidP="009558A0">
      <w:pPr>
        <w:pStyle w:val="Titel"/>
        <w:rPr>
          <w:sz w:val="36"/>
          <w:szCs w:val="36"/>
          <w:lang w:val="nl-NL"/>
        </w:rPr>
      </w:pPr>
      <w:r w:rsidRPr="00900869">
        <w:rPr>
          <w:sz w:val="36"/>
          <w:szCs w:val="36"/>
          <w:lang w:val="nl-NL"/>
        </w:rPr>
        <w:t>Conclusie</w:t>
      </w:r>
    </w:p>
    <w:p w14:paraId="21E9F5F5" w14:textId="77777777" w:rsidR="005E250B" w:rsidRPr="005E250B" w:rsidRDefault="005E250B" w:rsidP="005E250B">
      <w:pPr>
        <w:rPr>
          <w:lang w:val="nl-NL"/>
        </w:rPr>
      </w:pPr>
      <w:r w:rsidRPr="005E250B">
        <w:rPr>
          <w:lang w:val="nl-NL"/>
        </w:rPr>
        <w:t>Uit de literatuurstudie van dit document zijn 2 globale stappen naar voren gekomen: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4"/>
      </w:tblGrid>
      <w:tr w:rsidR="007335A8" w:rsidRPr="00407C5F" w14:paraId="7A40FE3F" w14:textId="77777777" w:rsidTr="00A71B34">
        <w:trPr>
          <w:trHeight w:val="180"/>
        </w:trPr>
        <w:tc>
          <w:tcPr>
            <w:tcW w:w="6024" w:type="dxa"/>
          </w:tcPr>
          <w:p w14:paraId="278D7EAA" w14:textId="77777777" w:rsidR="005E250B" w:rsidRPr="002512F6" w:rsidRDefault="005E250B" w:rsidP="005E250B">
            <w:pPr>
              <w:pStyle w:val="Geenafstand"/>
              <w:numPr>
                <w:ilvl w:val="0"/>
                <w:numId w:val="11"/>
              </w:numPr>
            </w:pPr>
            <w:r w:rsidRPr="002512F6">
              <w:t>Uitwerken diagnose tot diagnose rapport</w:t>
            </w:r>
            <w:r>
              <w:t>;</w:t>
            </w:r>
          </w:p>
        </w:tc>
      </w:tr>
      <w:tr w:rsidR="00DB4B92" w:rsidRPr="002512F6" w14:paraId="3E99A0FC" w14:textId="77777777" w:rsidTr="00A71B34">
        <w:trPr>
          <w:trHeight w:val="180"/>
        </w:trPr>
        <w:tc>
          <w:tcPr>
            <w:tcW w:w="6024" w:type="dxa"/>
          </w:tcPr>
          <w:p w14:paraId="2A66A376" w14:textId="77777777" w:rsidR="005E250B" w:rsidRPr="002512F6" w:rsidRDefault="005E250B" w:rsidP="005E250B">
            <w:pPr>
              <w:pStyle w:val="Geenafstand"/>
              <w:numPr>
                <w:ilvl w:val="0"/>
                <w:numId w:val="11"/>
              </w:numPr>
            </w:pPr>
            <w:r w:rsidRPr="002512F6">
              <w:t>Opstellen projectplan</w:t>
            </w:r>
            <w:r>
              <w:t>.</w:t>
            </w:r>
          </w:p>
        </w:tc>
      </w:tr>
    </w:tbl>
    <w:p w14:paraId="26C1C974" w14:textId="77777777" w:rsidR="005E250B" w:rsidRPr="005E250B" w:rsidRDefault="005E250B" w:rsidP="00C84A4C">
      <w:pPr>
        <w:pStyle w:val="Titel"/>
        <w:rPr>
          <w:lang w:val="nl-NL"/>
        </w:rPr>
      </w:pPr>
      <w:r w:rsidRPr="005E250B">
        <w:rPr>
          <w:lang w:val="nl-NL"/>
        </w:rPr>
        <w:t>Project draaiboek implementatie Microsoft Dynamics 365</w:t>
      </w:r>
    </w:p>
    <w:p w14:paraId="735A1BD0" w14:textId="77777777" w:rsidR="005E250B" w:rsidRPr="00900869" w:rsidRDefault="005E250B" w:rsidP="009558A0">
      <w:pPr>
        <w:pStyle w:val="Titel"/>
        <w:rPr>
          <w:sz w:val="36"/>
          <w:szCs w:val="36"/>
          <w:lang w:val="nl-NL"/>
        </w:rPr>
      </w:pPr>
      <w:r w:rsidRPr="00900869">
        <w:rPr>
          <w:sz w:val="36"/>
          <w:szCs w:val="36"/>
          <w:lang w:val="nl-NL"/>
        </w:rPr>
        <w:t>Bevindingen</w:t>
      </w:r>
    </w:p>
    <w:p w14:paraId="62E9EF00" w14:textId="77777777" w:rsidR="005E250B" w:rsidRPr="005E250B" w:rsidRDefault="005E250B" w:rsidP="005E250B">
      <w:pPr>
        <w:rPr>
          <w:lang w:val="nl-NL"/>
        </w:rPr>
      </w:pPr>
      <w:r w:rsidRPr="005E250B">
        <w:rPr>
          <w:lang w:val="nl-NL"/>
        </w:rPr>
        <w:t xml:space="preserve">Het laatste onderzochte document is het project draaiboek. Dit document bevat alle informatie die benodigd is om een beeld te krijgen over het implementatieproject. Hierin worden de verschillende fases toegelicht en welke werkzaamheden daarin verricht worden. </w:t>
      </w:r>
    </w:p>
    <w:p w14:paraId="4382B754" w14:textId="77777777" w:rsidR="005E250B" w:rsidRPr="005E250B" w:rsidRDefault="005E250B" w:rsidP="005E250B">
      <w:pPr>
        <w:rPr>
          <w:lang w:val="nl-NL"/>
        </w:rPr>
      </w:pPr>
      <w:r w:rsidRPr="005E250B">
        <w:rPr>
          <w:lang w:val="nl-NL"/>
        </w:rPr>
        <w:t>Uit de paragraaf overzicht projectfasen zijn enkele proces stappen te herleiden over de diagnose fase:</w:t>
      </w:r>
    </w:p>
    <w:p w14:paraId="08BFF3AD" w14:textId="77777777" w:rsidR="005E250B" w:rsidRPr="00287883" w:rsidRDefault="005E250B" w:rsidP="005E250B">
      <w:pPr>
        <w:pStyle w:val="Default"/>
        <w:rPr>
          <w:rFonts w:asciiTheme="minorHAnsi" w:hAnsiTheme="minorHAnsi" w:cstheme="minorHAnsi"/>
          <w:sz w:val="22"/>
          <w:szCs w:val="22"/>
          <w:lang w:val="nl-NL"/>
        </w:rPr>
      </w:pPr>
      <w:r w:rsidRPr="00287883">
        <w:rPr>
          <w:rFonts w:asciiTheme="minorHAnsi" w:hAnsiTheme="minorHAnsi" w:cstheme="minorHAnsi"/>
          <w:sz w:val="22"/>
          <w:szCs w:val="22"/>
          <w:lang w:val="nl-NL"/>
        </w:rPr>
        <w:t>“</w:t>
      </w:r>
      <w:r w:rsidRPr="00287883">
        <w:rPr>
          <w:rFonts w:asciiTheme="minorHAnsi" w:hAnsiTheme="minorHAnsi" w:cstheme="minorHAnsi"/>
          <w:b/>
          <w:bCs/>
          <w:sz w:val="22"/>
          <w:szCs w:val="22"/>
          <w:lang w:val="nl-NL"/>
        </w:rPr>
        <w:t xml:space="preserve">Diagnose fase </w:t>
      </w:r>
    </w:p>
    <w:p w14:paraId="46F3E560"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color w:val="000000"/>
          <w:lang w:val="nl-NL"/>
        </w:rPr>
        <w:t xml:space="preserve">Doel van de diagnose fase is om de bedrijfsprocessen globaal te beschrijven en de knelpunten </w:t>
      </w:r>
    </w:p>
    <w:p w14:paraId="15B37031" w14:textId="77777777" w:rsidR="005E250B" w:rsidRPr="005E250B" w:rsidRDefault="005E250B" w:rsidP="005E250B">
      <w:pPr>
        <w:rPr>
          <w:rFonts w:cstheme="minorHAnsi"/>
          <w:color w:val="000000"/>
          <w:lang w:val="nl-NL"/>
        </w:rPr>
      </w:pPr>
      <w:r w:rsidRPr="005E250B">
        <w:rPr>
          <w:rFonts w:cstheme="minorHAnsi"/>
          <w:color w:val="000000"/>
          <w:lang w:val="nl-NL"/>
        </w:rPr>
        <w:t xml:space="preserve">in kaart te brengen. Daarnaast worden de eisen aan het nieuwe systeem opgesteld alsmede de kritische succesfactoren bepaald, zodat gemeten kan worden of de implementatie succesvol is. Tenslotte worden de onderlinge verwachtingen m.b.t. het project afgestemd. Dit alles wordt </w:t>
      </w:r>
      <w:r w:rsidRPr="005E250B">
        <w:rPr>
          <w:rFonts w:cstheme="minorHAnsi"/>
          <w:color w:val="000000"/>
          <w:lang w:val="nl-NL"/>
        </w:rPr>
        <w:lastRenderedPageBreak/>
        <w:t xml:space="preserve">vastgelegd in een diagnose rapport. Dit diagnose rapport, inclusief een scope bepaling en fit/gaplijst, vormt de basis voor de offerte en het projectplan van het project. </w:t>
      </w:r>
      <w:r w:rsidRPr="005E250B">
        <w:rPr>
          <w:lang w:val="nl-NL"/>
        </w:rPr>
        <w:t>(Jacobs, 2020)</w:t>
      </w:r>
      <w:r w:rsidRPr="005E250B">
        <w:rPr>
          <w:rFonts w:cstheme="minorHAnsi"/>
          <w:color w:val="000000"/>
          <w:lang w:val="nl-NL"/>
        </w:rPr>
        <w:t>”</w:t>
      </w:r>
    </w:p>
    <w:p w14:paraId="1FE3B2E3" w14:textId="77777777" w:rsidR="005E250B" w:rsidRPr="005E250B" w:rsidRDefault="005E250B" w:rsidP="005E250B">
      <w:pPr>
        <w:rPr>
          <w:rFonts w:cstheme="minorHAnsi"/>
          <w:color w:val="000000"/>
          <w:lang w:val="nl-NL"/>
        </w:rPr>
      </w:pPr>
      <w:r w:rsidRPr="005E250B">
        <w:rPr>
          <w:rFonts w:cstheme="minorHAnsi"/>
          <w:color w:val="000000"/>
          <w:lang w:val="nl-NL"/>
        </w:rPr>
        <w:t xml:space="preserve">Uit dit stukje tekst is te herleiden dat er in deze fase minimaal een diagnose rapport wordt opgesteld, project offerte en projectplan. 2 pagina’s verder is het volgende te lezen “De diagnose fase wordt afgesloten door het ondertekenen van het diagnose rapport en het projectplan. Hiermee is tevens de mijlpaal van de project start behaald. </w:t>
      </w:r>
      <w:r w:rsidRPr="005E250B">
        <w:rPr>
          <w:lang w:val="nl-NL"/>
        </w:rPr>
        <w:t>(Jacobs, 2020)</w:t>
      </w:r>
      <w:r w:rsidRPr="005E250B">
        <w:rPr>
          <w:rFonts w:cstheme="minorHAnsi"/>
          <w:color w:val="000000"/>
          <w:lang w:val="nl-NL"/>
        </w:rPr>
        <w:t>”. Hiermee is een extra proces stap te herleiden namelijk onderteken van de documenten door de klant.</w:t>
      </w:r>
    </w:p>
    <w:p w14:paraId="7D5272F2" w14:textId="77777777" w:rsidR="005E250B" w:rsidRPr="005E250B" w:rsidRDefault="005E250B" w:rsidP="005E250B">
      <w:pPr>
        <w:rPr>
          <w:rFonts w:cstheme="minorHAnsi"/>
          <w:color w:val="000000"/>
          <w:lang w:val="nl-NL"/>
        </w:rPr>
      </w:pPr>
      <w:r w:rsidRPr="005E250B">
        <w:rPr>
          <w:rFonts w:cstheme="minorHAnsi"/>
          <w:color w:val="000000"/>
          <w:lang w:val="nl-NL"/>
        </w:rPr>
        <w:t>In een volgende paragraaf zijn de werkzaamheden en de op te leveren producten te lezen:</w:t>
      </w:r>
    </w:p>
    <w:p w14:paraId="5F10AEDD"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b/>
          <w:bCs/>
          <w:color w:val="000000"/>
          <w:lang w:val="nl-NL"/>
        </w:rPr>
        <w:t xml:space="preserve">“3.11.2 Werkzaamheden diagnose fase GAC </w:t>
      </w:r>
    </w:p>
    <w:p w14:paraId="1E11455B"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Opstellen diagnose instructies; </w:t>
      </w:r>
    </w:p>
    <w:p w14:paraId="179E6B35"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Inplannen dagen diagnose; </w:t>
      </w:r>
    </w:p>
    <w:p w14:paraId="33839E1B"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Uitvoeren diagnose; </w:t>
      </w:r>
    </w:p>
    <w:p w14:paraId="5B554115"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Uitwerken diagnose tot diagnose rapport; </w:t>
      </w:r>
    </w:p>
    <w:p w14:paraId="70AEA335"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Opstellen projectplan; </w:t>
      </w:r>
    </w:p>
    <w:p w14:paraId="76B82DA0" w14:textId="77777777" w:rsidR="005E250B" w:rsidRPr="005E250B" w:rsidRDefault="005E250B" w:rsidP="005E250B">
      <w:pPr>
        <w:autoSpaceDE w:val="0"/>
        <w:autoSpaceDN w:val="0"/>
        <w:adjustRightInd w:val="0"/>
        <w:spacing w:after="60" w:line="240" w:lineRule="auto"/>
        <w:rPr>
          <w:rFonts w:cstheme="minorHAnsi"/>
          <w:color w:val="000000"/>
          <w:lang w:val="nl-NL"/>
        </w:rPr>
      </w:pPr>
      <w:r w:rsidRPr="005E250B">
        <w:rPr>
          <w:rFonts w:cstheme="minorHAnsi"/>
          <w:color w:val="000000"/>
          <w:lang w:val="nl-NL"/>
        </w:rPr>
        <w:t xml:space="preserve">• Opstellen (addendum) projectofferte n.a.v. het diagnose rapport; </w:t>
      </w:r>
    </w:p>
    <w:p w14:paraId="12BB3941"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color w:val="000000"/>
          <w:lang w:val="nl-NL"/>
        </w:rPr>
        <w:t xml:space="preserve">• Doornemen project draaiboek met de klant. </w:t>
      </w:r>
    </w:p>
    <w:p w14:paraId="33903C45"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color w:val="000000"/>
          <w:lang w:val="nl-NL"/>
        </w:rPr>
        <w:t>…</w:t>
      </w:r>
    </w:p>
    <w:p w14:paraId="3F64EBBF"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b/>
          <w:bCs/>
          <w:color w:val="000000"/>
          <w:lang w:val="nl-NL"/>
        </w:rPr>
        <w:t xml:space="preserve">3.11.4 Op te leveren producten </w:t>
      </w:r>
    </w:p>
    <w:p w14:paraId="1DB4DF92" w14:textId="77777777" w:rsidR="005E250B" w:rsidRPr="005E250B" w:rsidRDefault="005E250B" w:rsidP="005E250B">
      <w:pPr>
        <w:autoSpaceDE w:val="0"/>
        <w:autoSpaceDN w:val="0"/>
        <w:adjustRightInd w:val="0"/>
        <w:spacing w:after="48" w:line="240" w:lineRule="auto"/>
        <w:rPr>
          <w:rFonts w:cstheme="minorHAnsi"/>
          <w:color w:val="000000"/>
          <w:lang w:val="nl-NL"/>
        </w:rPr>
      </w:pPr>
      <w:r w:rsidRPr="005E250B">
        <w:rPr>
          <w:rFonts w:cstheme="minorHAnsi"/>
          <w:color w:val="000000"/>
          <w:lang w:val="nl-NL"/>
        </w:rPr>
        <w:t xml:space="preserve">• Diagnose instructies; </w:t>
      </w:r>
    </w:p>
    <w:p w14:paraId="3EF1AE12" w14:textId="77777777" w:rsidR="005E250B" w:rsidRPr="005E250B" w:rsidRDefault="005E250B" w:rsidP="005E250B">
      <w:pPr>
        <w:autoSpaceDE w:val="0"/>
        <w:autoSpaceDN w:val="0"/>
        <w:adjustRightInd w:val="0"/>
        <w:spacing w:after="48" w:line="240" w:lineRule="auto"/>
        <w:rPr>
          <w:rFonts w:cstheme="minorHAnsi"/>
          <w:color w:val="000000"/>
          <w:lang w:val="nl-NL"/>
        </w:rPr>
      </w:pPr>
      <w:r w:rsidRPr="005E250B">
        <w:rPr>
          <w:rFonts w:cstheme="minorHAnsi"/>
          <w:color w:val="000000"/>
          <w:lang w:val="nl-NL"/>
        </w:rPr>
        <w:t xml:space="preserve">• Diagnose rapport; </w:t>
      </w:r>
    </w:p>
    <w:p w14:paraId="58AFADB2" w14:textId="77777777" w:rsidR="005E250B" w:rsidRPr="005E250B" w:rsidRDefault="005E250B" w:rsidP="005E250B">
      <w:pPr>
        <w:autoSpaceDE w:val="0"/>
        <w:autoSpaceDN w:val="0"/>
        <w:adjustRightInd w:val="0"/>
        <w:spacing w:after="48" w:line="240" w:lineRule="auto"/>
        <w:rPr>
          <w:rFonts w:cstheme="minorHAnsi"/>
          <w:color w:val="000000"/>
          <w:lang w:val="nl-NL"/>
        </w:rPr>
      </w:pPr>
      <w:r w:rsidRPr="005E250B">
        <w:rPr>
          <w:rFonts w:cstheme="minorHAnsi"/>
          <w:color w:val="000000"/>
          <w:lang w:val="nl-NL"/>
        </w:rPr>
        <w:t xml:space="preserve">• Projectplan; </w:t>
      </w:r>
    </w:p>
    <w:p w14:paraId="66A7789A" w14:textId="77777777" w:rsidR="005E250B" w:rsidRPr="005E250B" w:rsidRDefault="005E250B" w:rsidP="005E250B">
      <w:pPr>
        <w:autoSpaceDE w:val="0"/>
        <w:autoSpaceDN w:val="0"/>
        <w:adjustRightInd w:val="0"/>
        <w:spacing w:after="48" w:line="240" w:lineRule="auto"/>
        <w:rPr>
          <w:rFonts w:cstheme="minorHAnsi"/>
          <w:color w:val="000000"/>
          <w:lang w:val="nl-NL"/>
        </w:rPr>
      </w:pPr>
      <w:r w:rsidRPr="005E250B">
        <w:rPr>
          <w:rFonts w:cstheme="minorHAnsi"/>
          <w:color w:val="000000"/>
          <w:lang w:val="nl-NL"/>
        </w:rPr>
        <w:t xml:space="preserve">• (addendum) Projectofferte; </w:t>
      </w:r>
    </w:p>
    <w:p w14:paraId="41CA9E36" w14:textId="77777777" w:rsidR="005E250B" w:rsidRPr="005E250B" w:rsidRDefault="005E250B" w:rsidP="005E250B">
      <w:pPr>
        <w:autoSpaceDE w:val="0"/>
        <w:autoSpaceDN w:val="0"/>
        <w:adjustRightInd w:val="0"/>
        <w:spacing w:after="48" w:line="240" w:lineRule="auto"/>
        <w:rPr>
          <w:rFonts w:cstheme="minorHAnsi"/>
          <w:color w:val="000000"/>
          <w:lang w:val="nl-NL"/>
        </w:rPr>
      </w:pPr>
      <w:r w:rsidRPr="005E250B">
        <w:rPr>
          <w:rFonts w:cstheme="minorHAnsi"/>
          <w:color w:val="000000"/>
          <w:lang w:val="nl-NL"/>
        </w:rPr>
        <w:t xml:space="preserve">• Project draaiboek; </w:t>
      </w:r>
    </w:p>
    <w:p w14:paraId="15245789" w14:textId="77777777" w:rsidR="005E250B" w:rsidRPr="005E250B" w:rsidRDefault="005E250B" w:rsidP="005E250B">
      <w:pPr>
        <w:autoSpaceDE w:val="0"/>
        <w:autoSpaceDN w:val="0"/>
        <w:adjustRightInd w:val="0"/>
        <w:spacing w:after="0" w:line="240" w:lineRule="auto"/>
        <w:rPr>
          <w:rFonts w:cstheme="minorHAnsi"/>
          <w:color w:val="000000"/>
          <w:lang w:val="nl-NL"/>
        </w:rPr>
      </w:pPr>
      <w:r w:rsidRPr="005E250B">
        <w:rPr>
          <w:rFonts w:cstheme="minorHAnsi"/>
          <w:color w:val="000000"/>
          <w:lang w:val="nl-NL"/>
        </w:rPr>
        <w:t xml:space="preserve">• Stuurgroep presentatie diagnose fase. </w:t>
      </w:r>
      <w:r w:rsidRPr="005E250B">
        <w:rPr>
          <w:lang w:val="nl-NL"/>
        </w:rPr>
        <w:t>(Jacobs, 2020)</w:t>
      </w:r>
      <w:r w:rsidRPr="005E250B">
        <w:rPr>
          <w:rFonts w:cstheme="minorHAnsi"/>
          <w:color w:val="000000"/>
          <w:lang w:val="nl-NL"/>
        </w:rPr>
        <w:t xml:space="preserve">” </w:t>
      </w:r>
    </w:p>
    <w:p w14:paraId="2E3ED50C" w14:textId="77777777" w:rsidR="005E250B" w:rsidRPr="005E250B" w:rsidRDefault="005E250B" w:rsidP="005E250B">
      <w:pPr>
        <w:rPr>
          <w:rFonts w:cstheme="minorHAnsi"/>
          <w:lang w:val="nl-NL"/>
        </w:rPr>
      </w:pPr>
      <w:r w:rsidRPr="005E250B">
        <w:rPr>
          <w:rFonts w:cstheme="minorHAnsi"/>
          <w:lang w:val="nl-NL"/>
        </w:rPr>
        <w:t>De werkzaamheden zijn individueel allemaal proces stappen die in de diagnose fase worden ondernomen de op te leveren producten sluiten hier dan ook op aan.  Bij de op te leveren producten staat de “stuurgroep presentatie diagnose fase”. Dit duidt erop dat er ook een presentatie in de diagnose fase wordt gegeven wat als proces stap mee genomen moet worden.</w:t>
      </w:r>
    </w:p>
    <w:p w14:paraId="3B8002A1" w14:textId="77777777" w:rsidR="005E250B" w:rsidRPr="00900869" w:rsidRDefault="005E250B" w:rsidP="009558A0">
      <w:pPr>
        <w:pStyle w:val="Titel"/>
        <w:rPr>
          <w:lang w:val="nl-NL"/>
        </w:rPr>
      </w:pPr>
      <w:r w:rsidRPr="00900869">
        <w:rPr>
          <w:lang w:val="nl-NL"/>
        </w:rPr>
        <w:t>Conclusie</w:t>
      </w:r>
    </w:p>
    <w:p w14:paraId="38F1A917" w14:textId="77777777" w:rsidR="005E250B" w:rsidRPr="005E250B" w:rsidRDefault="005E250B" w:rsidP="005E250B">
      <w:pPr>
        <w:rPr>
          <w:lang w:val="nl-NL"/>
        </w:rPr>
      </w:pPr>
      <w:r w:rsidRPr="005E250B">
        <w:rPr>
          <w:lang w:val="nl-NL"/>
        </w:rPr>
        <w:t>Uit de literatuurstudie van dit document zijn 8 globale stappen naar voren gekomen: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4"/>
      </w:tblGrid>
      <w:tr w:rsidR="00DB4B92" w:rsidRPr="002512F6" w14:paraId="0F271B3B" w14:textId="77777777" w:rsidTr="00A71B34">
        <w:trPr>
          <w:trHeight w:val="180"/>
        </w:trPr>
        <w:tc>
          <w:tcPr>
            <w:tcW w:w="6024" w:type="dxa"/>
          </w:tcPr>
          <w:p w14:paraId="29F09F97" w14:textId="77777777" w:rsidR="005E250B" w:rsidRPr="002512F6" w:rsidRDefault="005E250B" w:rsidP="005E250B">
            <w:pPr>
              <w:pStyle w:val="Geenafstand"/>
              <w:numPr>
                <w:ilvl w:val="0"/>
                <w:numId w:val="11"/>
              </w:numPr>
            </w:pPr>
            <w:r w:rsidRPr="002512F6">
              <w:t>Opstellen diagnose instructies</w:t>
            </w:r>
            <w:r>
              <w:t>;</w:t>
            </w:r>
          </w:p>
        </w:tc>
      </w:tr>
      <w:tr w:rsidR="00DB4B92" w:rsidRPr="002512F6" w14:paraId="0F7821EE" w14:textId="77777777" w:rsidTr="00A71B34">
        <w:trPr>
          <w:trHeight w:val="180"/>
        </w:trPr>
        <w:tc>
          <w:tcPr>
            <w:tcW w:w="6024" w:type="dxa"/>
          </w:tcPr>
          <w:p w14:paraId="6A4C62D3" w14:textId="77777777" w:rsidR="005E250B" w:rsidRPr="002512F6" w:rsidRDefault="005E250B" w:rsidP="005E250B">
            <w:pPr>
              <w:pStyle w:val="Geenafstand"/>
              <w:numPr>
                <w:ilvl w:val="0"/>
                <w:numId w:val="11"/>
              </w:numPr>
            </w:pPr>
            <w:r w:rsidRPr="002512F6">
              <w:t>Inplannen diagnose</w:t>
            </w:r>
            <w:r>
              <w:t>;</w:t>
            </w:r>
          </w:p>
        </w:tc>
      </w:tr>
      <w:tr w:rsidR="00DB4B92" w:rsidRPr="002512F6" w14:paraId="1F6D4D48" w14:textId="77777777" w:rsidTr="00A71B34">
        <w:trPr>
          <w:trHeight w:val="180"/>
        </w:trPr>
        <w:tc>
          <w:tcPr>
            <w:tcW w:w="6024" w:type="dxa"/>
          </w:tcPr>
          <w:p w14:paraId="0EBA62CF" w14:textId="77777777" w:rsidR="005E250B" w:rsidRPr="002512F6" w:rsidRDefault="005E250B" w:rsidP="005E250B">
            <w:pPr>
              <w:pStyle w:val="Geenafstand"/>
              <w:numPr>
                <w:ilvl w:val="0"/>
                <w:numId w:val="11"/>
              </w:numPr>
            </w:pPr>
            <w:r w:rsidRPr="002512F6">
              <w:t>Uitvoeren diagnose</w:t>
            </w:r>
            <w:r>
              <w:t>;</w:t>
            </w:r>
          </w:p>
        </w:tc>
      </w:tr>
      <w:tr w:rsidR="007335A8" w:rsidRPr="00407C5F" w14:paraId="44F96794" w14:textId="77777777" w:rsidTr="00A71B34">
        <w:trPr>
          <w:trHeight w:val="180"/>
        </w:trPr>
        <w:tc>
          <w:tcPr>
            <w:tcW w:w="6024" w:type="dxa"/>
          </w:tcPr>
          <w:p w14:paraId="3F3A91D5" w14:textId="77777777" w:rsidR="005E250B" w:rsidRPr="002512F6" w:rsidRDefault="005E250B" w:rsidP="005E250B">
            <w:pPr>
              <w:pStyle w:val="Geenafstand"/>
              <w:numPr>
                <w:ilvl w:val="0"/>
                <w:numId w:val="11"/>
              </w:numPr>
            </w:pPr>
            <w:r w:rsidRPr="002512F6">
              <w:t>Uitwerken diagnose tot diagnose rapport</w:t>
            </w:r>
            <w:r>
              <w:t>;</w:t>
            </w:r>
          </w:p>
        </w:tc>
      </w:tr>
      <w:tr w:rsidR="00DB4B92" w:rsidRPr="002512F6" w14:paraId="4BBBD65E" w14:textId="77777777" w:rsidTr="00A71B34">
        <w:trPr>
          <w:trHeight w:val="180"/>
        </w:trPr>
        <w:tc>
          <w:tcPr>
            <w:tcW w:w="6024" w:type="dxa"/>
          </w:tcPr>
          <w:p w14:paraId="2F077262" w14:textId="77777777" w:rsidR="005E250B" w:rsidRPr="002512F6" w:rsidRDefault="005E250B" w:rsidP="005E250B">
            <w:pPr>
              <w:pStyle w:val="Geenafstand"/>
              <w:numPr>
                <w:ilvl w:val="0"/>
                <w:numId w:val="11"/>
              </w:numPr>
            </w:pPr>
            <w:r w:rsidRPr="002512F6">
              <w:t>Opstellen projectplan</w:t>
            </w:r>
            <w:r>
              <w:t>;</w:t>
            </w:r>
          </w:p>
        </w:tc>
      </w:tr>
      <w:tr w:rsidR="00DB4B92" w:rsidRPr="002512F6" w14:paraId="42B7A005" w14:textId="77777777" w:rsidTr="00A71B34">
        <w:trPr>
          <w:trHeight w:val="180"/>
        </w:trPr>
        <w:tc>
          <w:tcPr>
            <w:tcW w:w="6024" w:type="dxa"/>
          </w:tcPr>
          <w:p w14:paraId="001BB9E8" w14:textId="77777777" w:rsidR="005E250B" w:rsidRPr="002512F6" w:rsidRDefault="005E250B" w:rsidP="005E250B">
            <w:pPr>
              <w:pStyle w:val="Geenafstand"/>
              <w:numPr>
                <w:ilvl w:val="0"/>
                <w:numId w:val="11"/>
              </w:numPr>
            </w:pPr>
            <w:r w:rsidRPr="002512F6">
              <w:t>Opstellen (addendum) projectofferte</w:t>
            </w:r>
            <w:r>
              <w:t>;</w:t>
            </w:r>
          </w:p>
        </w:tc>
      </w:tr>
      <w:tr w:rsidR="00DB4B92" w:rsidRPr="002512F6" w14:paraId="701BD016" w14:textId="77777777" w:rsidTr="00A71B34">
        <w:trPr>
          <w:trHeight w:val="180"/>
        </w:trPr>
        <w:tc>
          <w:tcPr>
            <w:tcW w:w="6024" w:type="dxa"/>
          </w:tcPr>
          <w:p w14:paraId="1982B623" w14:textId="77777777" w:rsidR="005E250B" w:rsidRDefault="005E250B" w:rsidP="005E250B">
            <w:pPr>
              <w:pStyle w:val="Geenafstand"/>
              <w:numPr>
                <w:ilvl w:val="0"/>
                <w:numId w:val="11"/>
              </w:numPr>
            </w:pPr>
            <w:r w:rsidRPr="002512F6">
              <w:t>Doornemen project</w:t>
            </w:r>
            <w:r>
              <w:t xml:space="preserve"> </w:t>
            </w:r>
            <w:r w:rsidRPr="002512F6">
              <w:t>draaiboek met klant</w:t>
            </w:r>
            <w:r>
              <w:t>;</w:t>
            </w:r>
          </w:p>
          <w:p w14:paraId="4692282B" w14:textId="77777777" w:rsidR="005E250B" w:rsidRPr="002512F6" w:rsidRDefault="005E250B" w:rsidP="005E250B">
            <w:pPr>
              <w:pStyle w:val="Geenafstand"/>
              <w:numPr>
                <w:ilvl w:val="0"/>
                <w:numId w:val="11"/>
              </w:numPr>
            </w:pPr>
            <w:r>
              <w:t>Stuurgroep presentatie diagnose fase.</w:t>
            </w:r>
          </w:p>
        </w:tc>
      </w:tr>
    </w:tbl>
    <w:p w14:paraId="760ACD5B" w14:textId="77777777" w:rsidR="005E250B" w:rsidRDefault="005E250B" w:rsidP="009558A0">
      <w:pPr>
        <w:pStyle w:val="Titel"/>
      </w:pPr>
      <w:r>
        <w:t>Eindconclusie</w:t>
      </w:r>
    </w:p>
    <w:p w14:paraId="17751585" w14:textId="77777777" w:rsidR="005E250B" w:rsidRPr="005E250B" w:rsidRDefault="005E250B" w:rsidP="005E250B">
      <w:pPr>
        <w:rPr>
          <w:lang w:val="nl-NL"/>
        </w:rPr>
      </w:pPr>
      <w:r w:rsidRPr="005E250B">
        <w:rPr>
          <w:lang w:val="nl-NL"/>
        </w:rPr>
        <w:t xml:space="preserve">Uit de literatuurstudie van de verschillende documenten zijn proces stappen naar voren gekomen. Uit de stuurgroep en project draaiboek zijn de meest complete stappen naar voren gekomen. Uit de </w:t>
      </w:r>
      <w:r w:rsidRPr="005E250B">
        <w:rPr>
          <w:lang w:val="nl-NL"/>
        </w:rPr>
        <w:lastRenderedPageBreak/>
        <w:t>diagnose instructies was als enige document naar voren gekomen dat er nog een feedback ronde is inbegrepen. Als alle stappen tot een lijst worden samengepakt komt er de volgende lijst naar voren: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4"/>
      </w:tblGrid>
      <w:tr w:rsidR="00DB4B92" w:rsidRPr="002512F6" w14:paraId="56E3DA30" w14:textId="77777777" w:rsidTr="00A71B34">
        <w:trPr>
          <w:trHeight w:val="180"/>
        </w:trPr>
        <w:tc>
          <w:tcPr>
            <w:tcW w:w="6024" w:type="dxa"/>
          </w:tcPr>
          <w:p w14:paraId="01C753BB" w14:textId="77777777" w:rsidR="005E250B" w:rsidRPr="002512F6" w:rsidRDefault="005E250B" w:rsidP="005E250B">
            <w:pPr>
              <w:pStyle w:val="Geenafstand"/>
              <w:numPr>
                <w:ilvl w:val="0"/>
                <w:numId w:val="11"/>
              </w:numPr>
            </w:pPr>
            <w:r w:rsidRPr="002512F6">
              <w:t>Opstellen diagnose instructies</w:t>
            </w:r>
            <w:r>
              <w:t>;</w:t>
            </w:r>
          </w:p>
        </w:tc>
      </w:tr>
      <w:tr w:rsidR="00DB4B92" w:rsidRPr="002512F6" w14:paraId="05F00666" w14:textId="77777777" w:rsidTr="00A71B34">
        <w:trPr>
          <w:trHeight w:val="180"/>
        </w:trPr>
        <w:tc>
          <w:tcPr>
            <w:tcW w:w="6024" w:type="dxa"/>
          </w:tcPr>
          <w:p w14:paraId="7E36588D" w14:textId="77777777" w:rsidR="005E250B" w:rsidRPr="002512F6" w:rsidRDefault="005E250B" w:rsidP="005E250B">
            <w:pPr>
              <w:pStyle w:val="Geenafstand"/>
              <w:numPr>
                <w:ilvl w:val="0"/>
                <w:numId w:val="11"/>
              </w:numPr>
            </w:pPr>
            <w:r w:rsidRPr="002512F6">
              <w:t>Inplannen diagnose</w:t>
            </w:r>
            <w:r>
              <w:t>;</w:t>
            </w:r>
          </w:p>
        </w:tc>
      </w:tr>
      <w:tr w:rsidR="00DB4B92" w:rsidRPr="002512F6" w14:paraId="7196CC18" w14:textId="77777777" w:rsidTr="00A71B34">
        <w:trPr>
          <w:trHeight w:val="180"/>
        </w:trPr>
        <w:tc>
          <w:tcPr>
            <w:tcW w:w="6024" w:type="dxa"/>
          </w:tcPr>
          <w:p w14:paraId="64321D31" w14:textId="77777777" w:rsidR="005E250B" w:rsidRPr="002512F6" w:rsidRDefault="005E250B" w:rsidP="005E250B">
            <w:pPr>
              <w:pStyle w:val="Geenafstand"/>
              <w:numPr>
                <w:ilvl w:val="0"/>
                <w:numId w:val="11"/>
              </w:numPr>
            </w:pPr>
            <w:r w:rsidRPr="002512F6">
              <w:t>Uitvoeren diagnose</w:t>
            </w:r>
            <w:r>
              <w:t>;</w:t>
            </w:r>
          </w:p>
        </w:tc>
      </w:tr>
      <w:tr w:rsidR="007335A8" w:rsidRPr="00407C5F" w14:paraId="7EA51974" w14:textId="77777777" w:rsidTr="00A71B34">
        <w:trPr>
          <w:trHeight w:val="180"/>
        </w:trPr>
        <w:tc>
          <w:tcPr>
            <w:tcW w:w="6024" w:type="dxa"/>
          </w:tcPr>
          <w:p w14:paraId="4120B91E" w14:textId="77777777" w:rsidR="005E250B" w:rsidRDefault="005E250B" w:rsidP="005E250B">
            <w:pPr>
              <w:pStyle w:val="Geenafstand"/>
              <w:numPr>
                <w:ilvl w:val="0"/>
                <w:numId w:val="11"/>
              </w:numPr>
            </w:pPr>
            <w:r w:rsidRPr="002512F6">
              <w:t>Uitwerken diagnose tot diagnose rapport</w:t>
            </w:r>
            <w:r>
              <w:t>;</w:t>
            </w:r>
          </w:p>
          <w:p w14:paraId="1F6A8C3E" w14:textId="77777777" w:rsidR="005E250B" w:rsidRPr="005E250B" w:rsidRDefault="005E250B" w:rsidP="005E250B">
            <w:pPr>
              <w:pStyle w:val="Lijstalinea"/>
              <w:numPr>
                <w:ilvl w:val="0"/>
                <w:numId w:val="11"/>
              </w:numPr>
              <w:autoSpaceDE w:val="0"/>
              <w:autoSpaceDN w:val="0"/>
              <w:adjustRightInd w:val="0"/>
              <w:spacing w:after="0" w:line="240" w:lineRule="auto"/>
              <w:rPr>
                <w:rFonts w:cstheme="minorHAnsi"/>
                <w:lang w:val="nl-NL"/>
              </w:rPr>
            </w:pPr>
            <w:r w:rsidRPr="005E250B">
              <w:rPr>
                <w:rFonts w:cstheme="minorHAnsi"/>
                <w:lang w:val="nl-NL"/>
              </w:rPr>
              <w:t>Feedback klant op diagnose rapport;</w:t>
            </w:r>
          </w:p>
          <w:p w14:paraId="5592DFEB" w14:textId="77777777" w:rsidR="005E250B" w:rsidRPr="005E250B" w:rsidRDefault="005E250B" w:rsidP="005E250B">
            <w:pPr>
              <w:pStyle w:val="Lijstalinea"/>
              <w:numPr>
                <w:ilvl w:val="0"/>
                <w:numId w:val="11"/>
              </w:numPr>
              <w:autoSpaceDE w:val="0"/>
              <w:autoSpaceDN w:val="0"/>
              <w:adjustRightInd w:val="0"/>
              <w:spacing w:after="0" w:line="240" w:lineRule="auto"/>
              <w:rPr>
                <w:rFonts w:cstheme="minorHAnsi"/>
                <w:lang w:val="nl-NL"/>
              </w:rPr>
            </w:pPr>
            <w:r w:rsidRPr="005E250B">
              <w:rPr>
                <w:rFonts w:cstheme="minorHAnsi"/>
                <w:lang w:val="nl-NL"/>
              </w:rPr>
              <w:t>Feedback verwerken en definitief diagnose rapport.</w:t>
            </w:r>
          </w:p>
        </w:tc>
      </w:tr>
      <w:tr w:rsidR="00DB4B92" w:rsidRPr="002512F6" w14:paraId="6EE83D9E" w14:textId="77777777" w:rsidTr="00A71B34">
        <w:trPr>
          <w:trHeight w:val="180"/>
        </w:trPr>
        <w:tc>
          <w:tcPr>
            <w:tcW w:w="6024" w:type="dxa"/>
          </w:tcPr>
          <w:p w14:paraId="1ECE643D" w14:textId="77777777" w:rsidR="005E250B" w:rsidRPr="002512F6" w:rsidRDefault="005E250B" w:rsidP="005E250B">
            <w:pPr>
              <w:pStyle w:val="Geenafstand"/>
              <w:numPr>
                <w:ilvl w:val="0"/>
                <w:numId w:val="11"/>
              </w:numPr>
            </w:pPr>
            <w:r w:rsidRPr="002512F6">
              <w:t>Opstellen projectplan</w:t>
            </w:r>
            <w:r>
              <w:t>;</w:t>
            </w:r>
          </w:p>
        </w:tc>
      </w:tr>
      <w:tr w:rsidR="00DB4B92" w:rsidRPr="002512F6" w14:paraId="71F66CC3" w14:textId="77777777" w:rsidTr="00A71B34">
        <w:trPr>
          <w:trHeight w:val="180"/>
        </w:trPr>
        <w:tc>
          <w:tcPr>
            <w:tcW w:w="6024" w:type="dxa"/>
          </w:tcPr>
          <w:p w14:paraId="5E90BED9" w14:textId="77777777" w:rsidR="005E250B" w:rsidRPr="002512F6" w:rsidRDefault="005E250B" w:rsidP="005E250B">
            <w:pPr>
              <w:pStyle w:val="Geenafstand"/>
              <w:numPr>
                <w:ilvl w:val="0"/>
                <w:numId w:val="11"/>
              </w:numPr>
            </w:pPr>
            <w:r w:rsidRPr="002512F6">
              <w:t>Opstellen (addendum) projectofferte</w:t>
            </w:r>
            <w:r>
              <w:t>;</w:t>
            </w:r>
          </w:p>
        </w:tc>
      </w:tr>
      <w:tr w:rsidR="00DB4B92" w:rsidRPr="002512F6" w14:paraId="7C9F2899" w14:textId="77777777" w:rsidTr="00A71B34">
        <w:trPr>
          <w:trHeight w:val="180"/>
        </w:trPr>
        <w:tc>
          <w:tcPr>
            <w:tcW w:w="6024" w:type="dxa"/>
          </w:tcPr>
          <w:p w14:paraId="15B75E31" w14:textId="77777777" w:rsidR="005E250B" w:rsidRDefault="005E250B" w:rsidP="005E250B">
            <w:pPr>
              <w:pStyle w:val="Geenafstand"/>
              <w:numPr>
                <w:ilvl w:val="0"/>
                <w:numId w:val="11"/>
              </w:numPr>
            </w:pPr>
            <w:r w:rsidRPr="002512F6">
              <w:t>Doornemen project</w:t>
            </w:r>
            <w:r>
              <w:t xml:space="preserve"> </w:t>
            </w:r>
            <w:r w:rsidRPr="002512F6">
              <w:t>draaiboek met klant</w:t>
            </w:r>
            <w:r>
              <w:t>;</w:t>
            </w:r>
          </w:p>
          <w:p w14:paraId="36A54043" w14:textId="77777777" w:rsidR="005E250B" w:rsidRPr="002512F6" w:rsidRDefault="005E250B" w:rsidP="005E250B">
            <w:pPr>
              <w:pStyle w:val="Geenafstand"/>
              <w:numPr>
                <w:ilvl w:val="0"/>
                <w:numId w:val="11"/>
              </w:numPr>
            </w:pPr>
            <w:r>
              <w:t>Stuurgroep presentatie diagnose fase.</w:t>
            </w:r>
          </w:p>
        </w:tc>
      </w:tr>
    </w:tbl>
    <w:p w14:paraId="00E562C2" w14:textId="77777777" w:rsidR="005E250B" w:rsidRPr="00995919" w:rsidRDefault="005E250B" w:rsidP="005E250B">
      <w:pPr>
        <w:pStyle w:val="Normaalweb"/>
        <w:spacing w:line="480" w:lineRule="auto"/>
        <w:ind w:left="720" w:hanging="720"/>
        <w:rPr>
          <w:rFonts w:asciiTheme="minorHAnsi" w:hAnsiTheme="minorHAnsi" w:cstheme="minorHAnsi"/>
          <w:sz w:val="22"/>
          <w:szCs w:val="22"/>
          <w:lang w:val="nl-NL"/>
        </w:rPr>
      </w:pPr>
      <w:r w:rsidRPr="00995919">
        <w:rPr>
          <w:rFonts w:asciiTheme="minorHAnsi" w:hAnsiTheme="minorHAnsi" w:cstheme="minorHAnsi"/>
          <w:sz w:val="22"/>
          <w:szCs w:val="22"/>
          <w:lang w:val="nl-NL"/>
        </w:rPr>
        <w:t xml:space="preserve">Jacobs, T. (2020). </w:t>
      </w:r>
      <w:r w:rsidRPr="00995919">
        <w:rPr>
          <w:rFonts w:asciiTheme="minorHAnsi" w:hAnsiTheme="minorHAnsi" w:cstheme="minorHAnsi"/>
          <w:i/>
          <w:iCs/>
          <w:sz w:val="22"/>
          <w:szCs w:val="22"/>
          <w:lang w:val="nl-NL"/>
        </w:rPr>
        <w:t>Projectdraaiboek Implementatie Microsoft Dynamics 365</w:t>
      </w:r>
      <w:r w:rsidRPr="00995919">
        <w:rPr>
          <w:rFonts w:asciiTheme="minorHAnsi" w:hAnsiTheme="minorHAnsi" w:cstheme="minorHAnsi"/>
          <w:sz w:val="22"/>
          <w:szCs w:val="22"/>
          <w:lang w:val="nl-NL"/>
        </w:rPr>
        <w:t>. Oirschot, Nederland: GAC.</w:t>
      </w:r>
    </w:p>
    <w:p w14:paraId="7B0A529D" w14:textId="77777777" w:rsidR="005E250B" w:rsidRPr="00995919" w:rsidRDefault="005E250B" w:rsidP="005E250B">
      <w:pPr>
        <w:pStyle w:val="Normaalweb"/>
        <w:spacing w:line="480" w:lineRule="auto"/>
        <w:ind w:left="720" w:hanging="720"/>
        <w:rPr>
          <w:rFonts w:asciiTheme="minorHAnsi" w:hAnsiTheme="minorHAnsi" w:cstheme="minorHAnsi"/>
          <w:sz w:val="22"/>
          <w:szCs w:val="22"/>
          <w:lang w:val="nl-NL"/>
        </w:rPr>
      </w:pPr>
      <w:r w:rsidRPr="00995919">
        <w:rPr>
          <w:rFonts w:asciiTheme="minorHAnsi" w:hAnsiTheme="minorHAnsi" w:cstheme="minorHAnsi"/>
          <w:sz w:val="22"/>
          <w:szCs w:val="22"/>
          <w:lang w:val="nl-NL"/>
        </w:rPr>
        <w:t xml:space="preserve">Jacobs, T. (2021). </w:t>
      </w:r>
      <w:r w:rsidRPr="00995919">
        <w:rPr>
          <w:rFonts w:asciiTheme="minorHAnsi" w:hAnsiTheme="minorHAnsi" w:cstheme="minorHAnsi"/>
          <w:i/>
          <w:iCs/>
          <w:sz w:val="22"/>
          <w:szCs w:val="22"/>
          <w:lang w:val="nl-NL"/>
        </w:rPr>
        <w:t>Diagnose instructies</w:t>
      </w:r>
      <w:r w:rsidRPr="00995919">
        <w:rPr>
          <w:rFonts w:asciiTheme="minorHAnsi" w:hAnsiTheme="minorHAnsi" w:cstheme="minorHAnsi"/>
          <w:sz w:val="22"/>
          <w:szCs w:val="22"/>
          <w:lang w:val="nl-NL"/>
        </w:rPr>
        <w:t>. Oirschot, Nederland: GAC.</w:t>
      </w:r>
    </w:p>
    <w:p w14:paraId="56103C55" w14:textId="77777777" w:rsidR="005E250B" w:rsidRPr="005E250B" w:rsidRDefault="005E250B" w:rsidP="005E250B">
      <w:pPr>
        <w:rPr>
          <w:lang w:val="nl-NL"/>
        </w:rPr>
      </w:pPr>
    </w:p>
    <w:p w14:paraId="47E77274" w14:textId="77777777" w:rsidR="005E250B" w:rsidRPr="005E250B" w:rsidRDefault="005E250B" w:rsidP="005E250B">
      <w:pPr>
        <w:rPr>
          <w:lang w:val="nl-NL"/>
        </w:rPr>
      </w:pPr>
      <w:r w:rsidRPr="005E250B">
        <w:rPr>
          <w:lang w:val="nl-NL"/>
        </w:rPr>
        <w:br w:type="page"/>
      </w:r>
    </w:p>
    <w:p w14:paraId="151EA35C" w14:textId="77777777" w:rsidR="005E250B" w:rsidRPr="00900869" w:rsidRDefault="005E250B" w:rsidP="00C84A4C">
      <w:pPr>
        <w:pStyle w:val="Titel"/>
        <w:rPr>
          <w:lang w:val="nl-NL"/>
        </w:rPr>
      </w:pPr>
      <w:r w:rsidRPr="00900869">
        <w:rPr>
          <w:lang w:val="nl-NL"/>
        </w:rPr>
        <w:lastRenderedPageBreak/>
        <w:t>Methode 2: Interview</w:t>
      </w:r>
    </w:p>
    <w:p w14:paraId="536DC462" w14:textId="517D4ECE" w:rsidR="005E250B" w:rsidRPr="00900869" w:rsidRDefault="6BDF37EE" w:rsidP="00C84A4C">
      <w:pPr>
        <w:pStyle w:val="Titel"/>
        <w:rPr>
          <w:lang w:val="nl-NL"/>
        </w:rPr>
      </w:pPr>
      <w:r w:rsidRPr="00900869">
        <w:rPr>
          <w:lang w:val="nl-NL"/>
        </w:rPr>
        <w:t xml:space="preserve"> </w:t>
      </w:r>
      <w:r w:rsidR="005E250B" w:rsidRPr="00900869">
        <w:rPr>
          <w:lang w:val="nl-NL"/>
        </w:rPr>
        <w:t>Uitvoering</w:t>
      </w:r>
    </w:p>
    <w:p w14:paraId="3513B3C7" w14:textId="77777777" w:rsidR="005E250B" w:rsidRPr="005E250B" w:rsidRDefault="005E250B" w:rsidP="005E250B">
      <w:pPr>
        <w:rPr>
          <w:lang w:val="nl-NL"/>
        </w:rPr>
      </w:pPr>
      <w:r w:rsidRPr="005E250B">
        <w:rPr>
          <w:lang w:val="nl-NL"/>
        </w:rPr>
        <w:t>Voor de onderzoekmethode Interview m.b.t. deelvraag 1, is er een kwalitatief semigestructureerd interview uitgevoerd. Deze vorm van interviewen leent zich bij uitstek voor het ingaan van de diepte en vereist een interviewschema met vooropgestelde, algemenere vragen. Hiervan mag gedurende het interview worden afgeweken.</w:t>
      </w:r>
    </w:p>
    <w:p w14:paraId="4FE49A68" w14:textId="77777777" w:rsidR="005E250B" w:rsidRPr="005E250B" w:rsidRDefault="005E250B" w:rsidP="005E250B">
      <w:pPr>
        <w:rPr>
          <w:lang w:val="nl-NL"/>
        </w:rPr>
      </w:pPr>
      <w:r w:rsidRPr="005E250B">
        <w:rPr>
          <w:lang w:val="nl-NL"/>
        </w:rPr>
        <w:t>De vraag die gedurende het interview centraal stond was: “</w:t>
      </w:r>
      <w:r w:rsidRPr="005E250B">
        <w:rPr>
          <w:i/>
          <w:iCs/>
          <w:lang w:val="nl-NL"/>
        </w:rPr>
        <w:t>Hoe doorloopt men bij GAC de diagnosefase van het inrichtingsproces.”</w:t>
      </w:r>
    </w:p>
    <w:p w14:paraId="10045BB4" w14:textId="77777777" w:rsidR="005E250B" w:rsidRPr="005E250B" w:rsidRDefault="005E250B" w:rsidP="005E250B">
      <w:pPr>
        <w:rPr>
          <w:lang w:val="nl-NL"/>
        </w:rPr>
      </w:pPr>
      <w:r w:rsidRPr="005E250B">
        <w:rPr>
          <w:lang w:val="nl-NL"/>
        </w:rPr>
        <w:t>De geïnterviewde en hun respectievelijke functie zijn:</w:t>
      </w:r>
    </w:p>
    <w:tbl>
      <w:tblPr>
        <w:tblW w:w="9062" w:type="dxa"/>
        <w:tblCellMar>
          <w:left w:w="10" w:type="dxa"/>
          <w:right w:w="10" w:type="dxa"/>
        </w:tblCellMar>
        <w:tblLook w:val="0000" w:firstRow="0" w:lastRow="0" w:firstColumn="0" w:lastColumn="0" w:noHBand="0" w:noVBand="0"/>
      </w:tblPr>
      <w:tblGrid>
        <w:gridCol w:w="4531"/>
        <w:gridCol w:w="4531"/>
      </w:tblGrid>
      <w:tr w:rsidR="005E250B" w14:paraId="78079BAF" w14:textId="77777777" w:rsidTr="00A71B3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ECCA7" w14:textId="77777777" w:rsidR="005E250B" w:rsidRDefault="005E250B" w:rsidP="00A71B34">
            <w:pPr>
              <w:spacing w:after="0" w:line="240" w:lineRule="auto"/>
              <w:rPr>
                <w:b/>
                <w:bCs/>
              </w:rPr>
            </w:pPr>
            <w:r>
              <w:rPr>
                <w:b/>
                <w:bCs/>
              </w:rPr>
              <w:t>Geïnterviewde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DE85B" w14:textId="77777777" w:rsidR="005E250B" w:rsidRDefault="005E250B" w:rsidP="00A71B34">
            <w:pPr>
              <w:spacing w:after="0" w:line="240" w:lineRule="auto"/>
              <w:rPr>
                <w:b/>
                <w:bCs/>
              </w:rPr>
            </w:pPr>
            <w:r>
              <w:rPr>
                <w:b/>
                <w:bCs/>
              </w:rPr>
              <w:t>Rol</w:t>
            </w:r>
          </w:p>
        </w:tc>
      </w:tr>
      <w:tr w:rsidR="005E250B" w14:paraId="3BC57492" w14:textId="77777777" w:rsidTr="00A71B3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C845B" w14:textId="08409390" w:rsidR="005E250B" w:rsidRDefault="00B7739D" w:rsidP="00A71B34">
            <w:pPr>
              <w:spacing w:after="0" w:line="240" w:lineRule="auto"/>
            </w:pPr>
            <w:r>
              <w:t>M. Graumans</w:t>
            </w:r>
            <w:r w:rsidR="005E250B">
              <w:t xml:space="preserve"> Graumans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E7398" w14:textId="77777777" w:rsidR="005E250B" w:rsidRDefault="005E250B" w:rsidP="00A71B34">
            <w:pPr>
              <w:spacing w:after="0" w:line="240" w:lineRule="auto"/>
            </w:pPr>
            <w:r>
              <w:t>Senior Consultant</w:t>
            </w:r>
          </w:p>
        </w:tc>
      </w:tr>
      <w:tr w:rsidR="005E250B" w14:paraId="59794DC1" w14:textId="77777777" w:rsidTr="00A71B3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5E387" w14:textId="23813929" w:rsidR="005E250B" w:rsidRPr="00B7739D" w:rsidRDefault="00B7739D" w:rsidP="00A71B34">
            <w:pPr>
              <w:spacing w:after="0" w:line="240" w:lineRule="auto"/>
              <w:rPr>
                <w:lang w:val="nl-NL"/>
              </w:rPr>
            </w:pPr>
            <w:r w:rsidRPr="00B7739D">
              <w:rPr>
                <w:lang w:val="nl-NL"/>
              </w:rPr>
              <w:t>R. van Geleuken</w:t>
            </w:r>
            <w:r w:rsidR="005E250B" w:rsidRPr="00B7739D">
              <w:rPr>
                <w:lang w:val="nl-NL"/>
              </w:rPr>
              <w:t xml:space="preserve"> van Geleuken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6764" w14:textId="77777777" w:rsidR="005E250B" w:rsidRDefault="005E250B" w:rsidP="00A71B34">
            <w:pPr>
              <w:spacing w:after="0" w:line="240" w:lineRule="auto"/>
            </w:pPr>
            <w:r>
              <w:t>Consultant</w:t>
            </w:r>
          </w:p>
        </w:tc>
      </w:tr>
    </w:tbl>
    <w:p w14:paraId="1DA8CA92" w14:textId="77777777" w:rsidR="005E250B" w:rsidRDefault="005E250B" w:rsidP="005E250B"/>
    <w:p w14:paraId="6F6FF444" w14:textId="77777777" w:rsidR="005E250B" w:rsidRPr="005E250B" w:rsidRDefault="005E250B" w:rsidP="005E250B">
      <w:pPr>
        <w:rPr>
          <w:lang w:val="nl-NL"/>
        </w:rPr>
      </w:pPr>
      <w:r w:rsidRPr="005E250B">
        <w:rPr>
          <w:lang w:val="nl-NL"/>
        </w:rPr>
        <w:t>Het interview heeft plaatsgevonden op 16-04-2021. Aanwezigen vanuit FHICT Key Technology waren:</w:t>
      </w:r>
    </w:p>
    <w:p w14:paraId="34FABB81" w14:textId="77777777" w:rsidR="005E250B" w:rsidRDefault="005E250B" w:rsidP="005E250B">
      <w:pPr>
        <w:pStyle w:val="Lijstalinea"/>
        <w:numPr>
          <w:ilvl w:val="0"/>
          <w:numId w:val="12"/>
        </w:numPr>
        <w:suppressAutoHyphens/>
        <w:autoSpaceDN w:val="0"/>
        <w:spacing w:line="256" w:lineRule="auto"/>
        <w:contextualSpacing w:val="0"/>
        <w:textAlignment w:val="baseline"/>
      </w:pPr>
      <w:r>
        <w:t>Raymond Janssen</w:t>
      </w:r>
    </w:p>
    <w:p w14:paraId="11F825CC" w14:textId="77777777" w:rsidR="005E250B" w:rsidRDefault="005E250B" w:rsidP="005E250B">
      <w:pPr>
        <w:pStyle w:val="Lijstalinea"/>
        <w:numPr>
          <w:ilvl w:val="0"/>
          <w:numId w:val="12"/>
        </w:numPr>
        <w:suppressAutoHyphens/>
        <w:autoSpaceDN w:val="0"/>
        <w:spacing w:line="256" w:lineRule="auto"/>
        <w:contextualSpacing w:val="0"/>
        <w:textAlignment w:val="baseline"/>
      </w:pPr>
      <w:r>
        <w:t>Jay Diehl</w:t>
      </w:r>
    </w:p>
    <w:p w14:paraId="77CEC618" w14:textId="77777777" w:rsidR="005E250B" w:rsidRDefault="005E250B" w:rsidP="005E250B">
      <w:pPr>
        <w:pStyle w:val="Lijstalinea"/>
        <w:numPr>
          <w:ilvl w:val="0"/>
          <w:numId w:val="12"/>
        </w:numPr>
        <w:suppressAutoHyphens/>
        <w:autoSpaceDN w:val="0"/>
        <w:spacing w:line="256" w:lineRule="auto"/>
        <w:contextualSpacing w:val="0"/>
        <w:textAlignment w:val="baseline"/>
      </w:pPr>
      <w:r>
        <w:t>Remco Bisschops</w:t>
      </w:r>
    </w:p>
    <w:p w14:paraId="52926F65" w14:textId="77777777" w:rsidR="005E250B" w:rsidRPr="005E250B" w:rsidRDefault="005E250B" w:rsidP="005E250B">
      <w:pPr>
        <w:rPr>
          <w:lang w:val="nl-NL"/>
        </w:rPr>
      </w:pPr>
      <w:r w:rsidRPr="005E250B">
        <w:rPr>
          <w:lang w:val="nl-NL"/>
        </w:rPr>
        <w:t>Het middel van communicatie betreft de geïntegreerde videobel functionaliteit in het platform Microsoft Teams.</w:t>
      </w:r>
    </w:p>
    <w:p w14:paraId="56C84617" w14:textId="77777777" w:rsidR="005E250B" w:rsidRPr="00900869" w:rsidRDefault="005E250B" w:rsidP="00C84A4C">
      <w:pPr>
        <w:pStyle w:val="Titel"/>
        <w:rPr>
          <w:lang w:val="nl-NL"/>
        </w:rPr>
      </w:pPr>
      <w:r w:rsidRPr="00900869">
        <w:rPr>
          <w:lang w:val="nl-NL"/>
        </w:rPr>
        <w:t>Interview</w:t>
      </w:r>
      <w:r w:rsidRPr="00900869">
        <w:rPr>
          <w:lang w:val="nl-NL"/>
        </w:rPr>
        <w:tab/>
      </w:r>
    </w:p>
    <w:p w14:paraId="5C35B65F" w14:textId="77777777" w:rsidR="005E250B" w:rsidRDefault="005E250B" w:rsidP="005E250B">
      <w:pPr>
        <w:spacing w:before="240"/>
      </w:pPr>
      <w:r w:rsidRPr="005E250B">
        <w:rPr>
          <w:lang w:val="nl-NL"/>
        </w:rPr>
        <w:t xml:space="preserve">Gedurende het interview is er gezamenlijk met de geïnterviewden gewerkt aan een processchets. Deze omschrijft het proces, maar ook hetgeen dat de geïnterviewden hebben aangeleverd aan informatie betreffende het proces. </w:t>
      </w:r>
      <w:r>
        <w:rPr>
          <w:i/>
          <w:iCs/>
        </w:rPr>
        <w:t>(Zie figuur 1)</w:t>
      </w:r>
      <w:r>
        <w:t>.</w:t>
      </w:r>
    </w:p>
    <w:p w14:paraId="13A2486F" w14:textId="77777777" w:rsidR="005E250B" w:rsidRDefault="005E250B" w:rsidP="005E250B">
      <w:pPr>
        <w:spacing w:before="240"/>
      </w:pPr>
    </w:p>
    <w:p w14:paraId="53C18FB5" w14:textId="77777777" w:rsidR="005E250B" w:rsidRDefault="005E250B" w:rsidP="005E250B">
      <w:pPr>
        <w:spacing w:before="240"/>
      </w:pPr>
    </w:p>
    <w:p w14:paraId="43B2F43C" w14:textId="77777777" w:rsidR="005E250B" w:rsidRDefault="005E250B" w:rsidP="005E250B">
      <w:pPr>
        <w:keepNext/>
        <w:spacing w:before="240"/>
      </w:pPr>
      <w:r>
        <w:rPr>
          <w:noProof/>
          <w:lang w:val="nl-NL" w:eastAsia="nl-NL"/>
        </w:rPr>
        <w:lastRenderedPageBreak/>
        <w:drawing>
          <wp:inline distT="0" distB="0" distL="0" distR="0" wp14:anchorId="1692E4B9" wp14:editId="1C5D3A51">
            <wp:extent cx="5753103" cy="3971925"/>
            <wp:effectExtent l="0" t="0" r="0" b="9525"/>
            <wp:docPr id="27"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753103" cy="3971925"/>
                    </a:xfrm>
                    <a:prstGeom prst="rect">
                      <a:avLst/>
                    </a:prstGeom>
                    <a:noFill/>
                    <a:ln>
                      <a:noFill/>
                      <a:prstDash/>
                    </a:ln>
                  </pic:spPr>
                </pic:pic>
              </a:graphicData>
            </a:graphic>
          </wp:inline>
        </w:drawing>
      </w:r>
    </w:p>
    <w:p w14:paraId="435087B3" w14:textId="77777777" w:rsidR="005E250B" w:rsidRPr="005E250B" w:rsidRDefault="005E250B" w:rsidP="005E250B">
      <w:pPr>
        <w:pStyle w:val="Bijschrift"/>
        <w:rPr>
          <w:lang w:val="nl-NL"/>
        </w:rPr>
      </w:pPr>
      <w:r w:rsidRPr="005E250B">
        <w:rPr>
          <w:lang w:val="nl-NL"/>
        </w:rPr>
        <w:t>Figuur 1 Diagnosefase GAC</w:t>
      </w:r>
    </w:p>
    <w:p w14:paraId="0372B912" w14:textId="77777777" w:rsidR="005E250B" w:rsidRPr="005E250B" w:rsidRDefault="005E250B" w:rsidP="005E250B">
      <w:pPr>
        <w:rPr>
          <w:lang w:val="nl-NL"/>
        </w:rPr>
      </w:pPr>
      <w:r w:rsidRPr="005E250B">
        <w:rPr>
          <w:lang w:val="nl-NL"/>
        </w:rPr>
        <w:t xml:space="preserve">Men laat weten dat voordat de daadwerkelijke diagnosefase wordt gestart, er klantwerving plaatsvind. De afdeling accountancy is hiervoor verantwoordelijk. Zodra de klant binnen is en er behoefte is om te weten hoe geschikt de oplossingen van GAC zijn, wordt er een overleg gepland. Dit overleg bestaat uit de salesmanager die informatie m.b.t. het project verstrekt aan de projectleider. De getekende klantofferte is hier de input van. </w:t>
      </w:r>
      <w:r w:rsidRPr="005E250B">
        <w:rPr>
          <w:lang w:val="nl-NL"/>
        </w:rPr>
        <w:br/>
      </w:r>
      <w:r w:rsidRPr="005E250B">
        <w:rPr>
          <w:lang w:val="nl-NL"/>
        </w:rPr>
        <w:br/>
        <w:t xml:space="preserve">Vervolgens wordt er in de back-end (PMO) een project aangemaakt. Data over dit project wordt opvolgend in de PSA-database opgeslagen. </w:t>
      </w:r>
      <w:r w:rsidRPr="005E250B">
        <w:rPr>
          <w:lang w:val="nl-NL"/>
        </w:rPr>
        <w:br/>
      </w:r>
      <w:r w:rsidRPr="005E250B">
        <w:rPr>
          <w:lang w:val="nl-NL"/>
        </w:rPr>
        <w:br/>
        <w:t>Na het overleg wordt de planning met de klant afgestemd. Informatie zoals, wanneer wordt het eerste gesprek gehouden en welke contactpersonen zullen beschikbaar zijn vanuit beide partijen, wordt verzameld. Deze informatie wordt in PMO afgestemd op de centrale consultant planning, de dat hiervan wordt vervolgens opgeslagen in de DIME-database en deze koppelt de planning terug aan de desbetreffende ingeplande consultants.</w:t>
      </w:r>
    </w:p>
    <w:p w14:paraId="63328F40" w14:textId="77777777" w:rsidR="005E250B" w:rsidRPr="005E250B" w:rsidRDefault="005E250B" w:rsidP="005E250B">
      <w:pPr>
        <w:rPr>
          <w:lang w:val="nl-NL"/>
        </w:rPr>
      </w:pPr>
      <w:r w:rsidRPr="005E250B">
        <w:rPr>
          <w:lang w:val="nl-NL"/>
        </w:rPr>
        <w:t>Wanneer de consultant de planning hebben ontvangen, brengen zij een bezoek aan de klant. Gedurende dit bezoek wordt er een klantinterview afgenomen waarbij een tweetal documenten wordt gebruikt om de benodigde informatie te achterhalen, namelijk:</w:t>
      </w:r>
    </w:p>
    <w:p w14:paraId="25AE6E6E" w14:textId="77777777" w:rsidR="005E250B" w:rsidRDefault="005E250B" w:rsidP="005E250B">
      <w:pPr>
        <w:pStyle w:val="Lijstalinea"/>
        <w:numPr>
          <w:ilvl w:val="0"/>
          <w:numId w:val="13"/>
        </w:numPr>
        <w:suppressAutoHyphens/>
        <w:autoSpaceDN w:val="0"/>
        <w:spacing w:line="256" w:lineRule="auto"/>
        <w:contextualSpacing w:val="0"/>
        <w:textAlignment w:val="baseline"/>
      </w:pPr>
      <w:r>
        <w:t>Diagnose vragen/Analyse Document</w:t>
      </w:r>
    </w:p>
    <w:p w14:paraId="2FCF462F" w14:textId="77777777" w:rsidR="005E250B" w:rsidRDefault="005E250B" w:rsidP="005E250B">
      <w:pPr>
        <w:pStyle w:val="Lijstalinea"/>
        <w:numPr>
          <w:ilvl w:val="0"/>
          <w:numId w:val="13"/>
        </w:numPr>
        <w:suppressAutoHyphens/>
        <w:autoSpaceDN w:val="0"/>
        <w:spacing w:line="256" w:lineRule="auto"/>
        <w:contextualSpacing w:val="0"/>
        <w:textAlignment w:val="baseline"/>
      </w:pPr>
      <w:r>
        <w:lastRenderedPageBreak/>
        <w:t>FIT GAP Lijst</w:t>
      </w:r>
      <w:r>
        <w:rPr>
          <w:rStyle w:val="Voetnootmarkering"/>
        </w:rPr>
        <w:footnoteReference w:id="4"/>
      </w:r>
    </w:p>
    <w:p w14:paraId="3DC432D8" w14:textId="77777777" w:rsidR="005E250B" w:rsidRPr="005E250B" w:rsidRDefault="005E250B" w:rsidP="005E250B">
      <w:pPr>
        <w:rPr>
          <w:lang w:val="nl-NL"/>
        </w:rPr>
      </w:pPr>
      <w:r w:rsidRPr="005E250B">
        <w:rPr>
          <w:lang w:val="nl-NL"/>
        </w:rPr>
        <w:t xml:space="preserve">De diagnose vragen vormen de input van het interview en de beantwoorde vragen vormen daaropvolgend input voor de FIT GAP lijst. </w:t>
      </w:r>
    </w:p>
    <w:p w14:paraId="2ADF6408" w14:textId="77777777" w:rsidR="005E250B" w:rsidRPr="005E250B" w:rsidRDefault="005E250B" w:rsidP="005E250B">
      <w:pPr>
        <w:rPr>
          <w:lang w:val="nl-NL"/>
        </w:rPr>
      </w:pPr>
      <w:r w:rsidRPr="005E250B">
        <w:rPr>
          <w:lang w:val="nl-NL"/>
        </w:rPr>
        <w:t xml:space="preserve">Met een ingevulde FIT GAP lijst stelt men een concept diagnoserapport op. Dit rapport wordt opgeslagen in de externe teams omgeving van GAC en de klant samen.  </w:t>
      </w:r>
    </w:p>
    <w:p w14:paraId="570D5F65" w14:textId="77777777" w:rsidR="005E250B" w:rsidRPr="005E250B" w:rsidRDefault="005E250B" w:rsidP="005E250B">
      <w:pPr>
        <w:rPr>
          <w:lang w:val="nl-NL"/>
        </w:rPr>
      </w:pPr>
      <w:r w:rsidRPr="005E250B">
        <w:rPr>
          <w:lang w:val="nl-NL"/>
        </w:rPr>
        <w:t xml:space="preserve">Vervolgens stuurt men het concept diagnoserapport op naar de klant. Deze ontvangt en beoordeelt het rapport, waarna zij een goedkeuring, al dan niet afkeuring geeft. </w:t>
      </w:r>
      <w:r w:rsidRPr="005E250B">
        <w:rPr>
          <w:lang w:val="nl-NL"/>
        </w:rPr>
        <w:br/>
        <w:t>In het geval van afkeuring zal het diagnoserapport worden aangepast en wederom naar de klant worden opgestuurd ter behoeve van goedkeuring.</w:t>
      </w:r>
    </w:p>
    <w:p w14:paraId="37119363" w14:textId="77777777" w:rsidR="005E250B" w:rsidRPr="005E250B" w:rsidRDefault="005E250B" w:rsidP="005E250B">
      <w:pPr>
        <w:rPr>
          <w:lang w:val="nl-NL"/>
        </w:rPr>
      </w:pPr>
      <w:r w:rsidRPr="005E250B">
        <w:rPr>
          <w:lang w:val="nl-NL"/>
        </w:rPr>
        <w:t>Bij goedkeuring van de klant, maakt men een presentatie met als input het goedgekeurde conceptrapport. Deze presentatie wordt in de externe (en met de klant gedeelde) Microsoft Teams omgeving gedeeld.  De presentatie wordt gepresenteerd en GAC ontvangt feedback op de geleverde presentatie.</w:t>
      </w:r>
    </w:p>
    <w:p w14:paraId="385013CF" w14:textId="77777777" w:rsidR="005E250B" w:rsidRPr="005E250B" w:rsidRDefault="005E250B" w:rsidP="005E250B">
      <w:pPr>
        <w:rPr>
          <w:lang w:val="nl-NL"/>
        </w:rPr>
      </w:pPr>
      <w:r w:rsidRPr="005E250B">
        <w:rPr>
          <w:lang w:val="nl-NL"/>
        </w:rPr>
        <w:t xml:space="preserve">Vervolgens verwerkt GAC deze feedback met de klant waar mogelijk en levert zij een definitieve versie op. Hieruit komt een Definitief Diagnose rapport die wordt gedeeld in de externe teams omgeving. </w:t>
      </w:r>
      <w:r w:rsidRPr="005E250B">
        <w:rPr>
          <w:lang w:val="nl-NL"/>
        </w:rPr>
        <w:br/>
      </w:r>
      <w:r w:rsidRPr="005E250B">
        <w:rPr>
          <w:lang w:val="nl-NL"/>
        </w:rPr>
        <w:br/>
        <w:t>Na een laatste goedkeuring van de klant eindigt de diagnosefase.</w:t>
      </w:r>
    </w:p>
    <w:p w14:paraId="7314B3AE" w14:textId="77777777" w:rsidR="005E250B" w:rsidRPr="005E250B" w:rsidRDefault="005E250B" w:rsidP="005E250B">
      <w:pPr>
        <w:rPr>
          <w:lang w:val="nl-NL"/>
        </w:rPr>
      </w:pPr>
    </w:p>
    <w:p w14:paraId="7C3DFEFC" w14:textId="77777777" w:rsidR="005E250B" w:rsidRPr="005E250B" w:rsidRDefault="005E250B" w:rsidP="005E250B">
      <w:pPr>
        <w:rPr>
          <w:lang w:val="nl-NL"/>
        </w:rPr>
      </w:pPr>
    </w:p>
    <w:p w14:paraId="716C1596" w14:textId="77777777" w:rsidR="005E250B" w:rsidRPr="005E250B" w:rsidRDefault="005E250B" w:rsidP="005E250B">
      <w:pPr>
        <w:rPr>
          <w:i/>
          <w:iCs/>
          <w:lang w:val="nl-NL"/>
        </w:rPr>
      </w:pPr>
    </w:p>
    <w:p w14:paraId="5A850810" w14:textId="77777777" w:rsidR="005E250B" w:rsidRPr="005E250B" w:rsidRDefault="005E250B" w:rsidP="005E250B">
      <w:pPr>
        <w:rPr>
          <w:rFonts w:asciiTheme="majorHAnsi" w:eastAsiaTheme="majorEastAsia" w:hAnsiTheme="majorHAnsi" w:cstheme="majorBidi"/>
          <w:color w:val="2F5496" w:themeColor="accent1" w:themeShade="BF"/>
          <w:sz w:val="32"/>
          <w:szCs w:val="32"/>
          <w:lang w:val="nl-NL"/>
        </w:rPr>
      </w:pPr>
      <w:r w:rsidRPr="005E250B">
        <w:rPr>
          <w:lang w:val="nl-NL"/>
        </w:rPr>
        <w:br w:type="page"/>
      </w:r>
    </w:p>
    <w:p w14:paraId="3C932F4B" w14:textId="77777777" w:rsidR="005E250B" w:rsidRPr="00900869" w:rsidRDefault="005E250B" w:rsidP="00C84A4C">
      <w:pPr>
        <w:pStyle w:val="Titel"/>
        <w:rPr>
          <w:lang w:val="nl-NL"/>
        </w:rPr>
      </w:pPr>
      <w:r w:rsidRPr="00900869">
        <w:rPr>
          <w:lang w:val="nl-NL"/>
        </w:rPr>
        <w:lastRenderedPageBreak/>
        <w:t>Methode 3</w:t>
      </w:r>
      <w:r w:rsidRPr="00900869">
        <w:rPr>
          <w:vertAlign w:val="superscript"/>
          <w:lang w:val="nl-NL"/>
        </w:rPr>
        <w:t xml:space="preserve">: </w:t>
      </w:r>
      <w:r w:rsidRPr="00900869">
        <w:rPr>
          <w:lang w:val="nl-NL"/>
        </w:rPr>
        <w:t>Expert Interview</w:t>
      </w:r>
    </w:p>
    <w:p w14:paraId="758A3625" w14:textId="77777777" w:rsidR="005E250B" w:rsidRPr="00900869" w:rsidRDefault="005E250B" w:rsidP="00C84A4C">
      <w:pPr>
        <w:pStyle w:val="Titel"/>
        <w:rPr>
          <w:lang w:val="nl-NL"/>
        </w:rPr>
      </w:pPr>
      <w:r w:rsidRPr="00900869">
        <w:rPr>
          <w:lang w:val="nl-NL"/>
        </w:rPr>
        <w:t>Uitvoering</w:t>
      </w:r>
    </w:p>
    <w:p w14:paraId="524C2AD7" w14:textId="77777777" w:rsidR="005E250B" w:rsidRPr="00900869" w:rsidRDefault="005E250B" w:rsidP="005E250B">
      <w:pPr>
        <w:rPr>
          <w:lang w:val="nl-NL"/>
        </w:rPr>
      </w:pPr>
    </w:p>
    <w:p w14:paraId="4F146E9E" w14:textId="77777777" w:rsidR="005E250B" w:rsidRPr="005E250B" w:rsidRDefault="005E250B" w:rsidP="005E250B">
      <w:pPr>
        <w:rPr>
          <w:i/>
          <w:iCs/>
          <w:lang w:val="nl-NL"/>
        </w:rPr>
      </w:pPr>
      <w:r w:rsidRPr="005E250B">
        <w:rPr>
          <w:lang w:val="nl-NL"/>
        </w:rPr>
        <w:t>Voor het expertinterview heeft er een Microsoft Teams sessie plaatsgevonden. Tijdens dit interview kwamen onderwerpen aan bod die noodzakelijk waren voor verschillende deelvragen. Voor deze deelvraag stonden voornamelijk de vragen “</w:t>
      </w:r>
      <w:r w:rsidRPr="005E250B">
        <w:rPr>
          <w:i/>
          <w:iCs/>
          <w:lang w:val="nl-NL"/>
        </w:rPr>
        <w:t xml:space="preserve">Is het proces wat is opgesteld aan voorgaande interviews valide of ziet u vreemde stappen”? </w:t>
      </w:r>
      <w:r w:rsidRPr="005E250B">
        <w:rPr>
          <w:lang w:val="nl-NL"/>
        </w:rPr>
        <w:t xml:space="preserve">&amp; </w:t>
      </w:r>
      <w:r w:rsidRPr="005E250B">
        <w:rPr>
          <w:i/>
          <w:iCs/>
          <w:lang w:val="nl-NL"/>
        </w:rPr>
        <w:t xml:space="preserve">“Welke informatie over de huidige situatie ontbreekt er nog?”. </w:t>
      </w:r>
    </w:p>
    <w:p w14:paraId="5DE48E8B" w14:textId="77777777" w:rsidR="005E250B" w:rsidRPr="005E250B" w:rsidRDefault="005E250B" w:rsidP="005E250B">
      <w:pPr>
        <w:rPr>
          <w:lang w:val="nl-NL"/>
        </w:rPr>
      </w:pPr>
      <w:r w:rsidRPr="005E250B">
        <w:rPr>
          <w:lang w:val="nl-NL"/>
        </w:rPr>
        <w:t>De geïnterviewde en zijn respectievelijke functie is:</w:t>
      </w:r>
    </w:p>
    <w:tbl>
      <w:tblPr>
        <w:tblW w:w="9062" w:type="dxa"/>
        <w:tblCellMar>
          <w:left w:w="10" w:type="dxa"/>
          <w:right w:w="10" w:type="dxa"/>
        </w:tblCellMar>
        <w:tblLook w:val="0000" w:firstRow="0" w:lastRow="0" w:firstColumn="0" w:lastColumn="0" w:noHBand="0" w:noVBand="0"/>
      </w:tblPr>
      <w:tblGrid>
        <w:gridCol w:w="4531"/>
        <w:gridCol w:w="4531"/>
      </w:tblGrid>
      <w:tr w:rsidR="005E250B" w14:paraId="3C9EB4A2" w14:textId="77777777" w:rsidTr="00A71B3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D60F6" w14:textId="77777777" w:rsidR="005E250B" w:rsidRDefault="005E250B" w:rsidP="00A71B34">
            <w:pPr>
              <w:spacing w:after="0" w:line="240" w:lineRule="auto"/>
              <w:rPr>
                <w:b/>
                <w:bCs/>
              </w:rPr>
            </w:pPr>
            <w:r>
              <w:rPr>
                <w:b/>
                <w:bCs/>
              </w:rPr>
              <w:t>Geïnterviewde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D7783" w14:textId="77777777" w:rsidR="005E250B" w:rsidRDefault="005E250B" w:rsidP="00A71B34">
            <w:pPr>
              <w:spacing w:after="0" w:line="240" w:lineRule="auto"/>
              <w:rPr>
                <w:b/>
                <w:bCs/>
              </w:rPr>
            </w:pPr>
            <w:r>
              <w:rPr>
                <w:b/>
                <w:bCs/>
              </w:rPr>
              <w:t>Rol</w:t>
            </w:r>
          </w:p>
        </w:tc>
      </w:tr>
      <w:tr w:rsidR="005E250B" w14:paraId="394F36E2" w14:textId="77777777" w:rsidTr="00A71B3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46EBD" w14:textId="77777777" w:rsidR="005E250B" w:rsidRDefault="005E250B" w:rsidP="00A71B34">
            <w:pPr>
              <w:spacing w:after="0" w:line="240" w:lineRule="auto"/>
            </w:pPr>
            <w:r>
              <w:t>Huub Homan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911DE" w14:textId="77777777" w:rsidR="005E250B" w:rsidRDefault="005E250B" w:rsidP="00A71B34">
            <w:pPr>
              <w:spacing w:after="0" w:line="240" w:lineRule="auto"/>
            </w:pPr>
            <w:r>
              <w:t>Senior Projectleider</w:t>
            </w:r>
          </w:p>
        </w:tc>
      </w:tr>
    </w:tbl>
    <w:p w14:paraId="2EF94FA6" w14:textId="77777777" w:rsidR="005E250B" w:rsidRDefault="005E250B" w:rsidP="005E250B"/>
    <w:p w14:paraId="2D715B16" w14:textId="77777777" w:rsidR="005E250B" w:rsidRPr="005E250B" w:rsidRDefault="005E250B" w:rsidP="005E250B">
      <w:pPr>
        <w:rPr>
          <w:lang w:val="nl-NL"/>
        </w:rPr>
      </w:pPr>
      <w:r w:rsidRPr="005E250B">
        <w:rPr>
          <w:lang w:val="nl-NL"/>
        </w:rPr>
        <w:t>Het interview heeft plaatsgevonden op 16-04-2021. Aanwezigen vanuit FHICT Key Technology waren:</w:t>
      </w:r>
    </w:p>
    <w:p w14:paraId="70C03547" w14:textId="77777777" w:rsidR="005E250B" w:rsidRDefault="005E250B" w:rsidP="005E250B">
      <w:pPr>
        <w:pStyle w:val="Lijstalinea"/>
        <w:numPr>
          <w:ilvl w:val="0"/>
          <w:numId w:val="12"/>
        </w:numPr>
        <w:suppressAutoHyphens/>
        <w:autoSpaceDN w:val="0"/>
        <w:spacing w:line="256" w:lineRule="auto"/>
        <w:contextualSpacing w:val="0"/>
        <w:textAlignment w:val="baseline"/>
      </w:pPr>
      <w:r>
        <w:t>Raymond Janssen</w:t>
      </w:r>
    </w:p>
    <w:p w14:paraId="18C8E047" w14:textId="77777777" w:rsidR="005E250B" w:rsidRDefault="005E250B" w:rsidP="005E250B">
      <w:pPr>
        <w:pStyle w:val="Lijstalinea"/>
        <w:numPr>
          <w:ilvl w:val="0"/>
          <w:numId w:val="12"/>
        </w:numPr>
        <w:suppressAutoHyphens/>
        <w:autoSpaceDN w:val="0"/>
        <w:spacing w:line="256" w:lineRule="auto"/>
        <w:contextualSpacing w:val="0"/>
        <w:textAlignment w:val="baseline"/>
      </w:pPr>
      <w:r>
        <w:t>Jay Diehl</w:t>
      </w:r>
    </w:p>
    <w:p w14:paraId="6D50C474" w14:textId="77777777" w:rsidR="005E250B" w:rsidRDefault="005E250B" w:rsidP="005E250B">
      <w:pPr>
        <w:pStyle w:val="Lijstalinea"/>
        <w:numPr>
          <w:ilvl w:val="0"/>
          <w:numId w:val="12"/>
        </w:numPr>
        <w:suppressAutoHyphens/>
        <w:autoSpaceDN w:val="0"/>
        <w:spacing w:line="256" w:lineRule="auto"/>
        <w:contextualSpacing w:val="0"/>
        <w:textAlignment w:val="baseline"/>
      </w:pPr>
      <w:r>
        <w:t>Remco Bisschops</w:t>
      </w:r>
    </w:p>
    <w:p w14:paraId="4E8D8CFA" w14:textId="77777777" w:rsidR="005E250B" w:rsidRPr="005E250B" w:rsidRDefault="005E250B" w:rsidP="005E250B">
      <w:pPr>
        <w:rPr>
          <w:lang w:val="nl-NL"/>
        </w:rPr>
      </w:pPr>
      <w:r w:rsidRPr="005E250B">
        <w:rPr>
          <w:lang w:val="nl-NL"/>
        </w:rPr>
        <w:t>Het middel van communicatie betreft de geïntegreerde videobel functionaliteit in het platform Microsoft Teams.</w:t>
      </w:r>
    </w:p>
    <w:p w14:paraId="27662FF5" w14:textId="77777777" w:rsidR="005E250B" w:rsidRPr="00900869" w:rsidRDefault="005E250B" w:rsidP="00C84A4C">
      <w:pPr>
        <w:pStyle w:val="Titel"/>
        <w:rPr>
          <w:lang w:val="nl-NL"/>
        </w:rPr>
      </w:pPr>
      <w:r w:rsidRPr="00900869">
        <w:rPr>
          <w:lang w:val="nl-NL"/>
        </w:rPr>
        <w:t>Interview</w:t>
      </w:r>
      <w:r w:rsidRPr="00900869">
        <w:rPr>
          <w:lang w:val="nl-NL"/>
        </w:rPr>
        <w:tab/>
      </w:r>
    </w:p>
    <w:p w14:paraId="164A9B61" w14:textId="77777777" w:rsidR="005E250B" w:rsidRPr="00900869" w:rsidRDefault="005E250B" w:rsidP="005E250B">
      <w:pPr>
        <w:rPr>
          <w:lang w:val="nl-NL"/>
        </w:rPr>
      </w:pPr>
    </w:p>
    <w:p w14:paraId="473795C1" w14:textId="77777777" w:rsidR="005E250B" w:rsidRPr="005E250B" w:rsidRDefault="005E250B" w:rsidP="005E250B">
      <w:pPr>
        <w:rPr>
          <w:lang w:val="nl-NL"/>
        </w:rPr>
      </w:pPr>
      <w:r w:rsidRPr="005E250B">
        <w:rPr>
          <w:lang w:val="nl-NL"/>
        </w:rPr>
        <w:t xml:space="preserve">Gedurende het interview is de processchets van Figuur 1 getoond aan de geïnterviewde. Deze heeft de schets als valide beoordeeld. Wél had de geïnterviewde als opmerking dat de getekende klantenofferte niet altijd voorkomt zoals deze in het proces is geschetst. De getekende klantenofferte dient als akkoord voor het uitvoeren van de diagnosefase, waarbij de klant alleen het bedrag betaald voor de diagnosefase. </w:t>
      </w:r>
    </w:p>
    <w:p w14:paraId="3A78EBD3" w14:textId="77777777" w:rsidR="005E250B" w:rsidRPr="005E250B" w:rsidRDefault="005E250B" w:rsidP="005E250B">
      <w:pPr>
        <w:rPr>
          <w:lang w:val="nl-NL"/>
        </w:rPr>
      </w:pPr>
      <w:r w:rsidRPr="005E250B">
        <w:rPr>
          <w:lang w:val="nl-NL"/>
        </w:rPr>
        <w:t>In sommige gevallen wordt het gehele project afbetaald, waarbij (indien geen akkoord na diagnosefase) een terugbetaling plaats dient te vinden.</w:t>
      </w:r>
    </w:p>
    <w:p w14:paraId="4BFBC7E8" w14:textId="77777777" w:rsidR="005E250B" w:rsidRPr="005E250B" w:rsidRDefault="005E250B" w:rsidP="005E250B">
      <w:pPr>
        <w:rPr>
          <w:rFonts w:asciiTheme="majorHAnsi" w:eastAsiaTheme="majorEastAsia" w:hAnsiTheme="majorHAnsi" w:cstheme="majorBidi"/>
          <w:color w:val="2F5496" w:themeColor="accent1" w:themeShade="BF"/>
          <w:sz w:val="32"/>
          <w:szCs w:val="32"/>
          <w:lang w:val="nl-NL"/>
        </w:rPr>
      </w:pPr>
      <w:r w:rsidRPr="005E250B">
        <w:rPr>
          <w:lang w:val="nl-NL"/>
        </w:rPr>
        <w:br w:type="page"/>
      </w:r>
    </w:p>
    <w:p w14:paraId="0198A2D4" w14:textId="5C5E81BE" w:rsidR="005E250B" w:rsidRDefault="00C84A4C" w:rsidP="00C84A4C">
      <w:pPr>
        <w:pStyle w:val="Kop2"/>
        <w:numPr>
          <w:ilvl w:val="0"/>
          <w:numId w:val="0"/>
        </w:numPr>
        <w:ind w:left="525" w:hanging="384"/>
        <w:rPr>
          <w:lang w:val="nl-NL"/>
        </w:rPr>
      </w:pPr>
      <w:r>
        <w:rPr>
          <w:lang w:val="nl-NL"/>
        </w:rPr>
        <w:lastRenderedPageBreak/>
        <w:t>Bijlage B: Uitwerking deelvraag 2</w:t>
      </w:r>
    </w:p>
    <w:p w14:paraId="3428A813" w14:textId="77777777" w:rsidR="00F25AA5" w:rsidRPr="00F25AA5" w:rsidRDefault="00F25AA5" w:rsidP="00F25AA5">
      <w:pPr>
        <w:pStyle w:val="Titel"/>
        <w:rPr>
          <w:lang w:val="nl-NL"/>
        </w:rPr>
      </w:pPr>
      <w:r w:rsidRPr="00F25AA5">
        <w:rPr>
          <w:lang w:val="nl-NL"/>
        </w:rPr>
        <w:t>Uitwerking Deelvraag 2</w:t>
      </w:r>
    </w:p>
    <w:p w14:paraId="16C4B606" w14:textId="77777777" w:rsidR="00F25AA5" w:rsidRPr="00F25AA5" w:rsidRDefault="00F25AA5" w:rsidP="00F25AA5">
      <w:pPr>
        <w:rPr>
          <w:rFonts w:cs="Tahoma"/>
          <w:i/>
          <w:iCs/>
          <w:lang w:val="nl-NL"/>
        </w:rPr>
      </w:pPr>
      <w:r w:rsidRPr="00F25AA5">
        <w:rPr>
          <w:rFonts w:cs="Tahoma"/>
          <w:i/>
          <w:iCs/>
          <w:lang w:val="nl-NL"/>
        </w:rPr>
        <w:t>“Hoe ziet het inrichtingsproces in de gewenste situatie eruit?”</w:t>
      </w:r>
    </w:p>
    <w:p w14:paraId="1387C4D9" w14:textId="77777777" w:rsidR="00F25AA5" w:rsidRPr="00165257" w:rsidRDefault="00F25AA5" w:rsidP="00F25AA5">
      <w:pPr>
        <w:pStyle w:val="Titel"/>
        <w:rPr>
          <w:sz w:val="48"/>
          <w:szCs w:val="48"/>
          <w:lang w:val="nl-NL"/>
        </w:rPr>
      </w:pPr>
      <w:r w:rsidRPr="00165257">
        <w:rPr>
          <w:sz w:val="48"/>
          <w:szCs w:val="48"/>
          <w:lang w:val="nl-NL"/>
        </w:rPr>
        <w:t>Interviews</w:t>
      </w:r>
    </w:p>
    <w:p w14:paraId="5A9762F1" w14:textId="77777777" w:rsidR="00F25AA5" w:rsidRPr="00F25AA5" w:rsidRDefault="00F25AA5" w:rsidP="00F25AA5">
      <w:pPr>
        <w:rPr>
          <w:lang w:val="nl-NL"/>
        </w:rPr>
      </w:pPr>
      <w:r w:rsidRPr="00F25AA5">
        <w:rPr>
          <w:lang w:val="nl-NL"/>
        </w:rPr>
        <w:t>Voor de onderzoekmethode Interview m.b.t. deelvraag 2, is er een kwalitatief semigestructureerd interview uitgevoerd. Deze vorm van interviewen leent zich bij uitstek voor het ingaan van de diepte en vereist een interviewschema met vooropgestelde, algemenere vragen. Hiervan mag gedurende het interview worden afgeweken.</w:t>
      </w:r>
    </w:p>
    <w:p w14:paraId="7CBB9489" w14:textId="77777777" w:rsidR="00F25AA5" w:rsidRPr="00F25AA5" w:rsidRDefault="00F25AA5" w:rsidP="00F25AA5">
      <w:pPr>
        <w:rPr>
          <w:lang w:val="nl-NL"/>
        </w:rPr>
      </w:pPr>
      <w:r w:rsidRPr="00F25AA5">
        <w:rPr>
          <w:lang w:val="nl-NL"/>
        </w:rPr>
        <w:t>De vraag die gedurende het interview centraal stond was: “</w:t>
      </w:r>
      <w:r w:rsidRPr="00F25AA5">
        <w:rPr>
          <w:i/>
          <w:iCs/>
          <w:lang w:val="nl-NL"/>
        </w:rPr>
        <w:t xml:space="preserve">Hoe zal de gewenste situatie eruit moeten komen te zien?”. </w:t>
      </w:r>
    </w:p>
    <w:p w14:paraId="433E3592" w14:textId="77777777" w:rsidR="00F25AA5" w:rsidRPr="00F25AA5" w:rsidRDefault="00F25AA5" w:rsidP="00F25AA5">
      <w:pPr>
        <w:rPr>
          <w:lang w:val="nl-NL"/>
        </w:rPr>
      </w:pPr>
      <w:r w:rsidRPr="00F25AA5">
        <w:rPr>
          <w:lang w:val="nl-NL"/>
        </w:rPr>
        <w:t>De geïnterviewde en hun respectievelijke functie zijn:</w:t>
      </w:r>
    </w:p>
    <w:tbl>
      <w:tblPr>
        <w:tblW w:w="9062" w:type="dxa"/>
        <w:tblCellMar>
          <w:left w:w="10" w:type="dxa"/>
          <w:right w:w="10" w:type="dxa"/>
        </w:tblCellMar>
        <w:tblLook w:val="0000" w:firstRow="0" w:lastRow="0" w:firstColumn="0" w:lastColumn="0" w:noHBand="0" w:noVBand="0"/>
      </w:tblPr>
      <w:tblGrid>
        <w:gridCol w:w="4531"/>
        <w:gridCol w:w="4531"/>
      </w:tblGrid>
      <w:tr w:rsidR="00F25AA5" w14:paraId="41D892D6"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99E7CC" w14:textId="77777777" w:rsidR="00F25AA5" w:rsidRDefault="00F25AA5" w:rsidP="001A1753">
            <w:pPr>
              <w:spacing w:after="0" w:line="240" w:lineRule="auto"/>
              <w:rPr>
                <w:b/>
                <w:bCs/>
              </w:rPr>
            </w:pPr>
            <w:r>
              <w:rPr>
                <w:b/>
                <w:bCs/>
              </w:rPr>
              <w:t>Geïnterviewde</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5E5B11" w14:textId="77777777" w:rsidR="00F25AA5" w:rsidRDefault="00F25AA5" w:rsidP="001A1753">
            <w:pPr>
              <w:spacing w:after="0" w:line="240" w:lineRule="auto"/>
              <w:rPr>
                <w:b/>
                <w:bCs/>
              </w:rPr>
            </w:pPr>
            <w:r>
              <w:rPr>
                <w:b/>
                <w:bCs/>
              </w:rPr>
              <w:t>Rol</w:t>
            </w:r>
          </w:p>
        </w:tc>
      </w:tr>
      <w:tr w:rsidR="00F25AA5" w14:paraId="7DC35560"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85F8A8" w14:textId="77777777" w:rsidR="00F25AA5" w:rsidRDefault="00F25AA5" w:rsidP="001A1753">
            <w:pPr>
              <w:spacing w:after="0" w:line="240" w:lineRule="auto"/>
            </w:pPr>
            <w:r>
              <w:t>Marc Graumans</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A10180" w14:textId="77777777" w:rsidR="00F25AA5" w:rsidRDefault="00F25AA5" w:rsidP="001A1753">
            <w:pPr>
              <w:spacing w:after="0" w:line="240" w:lineRule="auto"/>
            </w:pPr>
            <w:r>
              <w:t>Senior Consultant</w:t>
            </w:r>
          </w:p>
        </w:tc>
      </w:tr>
      <w:tr w:rsidR="00F25AA5" w14:paraId="4E6352FB"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AF47D3" w14:textId="77777777" w:rsidR="00F25AA5" w:rsidRDefault="00F25AA5" w:rsidP="001A1753">
            <w:pPr>
              <w:spacing w:after="0" w:line="240" w:lineRule="auto"/>
            </w:pPr>
            <w:r>
              <w:t>Ruud van Geleuken</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633E8B" w14:textId="77777777" w:rsidR="00F25AA5" w:rsidRDefault="00F25AA5" w:rsidP="001A1753">
            <w:pPr>
              <w:spacing w:after="0" w:line="240" w:lineRule="auto"/>
            </w:pPr>
            <w:r>
              <w:t>Consultant</w:t>
            </w:r>
          </w:p>
        </w:tc>
      </w:tr>
      <w:tr w:rsidR="00F25AA5" w14:paraId="4ECE9436"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734405" w14:textId="77777777" w:rsidR="00F25AA5" w:rsidRDefault="00F25AA5" w:rsidP="001A1753">
            <w:pPr>
              <w:spacing w:line="240" w:lineRule="auto"/>
            </w:pPr>
            <w:r>
              <w:t>Peter Bosch</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054FAF" w14:textId="77777777" w:rsidR="00F25AA5" w:rsidRDefault="00F25AA5" w:rsidP="001A1753">
            <w:pPr>
              <w:spacing w:line="240" w:lineRule="auto"/>
            </w:pPr>
            <w:r>
              <w:t>Operationeel Directeur</w:t>
            </w:r>
          </w:p>
        </w:tc>
      </w:tr>
    </w:tbl>
    <w:p w14:paraId="6618B8D3" w14:textId="77777777" w:rsidR="00F25AA5" w:rsidRDefault="00F25AA5" w:rsidP="00F25AA5"/>
    <w:p w14:paraId="5D77755B" w14:textId="77777777" w:rsidR="00F25AA5" w:rsidRPr="00F25AA5" w:rsidRDefault="00F25AA5" w:rsidP="00F25AA5">
      <w:pPr>
        <w:rPr>
          <w:lang w:val="nl-NL"/>
        </w:rPr>
      </w:pPr>
      <w:r w:rsidRPr="00F25AA5">
        <w:rPr>
          <w:lang w:val="nl-NL"/>
        </w:rPr>
        <w:t>Het interview heeft plaatsgevonden op 16-04-2021. Aanwezigen vanuit FHICT Key Technology waren:</w:t>
      </w:r>
    </w:p>
    <w:p w14:paraId="4ADE03D1" w14:textId="77777777" w:rsidR="00F25AA5" w:rsidRDefault="00F25AA5" w:rsidP="00F25AA5">
      <w:pPr>
        <w:pStyle w:val="Lijstalinea"/>
        <w:numPr>
          <w:ilvl w:val="0"/>
          <w:numId w:val="12"/>
        </w:numPr>
        <w:suppressAutoHyphens/>
        <w:autoSpaceDN w:val="0"/>
        <w:spacing w:line="256" w:lineRule="auto"/>
        <w:contextualSpacing w:val="0"/>
        <w:textAlignment w:val="baseline"/>
      </w:pPr>
      <w:r>
        <w:t>Raymond Janssen</w:t>
      </w:r>
    </w:p>
    <w:p w14:paraId="42454803" w14:textId="77777777" w:rsidR="00F25AA5" w:rsidRDefault="00F25AA5" w:rsidP="00F25AA5">
      <w:pPr>
        <w:pStyle w:val="Lijstalinea"/>
        <w:numPr>
          <w:ilvl w:val="0"/>
          <w:numId w:val="12"/>
        </w:numPr>
        <w:suppressAutoHyphens/>
        <w:autoSpaceDN w:val="0"/>
        <w:spacing w:line="256" w:lineRule="auto"/>
        <w:contextualSpacing w:val="0"/>
        <w:textAlignment w:val="baseline"/>
      </w:pPr>
      <w:r>
        <w:t>Jay Diehl</w:t>
      </w:r>
    </w:p>
    <w:p w14:paraId="76E861D2" w14:textId="77777777" w:rsidR="00F25AA5" w:rsidRDefault="00F25AA5" w:rsidP="00F25AA5">
      <w:pPr>
        <w:pStyle w:val="Lijstalinea"/>
        <w:numPr>
          <w:ilvl w:val="0"/>
          <w:numId w:val="12"/>
        </w:numPr>
        <w:suppressAutoHyphens/>
        <w:autoSpaceDN w:val="0"/>
        <w:spacing w:line="256" w:lineRule="auto"/>
        <w:contextualSpacing w:val="0"/>
        <w:textAlignment w:val="baseline"/>
      </w:pPr>
      <w:r>
        <w:t>Remco Bisschops</w:t>
      </w:r>
    </w:p>
    <w:p w14:paraId="4BFDA11C" w14:textId="77777777" w:rsidR="00F25AA5" w:rsidRPr="00F25AA5" w:rsidRDefault="00F25AA5" w:rsidP="00F25AA5">
      <w:pPr>
        <w:rPr>
          <w:lang w:val="nl-NL"/>
        </w:rPr>
      </w:pPr>
      <w:r w:rsidRPr="00F25AA5">
        <w:rPr>
          <w:lang w:val="nl-NL"/>
        </w:rPr>
        <w:t>Het middel van communicatie betreft de geïntegreerde videobel functionaliteit in het platform Microsoft Teams.</w:t>
      </w:r>
    </w:p>
    <w:p w14:paraId="5C1A97B2" w14:textId="77777777" w:rsidR="00F25AA5" w:rsidRPr="00F25AA5" w:rsidRDefault="00F25AA5" w:rsidP="00F25AA5">
      <w:pPr>
        <w:pStyle w:val="Titel"/>
        <w:rPr>
          <w:sz w:val="36"/>
          <w:szCs w:val="36"/>
          <w:lang w:val="nl-NL"/>
        </w:rPr>
      </w:pPr>
      <w:r w:rsidRPr="00F25AA5">
        <w:rPr>
          <w:sz w:val="36"/>
          <w:szCs w:val="36"/>
          <w:lang w:val="nl-NL"/>
        </w:rPr>
        <w:t>Uitwerking interview Marc &amp; Ruud</w:t>
      </w:r>
    </w:p>
    <w:p w14:paraId="033A706B" w14:textId="77777777" w:rsidR="00F25AA5" w:rsidRPr="00F25AA5" w:rsidRDefault="00F25AA5" w:rsidP="00F25AA5">
      <w:pPr>
        <w:rPr>
          <w:lang w:val="nl-NL"/>
        </w:rPr>
      </w:pPr>
      <w:r w:rsidRPr="00F25AA5">
        <w:rPr>
          <w:lang w:val="nl-NL"/>
        </w:rPr>
        <w:t>Tijdens de interviews met Marc &amp; Ruud kwamen er verschillende onderwerpen aan bod. Zo zouden zij het werk van de consultants willen verminderen door de vragenlijst uit de diagnosefase zelf in te laten vullen door de klant. Momenteel gebeurt dit doordat de consultant een klant bezoekt en hier zijn vragen stelt. Dit kost echter veel tijd. Binnen GAC is een partner van Microsoft en werkt daarom ook binnen hun organisatie met het Power Platform. Marc &amp; Ruud gaven aan dat hun ook een uitwerking zagen d.m.v. dit platform. Ruud gaf ons als tip om te kijken naar de nieuwe functie in het Power Platform, genaamd Virtual Agents. Doormiddel van deze Agents kunnen er vragen gesteld worden aan een klant de klant om een juiste start te maken aan de diagnosefase. Om deze antwoorden te verzamelen maakt GAC gebruik van een FIT-GAP lijst. In de gewenste situatie zouden zij willen zien dat deze lijst automatisch wordt ingevuld nadat een klant digitaal een “soort” vragenlijst heeft ingevuld.</w:t>
      </w:r>
      <w:r w:rsidRPr="00F25AA5">
        <w:rPr>
          <w:lang w:val="nl-NL"/>
        </w:rPr>
        <w:br w:type="page"/>
      </w:r>
    </w:p>
    <w:p w14:paraId="73F769CC" w14:textId="77777777" w:rsidR="00F25AA5" w:rsidRPr="00F25AA5" w:rsidRDefault="00F25AA5" w:rsidP="00F25AA5">
      <w:pPr>
        <w:rPr>
          <w:lang w:val="nl-NL"/>
        </w:rPr>
      </w:pPr>
    </w:p>
    <w:p w14:paraId="75A2A866" w14:textId="77777777" w:rsidR="00F25AA5" w:rsidRPr="00F25AA5" w:rsidRDefault="00F25AA5" w:rsidP="00F25AA5">
      <w:pPr>
        <w:pStyle w:val="Titel"/>
        <w:rPr>
          <w:sz w:val="48"/>
          <w:szCs w:val="48"/>
          <w:lang w:val="nl-NL"/>
        </w:rPr>
      </w:pPr>
      <w:r w:rsidRPr="00F25AA5">
        <w:rPr>
          <w:sz w:val="48"/>
          <w:szCs w:val="48"/>
          <w:lang w:val="nl-NL"/>
        </w:rPr>
        <w:t>Expert interview</w:t>
      </w:r>
    </w:p>
    <w:p w14:paraId="7C235A8B" w14:textId="77777777" w:rsidR="00F25AA5" w:rsidRPr="00F25AA5" w:rsidRDefault="00F25AA5" w:rsidP="00F25AA5">
      <w:pPr>
        <w:rPr>
          <w:lang w:val="nl-NL"/>
        </w:rPr>
      </w:pPr>
      <w:r w:rsidRPr="00F25AA5">
        <w:rPr>
          <w:lang w:val="nl-NL"/>
        </w:rPr>
        <w:t>Voor het Expertinterview is er voor deze structuur gekozen als bij het interview.</w:t>
      </w:r>
    </w:p>
    <w:tbl>
      <w:tblPr>
        <w:tblW w:w="9062" w:type="dxa"/>
        <w:tblCellMar>
          <w:left w:w="10" w:type="dxa"/>
          <w:right w:w="10" w:type="dxa"/>
        </w:tblCellMar>
        <w:tblLook w:val="0000" w:firstRow="0" w:lastRow="0" w:firstColumn="0" w:lastColumn="0" w:noHBand="0" w:noVBand="0"/>
      </w:tblPr>
      <w:tblGrid>
        <w:gridCol w:w="4531"/>
        <w:gridCol w:w="4531"/>
      </w:tblGrid>
      <w:tr w:rsidR="00F25AA5" w14:paraId="72FF84DE"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5592AF" w14:textId="77777777" w:rsidR="00F25AA5" w:rsidRDefault="00F25AA5" w:rsidP="001A1753">
            <w:pPr>
              <w:spacing w:after="0" w:line="240" w:lineRule="auto"/>
              <w:rPr>
                <w:b/>
                <w:bCs/>
              </w:rPr>
            </w:pPr>
            <w:r>
              <w:rPr>
                <w:b/>
                <w:bCs/>
              </w:rPr>
              <w:t>Geïnterviewde</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E93E15" w14:textId="77777777" w:rsidR="00F25AA5" w:rsidRDefault="00F25AA5" w:rsidP="001A1753">
            <w:pPr>
              <w:spacing w:after="0" w:line="240" w:lineRule="auto"/>
              <w:rPr>
                <w:b/>
                <w:bCs/>
              </w:rPr>
            </w:pPr>
            <w:r>
              <w:rPr>
                <w:b/>
                <w:bCs/>
              </w:rPr>
              <w:t>Rol</w:t>
            </w:r>
          </w:p>
        </w:tc>
      </w:tr>
      <w:tr w:rsidR="00F25AA5" w14:paraId="3CFBD510" w14:textId="77777777" w:rsidTr="001A1753">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991F4D" w14:textId="77777777" w:rsidR="00F25AA5" w:rsidRDefault="00F25AA5" w:rsidP="001A1753">
            <w:pPr>
              <w:spacing w:line="240" w:lineRule="auto"/>
            </w:pPr>
            <w:r>
              <w:t>Peter Bosch</w:t>
            </w:r>
          </w:p>
        </w:tc>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52A11E" w14:textId="77777777" w:rsidR="00F25AA5" w:rsidRDefault="00F25AA5" w:rsidP="001A1753">
            <w:pPr>
              <w:spacing w:line="240" w:lineRule="auto"/>
            </w:pPr>
            <w:r>
              <w:t>Operationeel Directeur</w:t>
            </w:r>
          </w:p>
        </w:tc>
      </w:tr>
    </w:tbl>
    <w:p w14:paraId="2429A67F" w14:textId="77777777" w:rsidR="00F25AA5" w:rsidRPr="00F25AA5" w:rsidRDefault="00F25AA5" w:rsidP="00F25AA5">
      <w:pPr>
        <w:rPr>
          <w:lang w:val="nl-NL"/>
        </w:rPr>
      </w:pPr>
      <w:r w:rsidRPr="00F25AA5">
        <w:rPr>
          <w:lang w:val="nl-NL"/>
        </w:rPr>
        <w:t>Het interview heeft plaatsgevonden op 16-04-2021. Aanwezigen vanuit FHICT Key Technology waren:</w:t>
      </w:r>
    </w:p>
    <w:p w14:paraId="6CE52E40" w14:textId="77777777" w:rsidR="00F25AA5" w:rsidRDefault="00F25AA5" w:rsidP="00F25AA5">
      <w:pPr>
        <w:pStyle w:val="Lijstalinea"/>
        <w:numPr>
          <w:ilvl w:val="0"/>
          <w:numId w:val="12"/>
        </w:numPr>
        <w:suppressAutoHyphens/>
        <w:autoSpaceDN w:val="0"/>
        <w:spacing w:line="256" w:lineRule="auto"/>
        <w:contextualSpacing w:val="0"/>
        <w:textAlignment w:val="baseline"/>
      </w:pPr>
      <w:r>
        <w:t>Raymond Janssen</w:t>
      </w:r>
    </w:p>
    <w:p w14:paraId="2F2C3E78" w14:textId="77777777" w:rsidR="00F25AA5" w:rsidRDefault="00F25AA5" w:rsidP="00F25AA5">
      <w:pPr>
        <w:pStyle w:val="Lijstalinea"/>
        <w:numPr>
          <w:ilvl w:val="0"/>
          <w:numId w:val="12"/>
        </w:numPr>
        <w:suppressAutoHyphens/>
        <w:autoSpaceDN w:val="0"/>
        <w:spacing w:line="256" w:lineRule="auto"/>
        <w:contextualSpacing w:val="0"/>
        <w:textAlignment w:val="baseline"/>
      </w:pPr>
      <w:r>
        <w:t>Jay Diehl</w:t>
      </w:r>
    </w:p>
    <w:p w14:paraId="4F6546C0" w14:textId="77777777" w:rsidR="00F25AA5" w:rsidRDefault="00F25AA5" w:rsidP="00F25AA5">
      <w:pPr>
        <w:pStyle w:val="Lijstalinea"/>
        <w:numPr>
          <w:ilvl w:val="0"/>
          <w:numId w:val="12"/>
        </w:numPr>
        <w:suppressAutoHyphens/>
        <w:autoSpaceDN w:val="0"/>
        <w:spacing w:line="256" w:lineRule="auto"/>
        <w:contextualSpacing w:val="0"/>
        <w:textAlignment w:val="baseline"/>
      </w:pPr>
      <w:r>
        <w:t>Remco Bisschops</w:t>
      </w:r>
    </w:p>
    <w:p w14:paraId="7B5826B0" w14:textId="77777777" w:rsidR="00F25AA5" w:rsidRPr="00F25AA5" w:rsidRDefault="00F25AA5" w:rsidP="00F25AA5">
      <w:pPr>
        <w:rPr>
          <w:lang w:val="nl-NL"/>
        </w:rPr>
      </w:pPr>
      <w:r w:rsidRPr="00F25AA5">
        <w:rPr>
          <w:lang w:val="nl-NL"/>
        </w:rPr>
        <w:t>Het middel van communicatie betreft de geïntegreerde videobel functionaliteit in het platform Microsoft Teams.</w:t>
      </w:r>
    </w:p>
    <w:p w14:paraId="7FD12033" w14:textId="77777777" w:rsidR="00F25AA5" w:rsidRPr="00165257" w:rsidRDefault="00F25AA5" w:rsidP="00F25AA5">
      <w:pPr>
        <w:pStyle w:val="Titel"/>
        <w:rPr>
          <w:rStyle w:val="TitelChar"/>
          <w:color w:val="000000" w:themeColor="text1"/>
          <w:sz w:val="48"/>
          <w:szCs w:val="48"/>
          <w:lang w:val="nl-NL"/>
        </w:rPr>
      </w:pPr>
      <w:r w:rsidRPr="00165257">
        <w:rPr>
          <w:rStyle w:val="TitelChar"/>
          <w:color w:val="000000" w:themeColor="text1"/>
          <w:sz w:val="48"/>
          <w:szCs w:val="48"/>
          <w:lang w:val="nl-NL"/>
        </w:rPr>
        <w:t>Uitwerking expertinterview Peter Bosch</w:t>
      </w:r>
    </w:p>
    <w:p w14:paraId="14CD44E2" w14:textId="77777777" w:rsidR="00F25AA5" w:rsidRPr="00F25AA5" w:rsidRDefault="00F25AA5" w:rsidP="00F25AA5">
      <w:pPr>
        <w:rPr>
          <w:lang w:val="nl-NL"/>
        </w:rPr>
      </w:pPr>
      <w:r w:rsidRPr="00F25AA5">
        <w:rPr>
          <w:lang w:val="nl-NL"/>
        </w:rPr>
        <w:t>Peter Bosch liet weten dat er behoefte was aan standaardisering en automatisering binnen de diagnosefase. Dit omdat de standaardisering zou fungeren als een coordinatiemechanisme, zodat de interpretatie van de consultants voor een opvatting vatbaar zouden worden. De automatisering zou moeten ondersteunen bij het sneller leggen van het eerste contact met de klant, het effectiever inzetten van consultants en in het algemeen de diagnosefase efficiënter maken door het verkorten van de doorlooptijd en de resources die worden ingezet.</w:t>
      </w:r>
    </w:p>
    <w:p w14:paraId="21D84B6D" w14:textId="77777777" w:rsidR="00F25AA5" w:rsidRPr="00F25AA5" w:rsidRDefault="00F25AA5" w:rsidP="00F25AA5">
      <w:pPr>
        <w:rPr>
          <w:lang w:val="nl-NL"/>
        </w:rPr>
      </w:pPr>
      <w:r w:rsidRPr="00F25AA5">
        <w:rPr>
          <w:lang w:val="nl-NL"/>
        </w:rPr>
        <w:t>Peter Bosch liet dan ook weten dat in de gewenste situatie, GAC kennis zou hebben over hoe Power Automate de organisatie kan ondersteunen in het doorlopen van de diagnosefase bij consumeerprojecten.</w:t>
      </w:r>
      <w:r w:rsidRPr="00F25AA5">
        <w:rPr>
          <w:lang w:val="nl-NL"/>
        </w:rPr>
        <w:br/>
        <w:t>Naast deze kennis liet men weten dat wenselijk eigenschappen van de gewenste situatie uitganspunten waren zoals het herhaaldelijke werk van de consultant te verminderen zodat zij meer tijd en energie heeft voor het uitvoeren van de specialistische taken. Daarnaast liet men weten dat GAC-klanten met een dergelijke oplossing klanten sneller te woord zou kunnen worden gestaan, met als gevolg oplossingsinformatie te verzamelen in een vroeg stadia om de klant sneller van dienst te zijn. Dit allen in het kader van efficiëntie, groei en klanttevredenheid.</w:t>
      </w:r>
    </w:p>
    <w:p w14:paraId="01D2465B" w14:textId="77777777" w:rsidR="00F25AA5" w:rsidRPr="00F25AA5" w:rsidRDefault="00F25AA5" w:rsidP="00F25AA5">
      <w:pPr>
        <w:rPr>
          <w:lang w:val="nl-NL"/>
        </w:rPr>
      </w:pPr>
      <w:r w:rsidRPr="00F25AA5">
        <w:rPr>
          <w:lang w:val="nl-NL"/>
        </w:rPr>
        <w:t>Belangrijk was dat in de gewenste situatie er gebruik gemaakt werd van de cloud-solutions die GAC heeft, maar dat de gewenste situatie zich niet beperkt tot al bestaande werkmethodieken. Peter Bosch liet weten dat het werd gewaardeerd wanneer men “out-of-the-box" oplossingsrichtingen bedacht.</w:t>
      </w:r>
    </w:p>
    <w:p w14:paraId="7AE1B58C" w14:textId="77777777" w:rsidR="00F25AA5" w:rsidRPr="00F25AA5" w:rsidRDefault="00F25AA5" w:rsidP="00F25AA5">
      <w:pPr>
        <w:rPr>
          <w:lang w:val="nl-NL"/>
        </w:rPr>
      </w:pPr>
    </w:p>
    <w:p w14:paraId="3FFEA74F" w14:textId="77777777" w:rsidR="00F25AA5" w:rsidRPr="00F25AA5" w:rsidRDefault="00F25AA5" w:rsidP="00F25AA5">
      <w:pPr>
        <w:pStyle w:val="Titel"/>
        <w:rPr>
          <w:lang w:val="nl-NL"/>
        </w:rPr>
      </w:pPr>
      <w:r w:rsidRPr="00F25AA5">
        <w:rPr>
          <w:rStyle w:val="TitelChar"/>
          <w:color w:val="000000" w:themeColor="text1"/>
          <w:sz w:val="48"/>
          <w:szCs w:val="48"/>
          <w:lang w:val="nl-NL"/>
        </w:rPr>
        <w:t>B</w:t>
      </w:r>
      <w:r w:rsidRPr="00165257">
        <w:rPr>
          <w:rStyle w:val="TitelChar"/>
          <w:color w:val="000000" w:themeColor="text1"/>
          <w:sz w:val="48"/>
          <w:szCs w:val="48"/>
          <w:lang w:val="nl-NL"/>
        </w:rPr>
        <w:t>est, Good &amp; Bad practices</w:t>
      </w:r>
    </w:p>
    <w:p w14:paraId="27655E63" w14:textId="77777777" w:rsidR="00F25AA5" w:rsidRPr="00165257" w:rsidRDefault="00F25AA5" w:rsidP="00F25AA5">
      <w:pPr>
        <w:rPr>
          <w:lang w:val="nl-NL"/>
        </w:rPr>
      </w:pPr>
    </w:p>
    <w:p w14:paraId="76E2C9E3" w14:textId="77777777" w:rsidR="00F25AA5" w:rsidRPr="00F25AA5" w:rsidRDefault="00F25AA5" w:rsidP="00F25AA5">
      <w:pPr>
        <w:rPr>
          <w:lang w:val="nl-NL"/>
        </w:rPr>
      </w:pPr>
      <w:r w:rsidRPr="00F25AA5">
        <w:rPr>
          <w:lang w:val="nl-NL"/>
        </w:rPr>
        <w:t xml:space="preserve">Uit de interviews kwam naar voren dat de gewenste inrichting van het proces gebruik gaat maken van Virtual Agents en Power Automate. In dit hoofdstuk wordt beschreven wat de Best, Good &amp; bad </w:t>
      </w:r>
      <w:r w:rsidRPr="00F25AA5">
        <w:rPr>
          <w:lang w:val="nl-NL"/>
        </w:rPr>
        <w:lastRenderedPageBreak/>
        <w:t>practices zijn van deze tools. Door deze op te stellen kan er meer inzichtelijk worden gemaakt over hoe deze tools gebruikt gaan worden in het Proof of Concept.</w:t>
      </w:r>
    </w:p>
    <w:p w14:paraId="75680611" w14:textId="77777777" w:rsidR="00F25AA5" w:rsidRPr="00F25AA5" w:rsidRDefault="00F25AA5" w:rsidP="00F25AA5">
      <w:pPr>
        <w:rPr>
          <w:lang w:val="nl-NL"/>
        </w:rPr>
      </w:pPr>
      <w:r w:rsidRPr="00F25AA5">
        <w:rPr>
          <w:lang w:val="nl-NL"/>
        </w:rPr>
        <w:t xml:space="preserve"> </w:t>
      </w:r>
      <w:r w:rsidRPr="00F25AA5">
        <w:rPr>
          <w:rStyle w:val="TitelChar"/>
          <w:color w:val="000000" w:themeColor="text1"/>
          <w:sz w:val="44"/>
          <w:szCs w:val="44"/>
          <w:lang w:val="nl-NL"/>
        </w:rPr>
        <w:t>Virtual Agents</w:t>
      </w:r>
    </w:p>
    <w:p w14:paraId="32BDBD14" w14:textId="77777777" w:rsidR="00F25AA5" w:rsidRPr="00F25AA5" w:rsidRDefault="00F25AA5" w:rsidP="00F25AA5">
      <w:pPr>
        <w:rPr>
          <w:lang w:val="nl-NL"/>
        </w:rPr>
      </w:pPr>
      <w:r w:rsidRPr="00F25AA5">
        <w:rPr>
          <w:lang w:val="nl-NL"/>
        </w:rPr>
        <w:t>Met Virtual Agents kunnen er krachtige chatbots gemaakt worden die vragen van klanten, medewerkers of bezoekers van een website of service beantwoorden. Deze bots kunnen eenvoudig worden ontwikkeld zonder dat er datawetenschappers of ontwikkelaars nodig zijn. Virtual Agents is beschikbaar als een zelfstandige webapp en als afzonderlijke app binnen Microsoft Teams (Iaanw, 2020). Het grootste verschil ten opzichte van een simpele chatbot is dat deze gemakkelijk gekoppeld kan worden aan een Power Automate account. Tijden een conversatie met de chatbot kan deze bij bepaalde ‘triggers’ een flow in werking zetten. Dit zorgt ervoor dat de ‘simpele’ chatbot die enkel antwoord kan geven op de meest gestelde vragen naar een heel ander niveau getild wordt (Metamicro, 2020).</w:t>
      </w:r>
    </w:p>
    <w:p w14:paraId="340B6855" w14:textId="77777777" w:rsidR="00F25AA5" w:rsidRPr="00F25AA5" w:rsidRDefault="00F25AA5" w:rsidP="00F25AA5">
      <w:r w:rsidRPr="009E2011">
        <w:rPr>
          <w:rStyle w:val="TitelChar"/>
          <w:color w:val="000000" w:themeColor="text1"/>
          <w:sz w:val="48"/>
          <w:szCs w:val="48"/>
        </w:rPr>
        <w:t>Best Practices</w:t>
      </w:r>
    </w:p>
    <w:p w14:paraId="34AE43F8" w14:textId="0905083F" w:rsidR="00F25AA5" w:rsidRDefault="00F25AA5" w:rsidP="00F25AA5">
      <w:pPr>
        <w:pStyle w:val="Normaalweb"/>
        <w:ind w:left="720" w:hanging="720"/>
        <w:rPr>
          <w:rFonts w:asciiTheme="minorHAnsi" w:hAnsiTheme="minorHAnsi" w:cstheme="minorHAnsi"/>
        </w:rPr>
      </w:pPr>
      <w:r w:rsidRPr="0037196C">
        <w:rPr>
          <w:rFonts w:asciiTheme="minorHAnsi" w:hAnsiTheme="minorHAnsi" w:cstheme="minorHAnsi"/>
        </w:rPr>
        <w:t>Bron 1</w:t>
      </w:r>
      <w:r w:rsidRPr="0037196C">
        <w:rPr>
          <w:rFonts w:asciiTheme="minorHAnsi" w:hAnsiTheme="minorHAnsi" w:cstheme="minorHAnsi"/>
          <w:i/>
          <w:iCs/>
        </w:rPr>
        <w:t xml:space="preserve">: </w:t>
      </w:r>
      <w:r w:rsidRPr="0037196C">
        <w:rPr>
          <w:rFonts w:asciiTheme="minorHAnsi" w:hAnsiTheme="minorHAnsi" w:cstheme="minorHAnsi"/>
        </w:rPr>
        <w:t xml:space="preserve">D. (2019, 6 december). </w:t>
      </w:r>
      <w:r w:rsidRPr="0037196C">
        <w:rPr>
          <w:rFonts w:asciiTheme="minorHAnsi" w:hAnsiTheme="minorHAnsi" w:cstheme="minorHAnsi"/>
          <w:i/>
          <w:iCs/>
        </w:rPr>
        <w:t>Power Virtual Agent – Top 10 Best Practices</w:t>
      </w:r>
      <w:r w:rsidRPr="0037196C">
        <w:rPr>
          <w:rFonts w:asciiTheme="minorHAnsi" w:hAnsiTheme="minorHAnsi" w:cstheme="minorHAnsi"/>
        </w:rPr>
        <w:t xml:space="preserve">. Dhina Gajavarathan. </w:t>
      </w:r>
      <w:hyperlink r:id="rId52" w:history="1">
        <w:r w:rsidRPr="00AB641B">
          <w:rPr>
            <w:rStyle w:val="Hyperlink"/>
            <w:rFonts w:asciiTheme="minorHAnsi" w:hAnsiTheme="minorHAnsi" w:cstheme="minorHAnsi"/>
          </w:rPr>
          <w:t>https://dhina.org/2019/12/06/power-virtual-agent-top-10-best-practices/</w:t>
        </w:r>
      </w:hyperlink>
    </w:p>
    <w:tbl>
      <w:tblPr>
        <w:tblStyle w:val="Rastertabel6kleurrijk-Accent1"/>
        <w:tblW w:w="0" w:type="auto"/>
        <w:tblLook w:val="0480" w:firstRow="0" w:lastRow="0" w:firstColumn="1" w:lastColumn="0" w:noHBand="0" w:noVBand="1"/>
      </w:tblPr>
      <w:tblGrid>
        <w:gridCol w:w="551"/>
        <w:gridCol w:w="8079"/>
      </w:tblGrid>
      <w:tr w:rsidR="00F25AA5" w:rsidRPr="00165257" w14:paraId="2FD0FCCF"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1C7258B0"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1. </w:t>
            </w:r>
          </w:p>
        </w:tc>
        <w:tc>
          <w:tcPr>
            <w:tcW w:w="8079" w:type="dxa"/>
          </w:tcPr>
          <w:p w14:paraId="69C11860"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Greet and Set the Expectation</w:t>
            </w:r>
          </w:p>
        </w:tc>
      </w:tr>
      <w:tr w:rsidR="00F25AA5" w:rsidRPr="00165257" w14:paraId="2F77D126"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7F7F542E"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2. </w:t>
            </w:r>
          </w:p>
        </w:tc>
        <w:tc>
          <w:tcPr>
            <w:tcW w:w="8079" w:type="dxa"/>
          </w:tcPr>
          <w:p w14:paraId="52CD77C0"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Never ask open ended questions</w:t>
            </w:r>
          </w:p>
        </w:tc>
      </w:tr>
      <w:tr w:rsidR="00F25AA5" w:rsidRPr="00165257" w14:paraId="052FFF01"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229F74D3"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3. </w:t>
            </w:r>
          </w:p>
        </w:tc>
        <w:tc>
          <w:tcPr>
            <w:tcW w:w="8079" w:type="dxa"/>
          </w:tcPr>
          <w:p w14:paraId="5A518A35"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Inform about long running tasks</w:t>
            </w:r>
          </w:p>
        </w:tc>
      </w:tr>
      <w:tr w:rsidR="00F25AA5" w14:paraId="005E7D89"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1D56847C" w14:textId="77777777" w:rsidR="00F25AA5" w:rsidRDefault="00F25AA5" w:rsidP="001A1753">
            <w:pPr>
              <w:pStyle w:val="Normaalweb"/>
              <w:rPr>
                <w:rFonts w:asciiTheme="minorHAnsi" w:hAnsiTheme="minorHAnsi" w:cstheme="minorHAnsi"/>
              </w:rPr>
            </w:pPr>
            <w:r>
              <w:rPr>
                <w:rFonts w:asciiTheme="minorHAnsi" w:hAnsiTheme="minorHAnsi" w:cstheme="minorHAnsi"/>
              </w:rPr>
              <w:t>4.</w:t>
            </w:r>
          </w:p>
        </w:tc>
        <w:tc>
          <w:tcPr>
            <w:tcW w:w="8079" w:type="dxa"/>
          </w:tcPr>
          <w:p w14:paraId="1B254897"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Inform next steps</w:t>
            </w:r>
          </w:p>
        </w:tc>
      </w:tr>
      <w:tr w:rsidR="00F25AA5" w:rsidRPr="00165257" w14:paraId="53FC22E4"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4402987B" w14:textId="77777777" w:rsidR="00F25AA5" w:rsidRDefault="00F25AA5" w:rsidP="001A1753">
            <w:pPr>
              <w:pStyle w:val="Normaalweb"/>
              <w:rPr>
                <w:rFonts w:asciiTheme="minorHAnsi" w:hAnsiTheme="minorHAnsi" w:cstheme="minorHAnsi"/>
              </w:rPr>
            </w:pPr>
            <w:r>
              <w:rPr>
                <w:rFonts w:asciiTheme="minorHAnsi" w:hAnsiTheme="minorHAnsi" w:cstheme="minorHAnsi"/>
              </w:rPr>
              <w:t>5.</w:t>
            </w:r>
          </w:p>
        </w:tc>
        <w:tc>
          <w:tcPr>
            <w:tcW w:w="8079" w:type="dxa"/>
          </w:tcPr>
          <w:p w14:paraId="32A08ADE"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Hand off to the human agent</w:t>
            </w:r>
          </w:p>
        </w:tc>
      </w:tr>
      <w:tr w:rsidR="00F25AA5" w14:paraId="78C365F2"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0AD3602B" w14:textId="77777777" w:rsidR="00F25AA5" w:rsidRDefault="00F25AA5" w:rsidP="001A1753">
            <w:pPr>
              <w:pStyle w:val="Normaalweb"/>
              <w:rPr>
                <w:rFonts w:asciiTheme="minorHAnsi" w:hAnsiTheme="minorHAnsi" w:cstheme="minorHAnsi"/>
              </w:rPr>
            </w:pPr>
            <w:r>
              <w:rPr>
                <w:rFonts w:asciiTheme="minorHAnsi" w:hAnsiTheme="minorHAnsi" w:cstheme="minorHAnsi"/>
              </w:rPr>
              <w:t>6.</w:t>
            </w:r>
          </w:p>
        </w:tc>
        <w:tc>
          <w:tcPr>
            <w:tcW w:w="8079" w:type="dxa"/>
          </w:tcPr>
          <w:p w14:paraId="6A1D1534"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Handle interruptions</w:t>
            </w:r>
          </w:p>
        </w:tc>
      </w:tr>
      <w:tr w:rsidR="00F25AA5" w:rsidRPr="00165257" w14:paraId="07C76785"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B2AF0FE" w14:textId="77777777" w:rsidR="00F25AA5" w:rsidRDefault="00F25AA5" w:rsidP="001A1753">
            <w:pPr>
              <w:pStyle w:val="Normaalweb"/>
              <w:rPr>
                <w:rFonts w:asciiTheme="minorHAnsi" w:hAnsiTheme="minorHAnsi" w:cstheme="minorHAnsi"/>
              </w:rPr>
            </w:pPr>
            <w:r>
              <w:rPr>
                <w:rFonts w:asciiTheme="minorHAnsi" w:hAnsiTheme="minorHAnsi" w:cstheme="minorHAnsi"/>
              </w:rPr>
              <w:t>7.</w:t>
            </w:r>
          </w:p>
        </w:tc>
        <w:tc>
          <w:tcPr>
            <w:tcW w:w="8079" w:type="dxa"/>
          </w:tcPr>
          <w:p w14:paraId="396C38AF"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Cognitive services are Bot’s Best Friend</w:t>
            </w:r>
          </w:p>
        </w:tc>
      </w:tr>
      <w:tr w:rsidR="00F25AA5" w:rsidRPr="00165257" w14:paraId="1DDADA21"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07DB19E9" w14:textId="77777777" w:rsidR="00F25AA5" w:rsidRDefault="00F25AA5" w:rsidP="001A1753">
            <w:pPr>
              <w:pStyle w:val="Normaalweb"/>
              <w:rPr>
                <w:rFonts w:asciiTheme="minorHAnsi" w:hAnsiTheme="minorHAnsi" w:cstheme="minorHAnsi"/>
              </w:rPr>
            </w:pPr>
            <w:r>
              <w:rPr>
                <w:rFonts w:asciiTheme="minorHAnsi" w:hAnsiTheme="minorHAnsi" w:cstheme="minorHAnsi"/>
              </w:rPr>
              <w:t>8.</w:t>
            </w:r>
          </w:p>
        </w:tc>
        <w:tc>
          <w:tcPr>
            <w:tcW w:w="8079" w:type="dxa"/>
          </w:tcPr>
          <w:p w14:paraId="7B7DA2C8"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Reveal that you are a Bot</w:t>
            </w:r>
          </w:p>
        </w:tc>
      </w:tr>
      <w:tr w:rsidR="00F25AA5" w14:paraId="3B6D9DB7"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6FEEE70C" w14:textId="77777777" w:rsidR="00F25AA5" w:rsidRDefault="00F25AA5" w:rsidP="001A1753">
            <w:pPr>
              <w:pStyle w:val="Normaalweb"/>
              <w:rPr>
                <w:rFonts w:asciiTheme="minorHAnsi" w:hAnsiTheme="minorHAnsi" w:cstheme="minorHAnsi"/>
              </w:rPr>
            </w:pPr>
            <w:r>
              <w:rPr>
                <w:rFonts w:asciiTheme="minorHAnsi" w:hAnsiTheme="minorHAnsi" w:cstheme="minorHAnsi"/>
              </w:rPr>
              <w:t>9.</w:t>
            </w:r>
          </w:p>
        </w:tc>
        <w:tc>
          <w:tcPr>
            <w:tcW w:w="8079" w:type="dxa"/>
          </w:tcPr>
          <w:p w14:paraId="3B22A701"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Review analytics periodically</w:t>
            </w:r>
          </w:p>
        </w:tc>
      </w:tr>
      <w:tr w:rsidR="00F25AA5" w14:paraId="6745CF31"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774852D7" w14:textId="77777777" w:rsidR="00F25AA5" w:rsidRDefault="00F25AA5" w:rsidP="001A1753">
            <w:pPr>
              <w:pStyle w:val="Normaalweb"/>
              <w:rPr>
                <w:rFonts w:asciiTheme="minorHAnsi" w:hAnsiTheme="minorHAnsi" w:cstheme="minorHAnsi"/>
              </w:rPr>
            </w:pPr>
            <w:r>
              <w:rPr>
                <w:rFonts w:asciiTheme="minorHAnsi" w:hAnsiTheme="minorHAnsi" w:cstheme="minorHAnsi"/>
              </w:rPr>
              <w:t>10.</w:t>
            </w:r>
          </w:p>
        </w:tc>
        <w:tc>
          <w:tcPr>
            <w:tcW w:w="8079" w:type="dxa"/>
          </w:tcPr>
          <w:p w14:paraId="2C9EE862"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Identify the right channels</w:t>
            </w:r>
          </w:p>
        </w:tc>
      </w:tr>
    </w:tbl>
    <w:p w14:paraId="7C2A7199" w14:textId="77777777" w:rsidR="00F25AA5" w:rsidRDefault="00F25AA5" w:rsidP="00F25AA5"/>
    <w:p w14:paraId="035502E1" w14:textId="77777777" w:rsidR="00F25AA5" w:rsidRDefault="00F25AA5" w:rsidP="00F25AA5">
      <w:r>
        <w:br w:type="page"/>
      </w:r>
      <w:r w:rsidRPr="009E2011">
        <w:rPr>
          <w:rStyle w:val="TitelChar"/>
          <w:color w:val="000000" w:themeColor="text1"/>
          <w:sz w:val="48"/>
          <w:szCs w:val="48"/>
        </w:rPr>
        <w:lastRenderedPageBreak/>
        <w:t>Bad Practices</w:t>
      </w:r>
    </w:p>
    <w:p w14:paraId="6F5C34CC" w14:textId="77777777" w:rsidR="00F25AA5" w:rsidRPr="007A1503" w:rsidRDefault="00F25AA5" w:rsidP="00F25AA5">
      <w:pPr>
        <w:pStyle w:val="Normaalweb"/>
        <w:rPr>
          <w:rFonts w:ascii="Calibri" w:hAnsi="Calibri" w:cs="Calibri"/>
        </w:rPr>
      </w:pPr>
      <w:r>
        <w:rPr>
          <w:rFonts w:ascii="Calibri" w:hAnsi="Calibri" w:cs="Calibri"/>
        </w:rPr>
        <w:t xml:space="preserve">Bron 1: </w:t>
      </w:r>
      <w:r w:rsidRPr="001E5344">
        <w:rPr>
          <w:rFonts w:ascii="Calibri" w:hAnsi="Calibri" w:cs="Calibri"/>
        </w:rPr>
        <w:t xml:space="preserve">Skarzynski, N. (2020, 18 juni). </w:t>
      </w:r>
      <w:r w:rsidRPr="001E5344">
        <w:rPr>
          <w:rFonts w:ascii="Calibri" w:hAnsi="Calibri" w:cs="Calibri"/>
          <w:i/>
          <w:iCs/>
        </w:rPr>
        <w:t>Real Talk on Chatbots: 6 Best Practices for Virtual Agents</w:t>
      </w:r>
      <w:r w:rsidRPr="001E5344">
        <w:rPr>
          <w:rFonts w:ascii="Calibri" w:hAnsi="Calibri" w:cs="Calibri"/>
        </w:rPr>
        <w:t>. Astute Solutions. https://astutesolutions.com/blog/articles/real-talk-on-chatbots-6-best-practices-for-virtual-agents</w:t>
      </w:r>
    </w:p>
    <w:tbl>
      <w:tblPr>
        <w:tblStyle w:val="Rastertabel6kleurrijk-Accent1"/>
        <w:tblW w:w="0" w:type="auto"/>
        <w:tblLook w:val="0480" w:firstRow="0" w:lastRow="0" w:firstColumn="1" w:lastColumn="0" w:noHBand="0" w:noVBand="1"/>
      </w:tblPr>
      <w:tblGrid>
        <w:gridCol w:w="551"/>
        <w:gridCol w:w="8079"/>
      </w:tblGrid>
      <w:tr w:rsidR="00F25AA5" w:rsidRPr="00165257" w14:paraId="71D87004"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F6265C1"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1. </w:t>
            </w:r>
          </w:p>
        </w:tc>
        <w:tc>
          <w:tcPr>
            <w:tcW w:w="8079" w:type="dxa"/>
          </w:tcPr>
          <w:p w14:paraId="3CE68065"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Deploy a bot only for the sake of bots</w:t>
            </w:r>
          </w:p>
        </w:tc>
      </w:tr>
      <w:tr w:rsidR="00F25AA5" w:rsidRPr="00165257" w14:paraId="0E047845"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174E34AE"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2. </w:t>
            </w:r>
          </w:p>
        </w:tc>
        <w:tc>
          <w:tcPr>
            <w:tcW w:w="8079" w:type="dxa"/>
          </w:tcPr>
          <w:p w14:paraId="2E47A7FE"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Lack of cross-functional collaboration</w:t>
            </w:r>
          </w:p>
        </w:tc>
      </w:tr>
      <w:tr w:rsidR="00F25AA5" w:rsidRPr="00165257" w14:paraId="7DE52F19"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5C869CFF"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3. </w:t>
            </w:r>
          </w:p>
        </w:tc>
        <w:tc>
          <w:tcPr>
            <w:tcW w:w="8079" w:type="dxa"/>
          </w:tcPr>
          <w:p w14:paraId="3341C9BD"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Inability of the bot to understand customer intent</w:t>
            </w:r>
          </w:p>
        </w:tc>
      </w:tr>
      <w:tr w:rsidR="00F25AA5" w:rsidRPr="00165257" w14:paraId="3D4EEC5A"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5C4CD14F" w14:textId="77777777" w:rsidR="00F25AA5" w:rsidRDefault="00F25AA5" w:rsidP="001A1753">
            <w:pPr>
              <w:pStyle w:val="Normaalweb"/>
              <w:rPr>
                <w:rFonts w:asciiTheme="minorHAnsi" w:hAnsiTheme="minorHAnsi" w:cstheme="minorHAnsi"/>
              </w:rPr>
            </w:pPr>
            <w:r>
              <w:rPr>
                <w:rFonts w:asciiTheme="minorHAnsi" w:hAnsiTheme="minorHAnsi" w:cstheme="minorHAnsi"/>
              </w:rPr>
              <w:t>4.</w:t>
            </w:r>
          </w:p>
        </w:tc>
        <w:tc>
          <w:tcPr>
            <w:tcW w:w="8079" w:type="dxa"/>
          </w:tcPr>
          <w:p w14:paraId="0A06AE07"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Lack of clear escalation path</w:t>
            </w:r>
          </w:p>
        </w:tc>
      </w:tr>
      <w:tr w:rsidR="00F25AA5" w:rsidRPr="00165257" w14:paraId="1196878B"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17CE202D" w14:textId="77777777" w:rsidR="00F25AA5" w:rsidRDefault="00F25AA5" w:rsidP="001A1753">
            <w:pPr>
              <w:pStyle w:val="Normaalweb"/>
              <w:rPr>
                <w:rFonts w:asciiTheme="minorHAnsi" w:hAnsiTheme="minorHAnsi" w:cstheme="minorHAnsi"/>
              </w:rPr>
            </w:pPr>
            <w:r>
              <w:rPr>
                <w:rFonts w:asciiTheme="minorHAnsi" w:hAnsiTheme="minorHAnsi" w:cstheme="minorHAnsi"/>
              </w:rPr>
              <w:t>5.</w:t>
            </w:r>
          </w:p>
        </w:tc>
        <w:tc>
          <w:tcPr>
            <w:tcW w:w="8079" w:type="dxa"/>
          </w:tcPr>
          <w:p w14:paraId="59B50BE7"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Assuming bots will replace apps</w:t>
            </w:r>
          </w:p>
        </w:tc>
      </w:tr>
      <w:tr w:rsidR="00F25AA5" w:rsidRPr="00165257" w14:paraId="17914AD0"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56DAA52E" w14:textId="77777777" w:rsidR="00F25AA5" w:rsidRDefault="00F25AA5" w:rsidP="001A1753">
            <w:pPr>
              <w:pStyle w:val="Normaalweb"/>
              <w:rPr>
                <w:rFonts w:asciiTheme="minorHAnsi" w:hAnsiTheme="minorHAnsi" w:cstheme="minorHAnsi"/>
              </w:rPr>
            </w:pPr>
            <w:r>
              <w:rPr>
                <w:rFonts w:asciiTheme="minorHAnsi" w:hAnsiTheme="minorHAnsi" w:cstheme="minorHAnsi"/>
              </w:rPr>
              <w:t>6.</w:t>
            </w:r>
          </w:p>
        </w:tc>
        <w:tc>
          <w:tcPr>
            <w:tcW w:w="8079" w:type="dxa"/>
          </w:tcPr>
          <w:p w14:paraId="1CFFACB5"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Assuming bots will replace agents</w:t>
            </w:r>
          </w:p>
        </w:tc>
      </w:tr>
    </w:tbl>
    <w:p w14:paraId="3BEFC3BC" w14:textId="77777777" w:rsidR="00F25AA5" w:rsidRPr="00860C95" w:rsidRDefault="00F25AA5" w:rsidP="00F25AA5"/>
    <w:p w14:paraId="7834E9A5" w14:textId="77777777" w:rsidR="00F25AA5" w:rsidRPr="00165257" w:rsidRDefault="00F25AA5" w:rsidP="00F25AA5">
      <w:pPr>
        <w:pStyle w:val="Titel"/>
      </w:pPr>
      <w:r w:rsidRPr="00165257">
        <w:t>Power Automate</w:t>
      </w:r>
    </w:p>
    <w:p w14:paraId="20F463CB" w14:textId="77777777" w:rsidR="00F25AA5" w:rsidRPr="00F25AA5" w:rsidRDefault="00F25AA5" w:rsidP="00F25AA5">
      <w:pPr>
        <w:rPr>
          <w:lang w:val="nl-NL"/>
        </w:rPr>
      </w:pPr>
      <w:r w:rsidRPr="007A1503">
        <w:t>Power Automate is een sl</w:t>
      </w:r>
      <w:r>
        <w:t xml:space="preserve">imme </w:t>
      </w:r>
      <w:r w:rsidRPr="007A1503">
        <w:t>workflow-a</w:t>
      </w:r>
      <w:r>
        <w:t xml:space="preserve">pplicatie. </w:t>
      </w:r>
      <w:r w:rsidRPr="00F25AA5">
        <w:rPr>
          <w:lang w:val="nl-NL"/>
        </w:rPr>
        <w:t>Deze applicatie maakt werkstormen tussen apps, bestanden en gegevens om tijdrovende taken te automatiseren. Door het verbinden van verschillende applicaties en diensten kun effectiever en efficiënter werken. Power Automate is de integratie tussen verschillende applicaties, platformen en modules (Kok, 2021). Onderstaand een lijst met mogelijke applicatie die met Power Automate te verbinden zijn:</w:t>
      </w:r>
    </w:p>
    <w:p w14:paraId="5AA5182B" w14:textId="77777777" w:rsidR="00F25AA5" w:rsidRDefault="00F25AA5" w:rsidP="00F25AA5">
      <w:pPr>
        <w:pStyle w:val="Lijstalinea"/>
        <w:numPr>
          <w:ilvl w:val="0"/>
          <w:numId w:val="35"/>
        </w:numPr>
      </w:pPr>
      <w:r>
        <w:t>Office 365 apps</w:t>
      </w:r>
    </w:p>
    <w:p w14:paraId="0A9D1705" w14:textId="77777777" w:rsidR="00F25AA5" w:rsidRDefault="00F25AA5" w:rsidP="00F25AA5">
      <w:pPr>
        <w:pStyle w:val="Lijstalinea"/>
        <w:numPr>
          <w:ilvl w:val="0"/>
          <w:numId w:val="35"/>
        </w:numPr>
      </w:pPr>
      <w:r>
        <w:t>Salesforce</w:t>
      </w:r>
    </w:p>
    <w:p w14:paraId="4788D5C9" w14:textId="77777777" w:rsidR="00F25AA5" w:rsidRDefault="00F25AA5" w:rsidP="00F25AA5">
      <w:pPr>
        <w:pStyle w:val="Lijstalinea"/>
        <w:numPr>
          <w:ilvl w:val="0"/>
          <w:numId w:val="35"/>
        </w:numPr>
      </w:pPr>
      <w:r>
        <w:t>GitHub</w:t>
      </w:r>
    </w:p>
    <w:p w14:paraId="677E57FC" w14:textId="77777777" w:rsidR="00F25AA5" w:rsidRDefault="00F25AA5" w:rsidP="00F25AA5">
      <w:pPr>
        <w:pStyle w:val="Lijstalinea"/>
        <w:numPr>
          <w:ilvl w:val="0"/>
          <w:numId w:val="35"/>
        </w:numPr>
      </w:pPr>
      <w:r>
        <w:t>Youtube</w:t>
      </w:r>
    </w:p>
    <w:p w14:paraId="750241D3" w14:textId="77777777" w:rsidR="00F25AA5" w:rsidRDefault="00F25AA5" w:rsidP="00F25AA5">
      <w:pPr>
        <w:pStyle w:val="Lijstalinea"/>
        <w:numPr>
          <w:ilvl w:val="0"/>
          <w:numId w:val="35"/>
        </w:numPr>
      </w:pPr>
      <w:r>
        <w:t>Microsoft Dataverse</w:t>
      </w:r>
    </w:p>
    <w:p w14:paraId="72A42F57" w14:textId="77777777" w:rsidR="00F25AA5" w:rsidRPr="00660737" w:rsidRDefault="00F25AA5" w:rsidP="00F25AA5">
      <w:pPr>
        <w:pStyle w:val="Titel"/>
        <w:rPr>
          <w:sz w:val="36"/>
          <w:szCs w:val="36"/>
        </w:rPr>
      </w:pPr>
      <w:r w:rsidRPr="00660737">
        <w:rPr>
          <w:sz w:val="36"/>
          <w:szCs w:val="36"/>
        </w:rPr>
        <w:t>Best Practices</w:t>
      </w:r>
    </w:p>
    <w:p w14:paraId="1FB907D5" w14:textId="211A0F10" w:rsidR="00F25AA5" w:rsidRPr="00F25AA5" w:rsidRDefault="00F25AA5" w:rsidP="00F25AA5">
      <w:pPr>
        <w:pStyle w:val="Normaalweb"/>
        <w:rPr>
          <w:rFonts w:ascii="Calibri" w:hAnsi="Calibri" w:cs="Calibri"/>
          <w:lang w:val="nl-NL"/>
        </w:rPr>
      </w:pPr>
      <w:r w:rsidRPr="00F25AA5">
        <w:rPr>
          <w:rFonts w:ascii="Calibri" w:hAnsi="Calibri" w:cs="Calibri"/>
          <w:lang w:val="nl-NL"/>
        </w:rPr>
        <w:t xml:space="preserve">Bron 1: P. (z.d.). </w:t>
      </w:r>
      <w:r w:rsidRPr="00F25AA5">
        <w:rPr>
          <w:rFonts w:ascii="Calibri" w:hAnsi="Calibri" w:cs="Calibri"/>
          <w:i/>
          <w:iCs/>
          <w:lang w:val="nl-NL"/>
        </w:rPr>
        <w:t>10 Power Automate best practices die je leven zullen veranderen!</w:t>
      </w:r>
      <w:r w:rsidRPr="00F25AA5">
        <w:rPr>
          <w:rFonts w:ascii="Calibri" w:hAnsi="Calibri" w:cs="Calibri"/>
          <w:lang w:val="nl-NL"/>
        </w:rPr>
        <w:t xml:space="preserve"> Portiva Power Automate Best Practices. Geraadpleegd op 30 april 2021, van </w:t>
      </w:r>
      <w:hyperlink r:id="rId53" w:history="1">
        <w:r w:rsidRPr="00F25AA5">
          <w:rPr>
            <w:rStyle w:val="Hyperlink"/>
            <w:rFonts w:ascii="Calibri" w:hAnsi="Calibri" w:cs="Calibri"/>
            <w:lang w:val="nl-NL"/>
          </w:rPr>
          <w:t>https://www.portiva.nl/kennisbank/10-power-automate-best-practices-die-je-leven-zullen-veranderen</w:t>
        </w:r>
      </w:hyperlink>
    </w:p>
    <w:p w14:paraId="186E2729" w14:textId="77777777" w:rsidR="00F25AA5" w:rsidRPr="0035147C" w:rsidRDefault="00F25AA5" w:rsidP="00F25AA5">
      <w:pPr>
        <w:pStyle w:val="Normaalweb"/>
        <w:ind w:left="720" w:hanging="720"/>
        <w:rPr>
          <w:rFonts w:ascii="Calibri" w:hAnsi="Calibri" w:cs="Calibri"/>
        </w:rPr>
      </w:pPr>
      <w:r w:rsidRPr="0035147C">
        <w:rPr>
          <w:rFonts w:ascii="Calibri" w:hAnsi="Calibri" w:cs="Calibri"/>
        </w:rPr>
        <w:t xml:space="preserve">Bron 2: Sellen, L. (2020, 19 november). </w:t>
      </w:r>
      <w:r w:rsidRPr="0035147C">
        <w:rPr>
          <w:rFonts w:ascii="Calibri" w:hAnsi="Calibri" w:cs="Calibri"/>
          <w:i/>
          <w:iCs/>
        </w:rPr>
        <w:t>Power Automate best practices: what you need to know</w:t>
      </w:r>
      <w:r w:rsidRPr="0035147C">
        <w:rPr>
          <w:rFonts w:ascii="Calibri" w:hAnsi="Calibri" w:cs="Calibri"/>
        </w:rPr>
        <w:t>. Rencore. https://rencore.com/blog/power-automate-best-practices-what-you-need-know/</w:t>
      </w:r>
    </w:p>
    <w:p w14:paraId="54E10CE3" w14:textId="77777777" w:rsidR="00F25AA5" w:rsidRPr="0035147C" w:rsidRDefault="00F25AA5" w:rsidP="00F25AA5">
      <w:pPr>
        <w:pStyle w:val="Normaalweb"/>
        <w:rPr>
          <w:rFonts w:ascii="Calibri" w:hAnsi="Calibri" w:cs="Calibri"/>
        </w:rPr>
      </w:pPr>
    </w:p>
    <w:tbl>
      <w:tblPr>
        <w:tblStyle w:val="Rastertabel6kleurrijk-Accent1"/>
        <w:tblW w:w="0" w:type="auto"/>
        <w:tblLook w:val="0480" w:firstRow="0" w:lastRow="0" w:firstColumn="1" w:lastColumn="0" w:noHBand="0" w:noVBand="1"/>
      </w:tblPr>
      <w:tblGrid>
        <w:gridCol w:w="551"/>
        <w:gridCol w:w="8079"/>
      </w:tblGrid>
      <w:tr w:rsidR="00F25AA5" w:rsidRPr="00407C5F" w14:paraId="275D4E35"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58B834C2"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1. </w:t>
            </w:r>
          </w:p>
        </w:tc>
        <w:tc>
          <w:tcPr>
            <w:tcW w:w="8079" w:type="dxa"/>
          </w:tcPr>
          <w:p w14:paraId="2DCCDD94" w14:textId="77777777" w:rsidR="00F25AA5" w:rsidRP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rPr>
            </w:pPr>
            <w:r w:rsidRPr="00F25AA5">
              <w:rPr>
                <w:rFonts w:asciiTheme="minorHAnsi" w:hAnsiTheme="minorHAnsi" w:cstheme="minorHAnsi"/>
                <w:lang w:val="nl-NL"/>
              </w:rPr>
              <w:t>Rekening houden met mogelijkheden en limitaties van Power Automate</w:t>
            </w:r>
          </w:p>
        </w:tc>
      </w:tr>
      <w:tr w:rsidR="00F25AA5" w14:paraId="4C2FE023"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418E201E"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2. </w:t>
            </w:r>
          </w:p>
        </w:tc>
        <w:tc>
          <w:tcPr>
            <w:tcW w:w="8079" w:type="dxa"/>
          </w:tcPr>
          <w:p w14:paraId="04730913"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Teken de flow uit</w:t>
            </w:r>
          </w:p>
        </w:tc>
      </w:tr>
      <w:tr w:rsidR="00F25AA5" w14:paraId="575CD270"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63B68E6E"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3. </w:t>
            </w:r>
          </w:p>
        </w:tc>
        <w:tc>
          <w:tcPr>
            <w:tcW w:w="8079" w:type="dxa"/>
          </w:tcPr>
          <w:p w14:paraId="6D830B7E" w14:textId="77777777" w:rsidR="00F25AA5"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Gebruik een modern browser</w:t>
            </w:r>
          </w:p>
        </w:tc>
      </w:tr>
      <w:tr w:rsidR="00F25AA5" w:rsidRPr="00165257" w14:paraId="2F40930A"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1F0201A9" w14:textId="77777777" w:rsidR="00F25AA5" w:rsidRDefault="00F25AA5" w:rsidP="001A1753">
            <w:pPr>
              <w:pStyle w:val="Normaalweb"/>
              <w:rPr>
                <w:rFonts w:asciiTheme="minorHAnsi" w:hAnsiTheme="minorHAnsi" w:cstheme="minorHAnsi"/>
              </w:rPr>
            </w:pPr>
            <w:r>
              <w:rPr>
                <w:rFonts w:asciiTheme="minorHAnsi" w:hAnsiTheme="minorHAnsi" w:cstheme="minorHAnsi"/>
              </w:rPr>
              <w:t>4.</w:t>
            </w:r>
          </w:p>
        </w:tc>
        <w:tc>
          <w:tcPr>
            <w:tcW w:w="8079" w:type="dxa"/>
          </w:tcPr>
          <w:p w14:paraId="2B06643F" w14:textId="77777777" w:rsidR="00F25AA5" w:rsidRPr="008828D7"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8D7">
              <w:rPr>
                <w:rFonts w:asciiTheme="minorHAnsi" w:hAnsiTheme="minorHAnsi" w:cstheme="minorHAnsi"/>
              </w:rPr>
              <w:t>Kies een taal &amp; Stick with i</w:t>
            </w:r>
            <w:r>
              <w:rPr>
                <w:rFonts w:asciiTheme="minorHAnsi" w:hAnsiTheme="minorHAnsi" w:cstheme="minorHAnsi"/>
              </w:rPr>
              <w:t>t</w:t>
            </w:r>
          </w:p>
        </w:tc>
      </w:tr>
      <w:tr w:rsidR="00F25AA5" w:rsidRPr="00407C5F" w14:paraId="473EC59A"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5B55AB6A" w14:textId="77777777" w:rsidR="00F25AA5" w:rsidRDefault="00F25AA5" w:rsidP="001A1753">
            <w:pPr>
              <w:pStyle w:val="Normaalweb"/>
              <w:rPr>
                <w:rFonts w:asciiTheme="minorHAnsi" w:hAnsiTheme="minorHAnsi" w:cstheme="minorHAnsi"/>
              </w:rPr>
            </w:pPr>
            <w:r>
              <w:rPr>
                <w:rFonts w:asciiTheme="minorHAnsi" w:hAnsiTheme="minorHAnsi" w:cstheme="minorHAnsi"/>
              </w:rPr>
              <w:t>5.</w:t>
            </w:r>
          </w:p>
        </w:tc>
        <w:tc>
          <w:tcPr>
            <w:tcW w:w="8079" w:type="dxa"/>
          </w:tcPr>
          <w:p w14:paraId="009DF7F9" w14:textId="77777777" w:rsidR="00F25AA5" w:rsidRPr="00FF75FD"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rPr>
            </w:pPr>
            <w:r w:rsidRPr="00FF75FD">
              <w:rPr>
                <w:rFonts w:asciiTheme="minorHAnsi" w:hAnsiTheme="minorHAnsi" w:cstheme="minorHAnsi"/>
                <w:lang w:val="nl-NL"/>
              </w:rPr>
              <w:t>Altijd Engels als taal gebruiken</w:t>
            </w:r>
          </w:p>
        </w:tc>
      </w:tr>
      <w:tr w:rsidR="00F25AA5" w:rsidRPr="00407C5F" w14:paraId="79CE5C86"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4E2F7CFD" w14:textId="77777777" w:rsidR="00F25AA5" w:rsidRDefault="00F25AA5" w:rsidP="001A1753">
            <w:pPr>
              <w:pStyle w:val="Normaalweb"/>
              <w:rPr>
                <w:rFonts w:asciiTheme="minorHAnsi" w:hAnsiTheme="minorHAnsi" w:cstheme="minorHAnsi"/>
              </w:rPr>
            </w:pPr>
            <w:r>
              <w:rPr>
                <w:rFonts w:asciiTheme="minorHAnsi" w:hAnsiTheme="minorHAnsi" w:cstheme="minorHAnsi"/>
              </w:rPr>
              <w:lastRenderedPageBreak/>
              <w:t>6.</w:t>
            </w:r>
          </w:p>
        </w:tc>
        <w:tc>
          <w:tcPr>
            <w:tcW w:w="8079" w:type="dxa"/>
          </w:tcPr>
          <w:p w14:paraId="0EDAC543" w14:textId="77777777" w:rsidR="00F25AA5" w:rsidRPr="00FF75FD"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FF75FD">
              <w:rPr>
                <w:rFonts w:asciiTheme="minorHAnsi" w:hAnsiTheme="minorHAnsi" w:cstheme="minorHAnsi"/>
                <w:lang w:val="nl-NL"/>
              </w:rPr>
              <w:t>Geef acties direct een duidelijke naam</w:t>
            </w:r>
          </w:p>
        </w:tc>
      </w:tr>
      <w:tr w:rsidR="00F25AA5" w:rsidRPr="00D7085A" w14:paraId="029B42BD"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CC081ED" w14:textId="77777777" w:rsidR="00F25AA5" w:rsidRDefault="00F25AA5" w:rsidP="001A1753">
            <w:pPr>
              <w:pStyle w:val="Normaalweb"/>
              <w:rPr>
                <w:rFonts w:asciiTheme="minorHAnsi" w:hAnsiTheme="minorHAnsi" w:cstheme="minorHAnsi"/>
              </w:rPr>
            </w:pPr>
            <w:r>
              <w:rPr>
                <w:rFonts w:asciiTheme="minorHAnsi" w:hAnsiTheme="minorHAnsi" w:cstheme="minorHAnsi"/>
              </w:rPr>
              <w:t>7.</w:t>
            </w:r>
          </w:p>
        </w:tc>
        <w:tc>
          <w:tcPr>
            <w:tcW w:w="8079" w:type="dxa"/>
          </w:tcPr>
          <w:p w14:paraId="00456E0B" w14:textId="77777777" w:rsidR="00F25AA5" w:rsidRPr="00D7085A"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Documenteer de flow</w:t>
            </w:r>
          </w:p>
        </w:tc>
      </w:tr>
      <w:tr w:rsidR="00F25AA5" w:rsidRPr="00D7085A" w14:paraId="378182B0"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195BFC9E" w14:textId="77777777" w:rsidR="00F25AA5" w:rsidRDefault="00F25AA5" w:rsidP="001A1753">
            <w:pPr>
              <w:pStyle w:val="Normaalweb"/>
              <w:rPr>
                <w:rFonts w:asciiTheme="minorHAnsi" w:hAnsiTheme="minorHAnsi" w:cstheme="minorHAnsi"/>
              </w:rPr>
            </w:pPr>
            <w:r>
              <w:rPr>
                <w:rFonts w:asciiTheme="minorHAnsi" w:hAnsiTheme="minorHAnsi" w:cstheme="minorHAnsi"/>
              </w:rPr>
              <w:t xml:space="preserve">8. </w:t>
            </w:r>
          </w:p>
        </w:tc>
        <w:tc>
          <w:tcPr>
            <w:tcW w:w="8079" w:type="dxa"/>
          </w:tcPr>
          <w:p w14:paraId="78F704D6" w14:textId="77777777" w:rsidR="00F25AA5" w:rsidRPr="00D7085A"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Maak Backups!</w:t>
            </w:r>
          </w:p>
        </w:tc>
      </w:tr>
      <w:tr w:rsidR="00F25AA5" w:rsidRPr="00165257" w14:paraId="427B7D74"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E7F5C3F" w14:textId="77777777" w:rsidR="00F25AA5" w:rsidRDefault="00F25AA5" w:rsidP="001A1753">
            <w:pPr>
              <w:pStyle w:val="Normaalweb"/>
              <w:rPr>
                <w:rFonts w:asciiTheme="minorHAnsi" w:hAnsiTheme="minorHAnsi" w:cstheme="minorHAnsi"/>
              </w:rPr>
            </w:pPr>
            <w:r>
              <w:rPr>
                <w:rFonts w:asciiTheme="minorHAnsi" w:hAnsiTheme="minorHAnsi" w:cstheme="minorHAnsi"/>
              </w:rPr>
              <w:t>9.</w:t>
            </w:r>
          </w:p>
        </w:tc>
        <w:tc>
          <w:tcPr>
            <w:tcW w:w="8079" w:type="dxa"/>
          </w:tcPr>
          <w:p w14:paraId="7702D392" w14:textId="77777777" w:rsidR="00F25AA5" w:rsidRPr="00D7085A"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7085A">
              <w:rPr>
                <w:rFonts w:asciiTheme="minorHAnsi" w:hAnsiTheme="minorHAnsi" w:cstheme="minorHAnsi"/>
              </w:rPr>
              <w:t>Verhuis Flow naar service a</w:t>
            </w:r>
            <w:r>
              <w:rPr>
                <w:rFonts w:asciiTheme="minorHAnsi" w:hAnsiTheme="minorHAnsi" w:cstheme="minorHAnsi"/>
              </w:rPr>
              <w:t>ccount</w:t>
            </w:r>
          </w:p>
        </w:tc>
      </w:tr>
      <w:tr w:rsidR="00F25AA5" w:rsidRPr="00E00B32" w14:paraId="6B7AA180"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168896E5" w14:textId="77777777" w:rsidR="00F25AA5" w:rsidRDefault="00F25AA5" w:rsidP="001A1753">
            <w:pPr>
              <w:pStyle w:val="Normaalweb"/>
              <w:rPr>
                <w:rFonts w:asciiTheme="minorHAnsi" w:hAnsiTheme="minorHAnsi" w:cstheme="minorHAnsi"/>
              </w:rPr>
            </w:pPr>
            <w:r>
              <w:rPr>
                <w:rFonts w:asciiTheme="minorHAnsi" w:hAnsiTheme="minorHAnsi" w:cstheme="minorHAnsi"/>
              </w:rPr>
              <w:t>10.</w:t>
            </w:r>
          </w:p>
        </w:tc>
        <w:tc>
          <w:tcPr>
            <w:tcW w:w="8079" w:type="dxa"/>
          </w:tcPr>
          <w:p w14:paraId="11119B2C" w14:textId="77777777" w:rsidR="00F25AA5" w:rsidRPr="00FF75FD"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FF75FD">
              <w:rPr>
                <w:rFonts w:asciiTheme="minorHAnsi" w:hAnsiTheme="minorHAnsi" w:cstheme="minorHAnsi"/>
                <w:lang w:val="nl-NL"/>
              </w:rPr>
              <w:t>Monitor de flows en denk na over andere licentie modellen</w:t>
            </w:r>
          </w:p>
        </w:tc>
      </w:tr>
      <w:tr w:rsidR="00F25AA5" w:rsidRPr="00053131" w14:paraId="4585E2F7"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5A92A662" w14:textId="77777777" w:rsidR="00F25AA5" w:rsidRPr="00053131" w:rsidRDefault="00F25AA5" w:rsidP="001A1753">
            <w:pPr>
              <w:pStyle w:val="Normaalweb"/>
              <w:rPr>
                <w:rFonts w:asciiTheme="minorHAnsi" w:hAnsiTheme="minorHAnsi" w:cstheme="minorHAnsi"/>
              </w:rPr>
            </w:pPr>
            <w:r>
              <w:rPr>
                <w:rFonts w:asciiTheme="minorHAnsi" w:hAnsiTheme="minorHAnsi" w:cstheme="minorHAnsi"/>
              </w:rPr>
              <w:t>11.</w:t>
            </w:r>
          </w:p>
        </w:tc>
        <w:tc>
          <w:tcPr>
            <w:tcW w:w="8079" w:type="dxa"/>
          </w:tcPr>
          <w:p w14:paraId="4705D33F" w14:textId="77777777" w:rsidR="00F25AA5" w:rsidRPr="00053131"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Houd het gemakkelijk</w:t>
            </w:r>
          </w:p>
        </w:tc>
      </w:tr>
      <w:tr w:rsidR="00F25AA5" w:rsidRPr="00053131" w14:paraId="41388C4A"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3C60F7B8" w14:textId="77777777" w:rsidR="00F25AA5" w:rsidRDefault="00F25AA5" w:rsidP="001A1753">
            <w:pPr>
              <w:pStyle w:val="Normaalweb"/>
              <w:rPr>
                <w:rFonts w:asciiTheme="minorHAnsi" w:hAnsiTheme="minorHAnsi" w:cstheme="minorHAnsi"/>
              </w:rPr>
            </w:pPr>
            <w:r>
              <w:rPr>
                <w:rFonts w:asciiTheme="minorHAnsi" w:hAnsiTheme="minorHAnsi" w:cstheme="minorHAnsi"/>
              </w:rPr>
              <w:t>12.</w:t>
            </w:r>
          </w:p>
        </w:tc>
        <w:tc>
          <w:tcPr>
            <w:tcW w:w="8079" w:type="dxa"/>
          </w:tcPr>
          <w:p w14:paraId="6F0C2D73" w14:textId="77777777" w:rsidR="00F25AA5"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Houd rekening met verassingslussen</w:t>
            </w:r>
          </w:p>
        </w:tc>
      </w:tr>
      <w:tr w:rsidR="00F25AA5" w:rsidRPr="00E00B32" w14:paraId="4F3F4EDF"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16AC1EF" w14:textId="77777777" w:rsidR="00F25AA5" w:rsidRDefault="00F25AA5" w:rsidP="001A1753">
            <w:pPr>
              <w:pStyle w:val="Normaalweb"/>
              <w:rPr>
                <w:rFonts w:asciiTheme="minorHAnsi" w:hAnsiTheme="minorHAnsi" w:cstheme="minorHAnsi"/>
              </w:rPr>
            </w:pPr>
            <w:r>
              <w:rPr>
                <w:rFonts w:asciiTheme="minorHAnsi" w:hAnsiTheme="minorHAnsi" w:cstheme="minorHAnsi"/>
              </w:rPr>
              <w:t>13.</w:t>
            </w:r>
          </w:p>
        </w:tc>
        <w:tc>
          <w:tcPr>
            <w:tcW w:w="8079" w:type="dxa"/>
          </w:tcPr>
          <w:p w14:paraId="679EB980" w14:textId="77777777" w:rsidR="00F25AA5" w:rsidRPr="00FF75FD"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rPr>
            </w:pPr>
            <w:r w:rsidRPr="00FF75FD">
              <w:rPr>
                <w:rFonts w:asciiTheme="minorHAnsi" w:hAnsiTheme="minorHAnsi" w:cstheme="minorHAnsi"/>
                <w:lang w:val="nl-NL"/>
              </w:rPr>
              <w:t>Begrijp flows als de business laag als je een oplossing bouwt</w:t>
            </w:r>
          </w:p>
        </w:tc>
      </w:tr>
      <w:tr w:rsidR="00F25AA5" w:rsidRPr="00E00B32" w14:paraId="70CBB5BE" w14:textId="77777777" w:rsidTr="001A1753">
        <w:tc>
          <w:tcPr>
            <w:cnfStyle w:val="001000000000" w:firstRow="0" w:lastRow="0" w:firstColumn="1" w:lastColumn="0" w:oddVBand="0" w:evenVBand="0" w:oddHBand="0" w:evenHBand="0" w:firstRowFirstColumn="0" w:firstRowLastColumn="0" w:lastRowFirstColumn="0" w:lastRowLastColumn="0"/>
            <w:tcW w:w="551" w:type="dxa"/>
          </w:tcPr>
          <w:p w14:paraId="4AC1A604" w14:textId="77777777" w:rsidR="00F25AA5" w:rsidRDefault="00F25AA5" w:rsidP="001A1753">
            <w:pPr>
              <w:pStyle w:val="Normaalweb"/>
              <w:rPr>
                <w:rFonts w:asciiTheme="minorHAnsi" w:hAnsiTheme="minorHAnsi" w:cstheme="minorHAnsi"/>
              </w:rPr>
            </w:pPr>
            <w:r>
              <w:rPr>
                <w:rFonts w:asciiTheme="minorHAnsi" w:hAnsiTheme="minorHAnsi" w:cstheme="minorHAnsi"/>
              </w:rPr>
              <w:t>14.</w:t>
            </w:r>
          </w:p>
        </w:tc>
        <w:tc>
          <w:tcPr>
            <w:tcW w:w="8079" w:type="dxa"/>
          </w:tcPr>
          <w:p w14:paraId="020ABB9A" w14:textId="77777777" w:rsidR="00F25AA5" w:rsidRPr="00FF75FD" w:rsidRDefault="00F25AA5" w:rsidP="001A1753">
            <w:pPr>
              <w:pStyle w:val="Norma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rPr>
            </w:pPr>
            <w:r w:rsidRPr="00FF75FD">
              <w:rPr>
                <w:rFonts w:asciiTheme="minorHAnsi" w:hAnsiTheme="minorHAnsi" w:cstheme="minorHAnsi"/>
                <w:lang w:val="nl-NL"/>
              </w:rPr>
              <w:t>Ben bewust van je Power Automate licentie en de verbindingen</w:t>
            </w:r>
          </w:p>
        </w:tc>
      </w:tr>
      <w:tr w:rsidR="00F25AA5" w:rsidRPr="00E00B32" w14:paraId="0173D230"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52084012" w14:textId="77777777" w:rsidR="00F25AA5" w:rsidRDefault="00F25AA5" w:rsidP="001A1753">
            <w:pPr>
              <w:pStyle w:val="Normaalweb"/>
              <w:rPr>
                <w:rFonts w:asciiTheme="minorHAnsi" w:hAnsiTheme="minorHAnsi" w:cstheme="minorHAnsi"/>
              </w:rPr>
            </w:pPr>
            <w:r>
              <w:rPr>
                <w:rFonts w:asciiTheme="minorHAnsi" w:hAnsiTheme="minorHAnsi" w:cstheme="minorHAnsi"/>
              </w:rPr>
              <w:t>15.</w:t>
            </w:r>
          </w:p>
        </w:tc>
        <w:tc>
          <w:tcPr>
            <w:tcW w:w="8079" w:type="dxa"/>
          </w:tcPr>
          <w:p w14:paraId="218EE1A9" w14:textId="77777777" w:rsidR="00F25AA5" w:rsidRPr="001A1753" w:rsidRDefault="00F25AA5" w:rsidP="001A1753">
            <w:pPr>
              <w:pStyle w:val="Norma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rPr>
            </w:pPr>
            <w:r w:rsidRPr="001A1753">
              <w:rPr>
                <w:rFonts w:asciiTheme="minorHAnsi" w:hAnsiTheme="minorHAnsi" w:cstheme="minorHAnsi"/>
                <w:lang w:val="nl-NL"/>
              </w:rPr>
              <w:t>Begrijp het Microsoft 365 Governance eco-system</w:t>
            </w:r>
          </w:p>
        </w:tc>
      </w:tr>
    </w:tbl>
    <w:p w14:paraId="53531AFB" w14:textId="77777777" w:rsidR="00F25AA5" w:rsidRPr="001A1753" w:rsidRDefault="00F25AA5" w:rsidP="00F25AA5">
      <w:pPr>
        <w:pStyle w:val="Titel"/>
        <w:rPr>
          <w:sz w:val="36"/>
          <w:szCs w:val="36"/>
          <w:lang w:val="nl-NL"/>
        </w:rPr>
      </w:pPr>
      <w:r w:rsidRPr="001A1753">
        <w:rPr>
          <w:sz w:val="36"/>
          <w:szCs w:val="36"/>
          <w:lang w:val="nl-NL"/>
        </w:rPr>
        <w:t>Bad Practices</w:t>
      </w:r>
    </w:p>
    <w:p w14:paraId="363EFB15" w14:textId="77777777" w:rsidR="00F25AA5" w:rsidRPr="001A1753" w:rsidRDefault="00F25AA5" w:rsidP="00F25AA5">
      <w:pPr>
        <w:rPr>
          <w:lang w:val="nl-NL"/>
        </w:rPr>
      </w:pPr>
      <w:r w:rsidRPr="001A1753">
        <w:rPr>
          <w:lang w:val="nl-NL"/>
        </w:rPr>
        <w:t>Geen gevonden</w:t>
      </w:r>
    </w:p>
    <w:p w14:paraId="29332926" w14:textId="77777777" w:rsidR="00F25AA5" w:rsidRPr="001A1753" w:rsidRDefault="00F25AA5" w:rsidP="00F25AA5">
      <w:pPr>
        <w:rPr>
          <w:lang w:val="nl-NL"/>
        </w:rPr>
      </w:pPr>
      <w:r w:rsidRPr="001A1753">
        <w:rPr>
          <w:lang w:val="nl-NL"/>
        </w:rPr>
        <w:br w:type="page"/>
      </w:r>
    </w:p>
    <w:p w14:paraId="2ABE6C73" w14:textId="77777777" w:rsidR="00F25AA5" w:rsidRPr="001A1753" w:rsidRDefault="00F25AA5" w:rsidP="00F25AA5">
      <w:pPr>
        <w:pStyle w:val="Titel"/>
        <w:rPr>
          <w:lang w:val="nl-NL"/>
        </w:rPr>
      </w:pPr>
      <w:r w:rsidRPr="001A1753">
        <w:rPr>
          <w:lang w:val="nl-NL"/>
        </w:rPr>
        <w:lastRenderedPageBreak/>
        <w:t>Requirement’s list</w:t>
      </w:r>
    </w:p>
    <w:p w14:paraId="665342DA" w14:textId="77777777" w:rsidR="00F25AA5" w:rsidRPr="001A1753" w:rsidRDefault="00F25AA5" w:rsidP="00F25AA5">
      <w:pPr>
        <w:rPr>
          <w:lang w:val="nl-NL"/>
        </w:rPr>
      </w:pPr>
    </w:p>
    <w:p w14:paraId="2338A58D" w14:textId="77777777" w:rsidR="00F25AA5" w:rsidRDefault="00F25AA5" w:rsidP="00F25AA5">
      <w:r w:rsidRPr="001A1753">
        <w:rPr>
          <w:lang w:val="nl-NL"/>
        </w:rPr>
        <w:t xml:space="preserve">Om ervan verzekerd te zijn dat de gewenste situatie op een juiste manier beschreven wordt is er in overleg met een aantal consultants vanuit GAC een requirements list opgesteld. Deze lijst geeft een aantal requirements weer waaraan de gestandaardiseerde oplossing moet voldoen. </w:t>
      </w:r>
      <w:r>
        <w:t xml:space="preserve">Deze requirements zijn terug te vinden in </w:t>
      </w:r>
      <w:r w:rsidRPr="00EF576A">
        <w:rPr>
          <w:highlight w:val="yellow"/>
        </w:rPr>
        <w:t>Tabel X</w:t>
      </w:r>
      <w:r>
        <w:t>.</w:t>
      </w:r>
    </w:p>
    <w:tbl>
      <w:tblPr>
        <w:tblStyle w:val="Rastertabel4-Accent1"/>
        <w:tblW w:w="0" w:type="auto"/>
        <w:tblLook w:val="04A0" w:firstRow="1" w:lastRow="0" w:firstColumn="1" w:lastColumn="0" w:noHBand="0" w:noVBand="1"/>
      </w:tblPr>
      <w:tblGrid>
        <w:gridCol w:w="4941"/>
        <w:gridCol w:w="4121"/>
      </w:tblGrid>
      <w:tr w:rsidR="00F25AA5" w14:paraId="692AC6FF" w14:textId="77777777" w:rsidTr="001A1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F33CB78" w14:textId="77777777" w:rsidR="00F25AA5" w:rsidRDefault="00F25AA5" w:rsidP="001A1753">
            <w:r>
              <w:t>Benaming</w:t>
            </w:r>
          </w:p>
        </w:tc>
        <w:tc>
          <w:tcPr>
            <w:tcW w:w="4252" w:type="dxa"/>
          </w:tcPr>
          <w:p w14:paraId="11118BBF" w14:textId="77777777" w:rsidR="00F25AA5" w:rsidRDefault="00F25AA5" w:rsidP="001A1753">
            <w:pPr>
              <w:cnfStyle w:val="100000000000" w:firstRow="1" w:lastRow="0" w:firstColumn="0" w:lastColumn="0" w:oddVBand="0" w:evenVBand="0" w:oddHBand="0" w:evenHBand="0" w:firstRowFirstColumn="0" w:firstRowLastColumn="0" w:lastRowFirstColumn="0" w:lastRowLastColumn="0"/>
            </w:pPr>
            <w:r>
              <w:t>Requirement</w:t>
            </w:r>
          </w:p>
        </w:tc>
      </w:tr>
      <w:tr w:rsidR="00F25AA5" w:rsidRPr="00E00B32" w14:paraId="4EE58F84"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9210FB6" w14:textId="77777777" w:rsidR="00F25AA5" w:rsidRPr="00AC7C25" w:rsidRDefault="00F25AA5" w:rsidP="001A1753">
            <w:pPr>
              <w:rPr>
                <w:b w:val="0"/>
                <w:bCs w:val="0"/>
              </w:rPr>
            </w:pPr>
            <w:r>
              <w:rPr>
                <w:b w:val="0"/>
                <w:bCs w:val="0"/>
              </w:rPr>
              <w:t>Intuïtief</w:t>
            </w:r>
          </w:p>
        </w:tc>
        <w:tc>
          <w:tcPr>
            <w:tcW w:w="4252" w:type="dxa"/>
          </w:tcPr>
          <w:p w14:paraId="7464823F" w14:textId="77777777" w:rsidR="00F25AA5" w:rsidRPr="001A1753" w:rsidRDefault="00F25AA5" w:rsidP="001A1753">
            <w:pPr>
              <w:cnfStyle w:val="000000100000" w:firstRow="0" w:lastRow="0" w:firstColumn="0" w:lastColumn="0" w:oddVBand="0" w:evenVBand="0" w:oddHBand="1" w:evenHBand="0" w:firstRowFirstColumn="0" w:firstRowLastColumn="0" w:lastRowFirstColumn="0" w:lastRowLastColumn="0"/>
              <w:rPr>
                <w:lang w:val="nl-NL"/>
              </w:rPr>
            </w:pPr>
            <w:r w:rsidRPr="001A1753">
              <w:rPr>
                <w:b/>
                <w:bCs/>
                <w:lang w:val="nl-NL"/>
              </w:rPr>
              <w:t>1. De klant moet eenvoudig begrijpen welk proces hij dient te doorlopen zodat hij weet wat er van hem verwacht wordt en begrijpt hoe de resultaten worden verwerkt in het diagnoseverslag.</w:t>
            </w:r>
          </w:p>
        </w:tc>
      </w:tr>
      <w:tr w:rsidR="00F25AA5" w:rsidRPr="00E00B32" w14:paraId="16DBAA53" w14:textId="77777777" w:rsidTr="001A1753">
        <w:tc>
          <w:tcPr>
            <w:cnfStyle w:val="001000000000" w:firstRow="0" w:lastRow="0" w:firstColumn="1" w:lastColumn="0" w:oddVBand="0" w:evenVBand="0" w:oddHBand="0" w:evenHBand="0" w:firstRowFirstColumn="0" w:firstRowLastColumn="0" w:lastRowFirstColumn="0" w:lastRowLastColumn="0"/>
            <w:tcW w:w="5098" w:type="dxa"/>
          </w:tcPr>
          <w:p w14:paraId="57BF92B1" w14:textId="77777777" w:rsidR="00F25AA5" w:rsidRPr="009E7F5E" w:rsidRDefault="00F25AA5" w:rsidP="001A1753">
            <w:pPr>
              <w:rPr>
                <w:b w:val="0"/>
                <w:bCs w:val="0"/>
              </w:rPr>
            </w:pPr>
            <w:r>
              <w:rPr>
                <w:b w:val="0"/>
                <w:bCs w:val="0"/>
              </w:rPr>
              <w:t>Meetbaarheid</w:t>
            </w:r>
          </w:p>
        </w:tc>
        <w:tc>
          <w:tcPr>
            <w:tcW w:w="4252" w:type="dxa"/>
          </w:tcPr>
          <w:p w14:paraId="6B6B8509" w14:textId="77777777" w:rsidR="00F25AA5" w:rsidRPr="001A1753" w:rsidRDefault="00F25AA5" w:rsidP="001A1753">
            <w:pPr>
              <w:cnfStyle w:val="000000000000" w:firstRow="0" w:lastRow="0" w:firstColumn="0" w:lastColumn="0" w:oddVBand="0" w:evenVBand="0" w:oddHBand="0" w:evenHBand="0" w:firstRowFirstColumn="0" w:firstRowLastColumn="0" w:lastRowFirstColumn="0" w:lastRowLastColumn="0"/>
              <w:rPr>
                <w:lang w:val="nl-NL"/>
              </w:rPr>
            </w:pPr>
            <w:r w:rsidRPr="001A1753">
              <w:rPr>
                <w:b/>
                <w:bCs/>
                <w:lang w:val="nl-NL"/>
              </w:rPr>
              <w:t>2. De chatbot dient de vragen die worden gesteld kwantitatief te meten zodat de volledigheid van de diagnose kan worden vastgesteld.</w:t>
            </w:r>
          </w:p>
        </w:tc>
      </w:tr>
      <w:tr w:rsidR="00F25AA5" w:rsidRPr="00E00B32" w14:paraId="7B0EE172"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421F5F7" w14:textId="77777777" w:rsidR="00F25AA5" w:rsidRPr="00737628" w:rsidRDefault="00F25AA5" w:rsidP="001A1753">
            <w:pPr>
              <w:rPr>
                <w:b w:val="0"/>
                <w:bCs w:val="0"/>
              </w:rPr>
            </w:pPr>
            <w:r>
              <w:rPr>
                <w:b w:val="0"/>
                <w:bCs w:val="0"/>
              </w:rPr>
              <w:t>FIT-GAP</w:t>
            </w:r>
          </w:p>
        </w:tc>
        <w:tc>
          <w:tcPr>
            <w:tcW w:w="4252" w:type="dxa"/>
          </w:tcPr>
          <w:p w14:paraId="25E5C6F8" w14:textId="77777777" w:rsidR="00F25AA5" w:rsidRPr="001A1753" w:rsidRDefault="00F25AA5" w:rsidP="001A1753">
            <w:pPr>
              <w:cnfStyle w:val="000000100000" w:firstRow="0" w:lastRow="0" w:firstColumn="0" w:lastColumn="0" w:oddVBand="0" w:evenVBand="0" w:oddHBand="1" w:evenHBand="0" w:firstRowFirstColumn="0" w:firstRowLastColumn="0" w:lastRowFirstColumn="0" w:lastRowLastColumn="0"/>
              <w:rPr>
                <w:lang w:val="nl-NL"/>
              </w:rPr>
            </w:pPr>
            <w:r w:rsidRPr="001A1753">
              <w:rPr>
                <w:b/>
                <w:bCs/>
                <w:lang w:val="nl-NL"/>
              </w:rPr>
              <w:t>3. De chatbot dient de uitkomsten vast te leggen in een zogenoemde “Fit-gap lijst” zodat de consultant deze achteraf kan bestuderen en eventueel aanvullende vragen aan de klant kan stellen op basis van deze lijst.</w:t>
            </w:r>
          </w:p>
        </w:tc>
      </w:tr>
      <w:tr w:rsidR="00F25AA5" w:rsidRPr="00E00B32" w14:paraId="30E88067" w14:textId="77777777" w:rsidTr="001A1753">
        <w:tc>
          <w:tcPr>
            <w:cnfStyle w:val="001000000000" w:firstRow="0" w:lastRow="0" w:firstColumn="1" w:lastColumn="0" w:oddVBand="0" w:evenVBand="0" w:oddHBand="0" w:evenHBand="0" w:firstRowFirstColumn="0" w:firstRowLastColumn="0" w:lastRowFirstColumn="0" w:lastRowLastColumn="0"/>
            <w:tcW w:w="5098" w:type="dxa"/>
          </w:tcPr>
          <w:p w14:paraId="04EBCBF4" w14:textId="77777777" w:rsidR="00F25AA5" w:rsidRPr="000B54DE" w:rsidRDefault="00F25AA5" w:rsidP="001A1753">
            <w:pPr>
              <w:rPr>
                <w:b w:val="0"/>
                <w:bCs w:val="0"/>
              </w:rPr>
            </w:pPr>
            <w:r>
              <w:rPr>
                <w:b w:val="0"/>
                <w:bCs w:val="0"/>
              </w:rPr>
              <w:t>Geautomatiseerde inrichting</w:t>
            </w:r>
          </w:p>
        </w:tc>
        <w:tc>
          <w:tcPr>
            <w:tcW w:w="4252" w:type="dxa"/>
          </w:tcPr>
          <w:p w14:paraId="64FBF4BA" w14:textId="77777777" w:rsidR="00F25AA5" w:rsidRPr="001A1753" w:rsidRDefault="00F25AA5" w:rsidP="001A1753">
            <w:pPr>
              <w:cnfStyle w:val="000000000000" w:firstRow="0" w:lastRow="0" w:firstColumn="0" w:lastColumn="0" w:oddVBand="0" w:evenVBand="0" w:oddHBand="0" w:evenHBand="0" w:firstRowFirstColumn="0" w:firstRowLastColumn="0" w:lastRowFirstColumn="0" w:lastRowLastColumn="0"/>
              <w:rPr>
                <w:lang w:val="nl-NL"/>
              </w:rPr>
            </w:pPr>
            <w:r w:rsidRPr="001A1753">
              <w:rPr>
                <w:b/>
                <w:bCs/>
                <w:lang w:val="nl-NL"/>
              </w:rPr>
              <w:t>4. De chatbot dient op een geautomatiseerde wijze de Business Central inrichting van de klant te doen waarbij bepaalde vinkjes aan/uit worden gezet zodat de consultant dit achteraf niet zelf meer hoeft te doen.</w:t>
            </w:r>
          </w:p>
        </w:tc>
      </w:tr>
      <w:tr w:rsidR="00F25AA5" w:rsidRPr="00E00B32" w14:paraId="41726558"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292BA6B" w14:textId="77777777" w:rsidR="00F25AA5" w:rsidRPr="00292319" w:rsidRDefault="00F25AA5" w:rsidP="001A1753">
            <w:pPr>
              <w:rPr>
                <w:b w:val="0"/>
                <w:bCs w:val="0"/>
              </w:rPr>
            </w:pPr>
            <w:r>
              <w:rPr>
                <w:b w:val="0"/>
                <w:bCs w:val="0"/>
              </w:rPr>
              <w:t>Tijdsduur</w:t>
            </w:r>
          </w:p>
        </w:tc>
        <w:tc>
          <w:tcPr>
            <w:tcW w:w="4252" w:type="dxa"/>
          </w:tcPr>
          <w:p w14:paraId="32069442" w14:textId="77777777" w:rsidR="00F25AA5" w:rsidRPr="001A1753" w:rsidRDefault="00F25AA5" w:rsidP="001A1753">
            <w:pPr>
              <w:cnfStyle w:val="000000100000" w:firstRow="0" w:lastRow="0" w:firstColumn="0" w:lastColumn="0" w:oddVBand="0" w:evenVBand="0" w:oddHBand="1" w:evenHBand="0" w:firstRowFirstColumn="0" w:firstRowLastColumn="0" w:lastRowFirstColumn="0" w:lastRowLastColumn="0"/>
              <w:rPr>
                <w:lang w:val="nl-NL"/>
              </w:rPr>
            </w:pPr>
            <w:r w:rsidRPr="001A1753">
              <w:rPr>
                <w:b/>
                <w:bCs/>
                <w:lang w:val="nl-NL"/>
              </w:rPr>
              <w:t>5. De klant moet de diagnose van de chatbot kunnen pauzeren zodat zij zelf kunnen indelen wanneer zij tijd besteden aan het beantwoorden van de vragen.</w:t>
            </w:r>
          </w:p>
        </w:tc>
      </w:tr>
      <w:tr w:rsidR="00F25AA5" w:rsidRPr="00E00B32" w14:paraId="78D0FFA1" w14:textId="77777777" w:rsidTr="001A1753">
        <w:tc>
          <w:tcPr>
            <w:cnfStyle w:val="001000000000" w:firstRow="0" w:lastRow="0" w:firstColumn="1" w:lastColumn="0" w:oddVBand="0" w:evenVBand="0" w:oddHBand="0" w:evenHBand="0" w:firstRowFirstColumn="0" w:firstRowLastColumn="0" w:lastRowFirstColumn="0" w:lastRowLastColumn="0"/>
            <w:tcW w:w="5098" w:type="dxa"/>
          </w:tcPr>
          <w:p w14:paraId="5CA6B1BD" w14:textId="77777777" w:rsidR="00F25AA5" w:rsidRPr="00956ACE" w:rsidRDefault="00F25AA5" w:rsidP="001A1753">
            <w:r>
              <w:rPr>
                <w:b w:val="0"/>
                <w:bCs w:val="0"/>
              </w:rPr>
              <w:t>Tijdsduur</w:t>
            </w:r>
          </w:p>
        </w:tc>
        <w:tc>
          <w:tcPr>
            <w:tcW w:w="4252" w:type="dxa"/>
          </w:tcPr>
          <w:p w14:paraId="01FD9886" w14:textId="77777777" w:rsidR="00F25AA5" w:rsidRPr="001A1753" w:rsidRDefault="00F25AA5" w:rsidP="001A1753">
            <w:pPr>
              <w:cnfStyle w:val="000000000000" w:firstRow="0" w:lastRow="0" w:firstColumn="0" w:lastColumn="0" w:oddVBand="0" w:evenVBand="0" w:oddHBand="0" w:evenHBand="0" w:firstRowFirstColumn="0" w:firstRowLastColumn="0" w:lastRowFirstColumn="0" w:lastRowLastColumn="0"/>
              <w:rPr>
                <w:lang w:val="nl-NL"/>
              </w:rPr>
            </w:pPr>
            <w:r w:rsidRPr="001A1753">
              <w:rPr>
                <w:b/>
                <w:bCs/>
                <w:lang w:val="nl-NL"/>
              </w:rPr>
              <w:t>6. De chatbot dient de vragen zo kort en bondig mogelijk te stellen zodat de tijdsduur van de diagnose niet te lang wordt.</w:t>
            </w:r>
          </w:p>
        </w:tc>
      </w:tr>
      <w:tr w:rsidR="00F25AA5" w:rsidRPr="00E00B32" w14:paraId="67B5C342" w14:textId="77777777" w:rsidTr="001A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4EBB11D" w14:textId="77777777" w:rsidR="00F25AA5" w:rsidRPr="001C7876" w:rsidRDefault="00F25AA5" w:rsidP="001A1753">
            <w:pPr>
              <w:rPr>
                <w:b w:val="0"/>
                <w:bCs w:val="0"/>
              </w:rPr>
            </w:pPr>
            <w:r>
              <w:rPr>
                <w:b w:val="0"/>
                <w:bCs w:val="0"/>
              </w:rPr>
              <w:t>Onderhoudsvriendelijk</w:t>
            </w:r>
          </w:p>
        </w:tc>
        <w:tc>
          <w:tcPr>
            <w:tcW w:w="4252" w:type="dxa"/>
          </w:tcPr>
          <w:p w14:paraId="60F6660C" w14:textId="77777777" w:rsidR="00F25AA5" w:rsidRPr="001A1753" w:rsidRDefault="00F25AA5" w:rsidP="001A1753">
            <w:pPr>
              <w:cnfStyle w:val="000000100000" w:firstRow="0" w:lastRow="0" w:firstColumn="0" w:lastColumn="0" w:oddVBand="0" w:evenVBand="0" w:oddHBand="1" w:evenHBand="0" w:firstRowFirstColumn="0" w:firstRowLastColumn="0" w:lastRowFirstColumn="0" w:lastRowLastColumn="0"/>
              <w:rPr>
                <w:lang w:val="nl-NL"/>
              </w:rPr>
            </w:pPr>
            <w:r w:rsidRPr="001A1753">
              <w:rPr>
                <w:b/>
                <w:bCs/>
                <w:lang w:val="nl-NL"/>
              </w:rPr>
              <w:t>7. De chatbot dient makkelijk onderhoudbaar te zijn zodat de proces eigenaar de vragen eenvoudig kan aanpassen.</w:t>
            </w:r>
          </w:p>
        </w:tc>
      </w:tr>
      <w:tr w:rsidR="00F25AA5" w:rsidRPr="00E00B32" w14:paraId="5275915A" w14:textId="77777777" w:rsidTr="001A1753">
        <w:tc>
          <w:tcPr>
            <w:cnfStyle w:val="001000000000" w:firstRow="0" w:lastRow="0" w:firstColumn="1" w:lastColumn="0" w:oddVBand="0" w:evenVBand="0" w:oddHBand="0" w:evenHBand="0" w:firstRowFirstColumn="0" w:firstRowLastColumn="0" w:lastRowFirstColumn="0" w:lastRowLastColumn="0"/>
            <w:tcW w:w="5098" w:type="dxa"/>
          </w:tcPr>
          <w:p w14:paraId="4310A034" w14:textId="77777777" w:rsidR="00F25AA5" w:rsidRDefault="00F25AA5" w:rsidP="001A1753">
            <w:pPr>
              <w:rPr>
                <w:b w:val="0"/>
                <w:bCs w:val="0"/>
              </w:rPr>
            </w:pPr>
            <w:r>
              <w:rPr>
                <w:b w:val="0"/>
                <w:bCs w:val="0"/>
              </w:rPr>
              <w:t>Eenduidig</w:t>
            </w:r>
          </w:p>
        </w:tc>
        <w:tc>
          <w:tcPr>
            <w:tcW w:w="4252" w:type="dxa"/>
          </w:tcPr>
          <w:p w14:paraId="6FDED3F0" w14:textId="77777777" w:rsidR="00F25AA5" w:rsidRPr="001A1753" w:rsidRDefault="00F25AA5" w:rsidP="001A1753">
            <w:pPr>
              <w:cnfStyle w:val="000000000000" w:firstRow="0" w:lastRow="0" w:firstColumn="0" w:lastColumn="0" w:oddVBand="0" w:evenVBand="0" w:oddHBand="0" w:evenHBand="0" w:firstRowFirstColumn="0" w:firstRowLastColumn="0" w:lastRowFirstColumn="0" w:lastRowLastColumn="0"/>
              <w:rPr>
                <w:lang w:val="nl-NL"/>
              </w:rPr>
            </w:pPr>
            <w:r w:rsidRPr="001A1753">
              <w:rPr>
                <w:b/>
                <w:bCs/>
                <w:lang w:val="nl-NL"/>
              </w:rPr>
              <w:t>8. De chatbot dient de vragen te stellen waarbij ze op één manier te interpreteren zijn zodat ambiguïteit voorkomen wordt.</w:t>
            </w:r>
          </w:p>
        </w:tc>
      </w:tr>
    </w:tbl>
    <w:p w14:paraId="03560A95" w14:textId="77777777" w:rsidR="00F25AA5" w:rsidRPr="00165257" w:rsidRDefault="00F25AA5" w:rsidP="00F25AA5">
      <w:pPr>
        <w:rPr>
          <w:lang w:val="nl-NL"/>
        </w:rPr>
      </w:pPr>
    </w:p>
    <w:p w14:paraId="16E0A44A" w14:textId="77777777" w:rsidR="00F25AA5" w:rsidRPr="00165257" w:rsidRDefault="3BBFD4B6" w:rsidP="00F25AA5">
      <w:pPr>
        <w:rPr>
          <w:lang w:val="nl-NL"/>
        </w:rPr>
      </w:pPr>
      <w:r>
        <w:rPr>
          <w:noProof/>
          <w:lang w:val="nl-NL" w:eastAsia="nl-NL"/>
        </w:rPr>
        <w:lastRenderedPageBreak/>
        <w:drawing>
          <wp:inline distT="0" distB="0" distL="0" distR="0" wp14:anchorId="70573D6A" wp14:editId="036875D4">
            <wp:extent cx="6579478" cy="59763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1">
                      <a:extLst>
                        <a:ext uri="{28A0092B-C50C-407E-A947-70E740481C1C}">
                          <a14:useLocalDpi xmlns:a14="http://schemas.microsoft.com/office/drawing/2010/main" val="0"/>
                        </a:ext>
                      </a:extLst>
                    </a:blip>
                    <a:stretch>
                      <a:fillRect/>
                    </a:stretch>
                  </pic:blipFill>
                  <pic:spPr>
                    <a:xfrm>
                      <a:off x="0" y="0"/>
                      <a:ext cx="6579478" cy="5976358"/>
                    </a:xfrm>
                    <a:prstGeom prst="rect">
                      <a:avLst/>
                    </a:prstGeom>
                  </pic:spPr>
                </pic:pic>
              </a:graphicData>
            </a:graphic>
          </wp:inline>
        </w:drawing>
      </w:r>
      <w:r w:rsidRPr="20E7C769">
        <w:rPr>
          <w:lang w:val="nl-NL"/>
        </w:rPr>
        <w:t>De CTQ zoals hierboven te zien geeft de requirements van GAC aan in een drietal concrete stappen. Men begint met de algehele behoefte van het project, namelijk het komen tot een doeltreffendere diagnosefase. Dit staat omschreven in de groen gemarkeerde "behoefte”.</w:t>
      </w:r>
    </w:p>
    <w:p w14:paraId="430B5A2A" w14:textId="77777777" w:rsidR="00F25AA5" w:rsidRPr="00165257" w:rsidRDefault="00F25AA5" w:rsidP="00F25AA5">
      <w:pPr>
        <w:rPr>
          <w:lang w:val="nl-NL"/>
        </w:rPr>
      </w:pPr>
      <w:r w:rsidRPr="00165257">
        <w:rPr>
          <w:lang w:val="nl-NL"/>
        </w:rPr>
        <w:t>De aspecten “paars” laten zien met welke componenten en aan de behoefte wordt voldaan. In dit geval wilt men dus een doeltreffendere diagnosefase hebben door:</w:t>
      </w:r>
    </w:p>
    <w:p w14:paraId="258EC857" w14:textId="77777777" w:rsidR="00F25AA5" w:rsidRDefault="00F25AA5" w:rsidP="00F25AA5">
      <w:pPr>
        <w:pStyle w:val="Lijstalinea"/>
        <w:numPr>
          <w:ilvl w:val="0"/>
          <w:numId w:val="36"/>
        </w:numPr>
      </w:pPr>
      <w:r>
        <w:t>Hogere klanttevredenheid</w:t>
      </w:r>
    </w:p>
    <w:p w14:paraId="71A8653A" w14:textId="77777777" w:rsidR="00F25AA5" w:rsidRDefault="00F25AA5" w:rsidP="00F25AA5">
      <w:pPr>
        <w:pStyle w:val="Lijstalinea"/>
        <w:numPr>
          <w:ilvl w:val="0"/>
          <w:numId w:val="36"/>
        </w:numPr>
      </w:pPr>
      <w:r>
        <w:t>Hogere proceseffectiviteit</w:t>
      </w:r>
    </w:p>
    <w:p w14:paraId="6440680A" w14:textId="77777777" w:rsidR="00F25AA5" w:rsidRDefault="00F25AA5" w:rsidP="00F25AA5">
      <w:pPr>
        <w:pStyle w:val="Lijstalinea"/>
        <w:numPr>
          <w:ilvl w:val="0"/>
          <w:numId w:val="36"/>
        </w:numPr>
      </w:pPr>
      <w:r>
        <w:t>Standaardisatie van informative</w:t>
      </w:r>
    </w:p>
    <w:p w14:paraId="15E43F25" w14:textId="77777777" w:rsidR="00F25AA5" w:rsidRPr="00165257" w:rsidRDefault="00F25AA5" w:rsidP="00F25AA5">
      <w:pPr>
        <w:rPr>
          <w:lang w:val="nl-NL"/>
        </w:rPr>
      </w:pPr>
      <w:r w:rsidRPr="00165257">
        <w:rPr>
          <w:lang w:val="nl-NL"/>
        </w:rPr>
        <w:t>Als laatste zijn alle aspecten ondersteund door requirements “blauw”. Dit zijn indicator over hoe de aspecten worden behaald om uiteindelijk aan de behoefte te voldoen.</w:t>
      </w:r>
    </w:p>
    <w:p w14:paraId="30A43C01" w14:textId="77777777" w:rsidR="00C84A4C" w:rsidRDefault="00C84A4C" w:rsidP="00C84A4C">
      <w:pPr>
        <w:rPr>
          <w:lang w:val="nl-NL"/>
        </w:rPr>
      </w:pPr>
    </w:p>
    <w:p w14:paraId="7DE51EF7" w14:textId="59E1F5D8" w:rsidR="00F25AA5" w:rsidRDefault="00F25AA5" w:rsidP="00C84A4C">
      <w:pPr>
        <w:rPr>
          <w:lang w:val="nl-NL"/>
        </w:rPr>
      </w:pPr>
    </w:p>
    <w:p w14:paraId="4CA15315" w14:textId="54BA8F2A" w:rsidR="00F25AA5" w:rsidRDefault="00F25AA5" w:rsidP="00F25AA5">
      <w:pPr>
        <w:pStyle w:val="Kop2"/>
        <w:numPr>
          <w:ilvl w:val="0"/>
          <w:numId w:val="0"/>
        </w:numPr>
        <w:ind w:left="525" w:hanging="384"/>
        <w:rPr>
          <w:lang w:val="nl-NL"/>
        </w:rPr>
      </w:pPr>
      <w:r>
        <w:rPr>
          <w:lang w:val="nl-NL"/>
        </w:rPr>
        <w:lastRenderedPageBreak/>
        <w:t>Bijlage C: Uitwerking deelvraag 3</w:t>
      </w:r>
    </w:p>
    <w:p w14:paraId="6D2E3CD9" w14:textId="77777777" w:rsidR="001A1753" w:rsidRPr="001A1753" w:rsidRDefault="001A1753" w:rsidP="001A1753">
      <w:pPr>
        <w:pStyle w:val="Titel"/>
        <w:rPr>
          <w:lang w:val="nl-NL"/>
        </w:rPr>
      </w:pPr>
      <w:r w:rsidRPr="001A1753">
        <w:rPr>
          <w:lang w:val="nl-NL"/>
        </w:rPr>
        <w:t>Uitwerking Deelvraag 3</w:t>
      </w:r>
    </w:p>
    <w:p w14:paraId="21E13A42" w14:textId="77777777" w:rsidR="001A1753" w:rsidRPr="001A1753" w:rsidRDefault="001A1753" w:rsidP="001A1753">
      <w:pPr>
        <w:rPr>
          <w:i/>
          <w:iCs/>
          <w:lang w:val="nl-NL"/>
        </w:rPr>
      </w:pPr>
      <w:r w:rsidRPr="001A1753">
        <w:rPr>
          <w:rFonts w:cs="Tahoma"/>
          <w:i/>
          <w:iCs/>
          <w:lang w:val="nl-NL"/>
        </w:rPr>
        <w:t>“Welke stappen moeten er worden ondernomen in het inrichtingsproces om het te standaardiseren?”</w:t>
      </w:r>
    </w:p>
    <w:p w14:paraId="5884BF55" w14:textId="77777777" w:rsidR="001A1753" w:rsidRPr="001A1753" w:rsidRDefault="001A1753" w:rsidP="001A1753">
      <w:pPr>
        <w:pStyle w:val="Titel"/>
        <w:rPr>
          <w:lang w:val="nl-NL"/>
        </w:rPr>
      </w:pPr>
      <w:r w:rsidRPr="001A1753">
        <w:rPr>
          <w:lang w:val="nl-NL"/>
        </w:rPr>
        <w:t>GAP-analysis</w:t>
      </w:r>
    </w:p>
    <w:p w14:paraId="77ACF30C"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b/>
          <w:bCs/>
          <w:color w:val="000000" w:themeColor="text1"/>
          <w:lang w:val="nl-NL"/>
        </w:rPr>
        <w:t>Hoe ziet de huidige situatie eruit?</w:t>
      </w:r>
      <w:r w:rsidRPr="001A1753">
        <w:rPr>
          <w:rFonts w:ascii="Calibri" w:eastAsia="Calibri" w:hAnsi="Calibri" w:cs="Calibri"/>
          <w:color w:val="000000" w:themeColor="text1"/>
          <w:lang w:val="nl-NL"/>
        </w:rPr>
        <w:t> </w:t>
      </w:r>
    </w:p>
    <w:p w14:paraId="40F50507"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In de huidige diagnosefase gebruikt de consultant een FITGAP-analyse. Op basis van een vragenlijst haalt de consultant antwoorden op bij de betreffende klant om vervolgens in de FITGAP aan te geven of de vraag wel/niet van toepassing is. Op basis van ja/nee/n.t.b. herleidt de consultant of er een fit of gap is op de aangeboden softwareoplossing. </w:t>
      </w:r>
    </w:p>
    <w:p w14:paraId="12CEA627"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Momenteel is er geen standaard FITGAP-analyse die de consultants gebruiken en zijn verschillen de vragenlijsten dus ook per consultant. Data uit een FITGAP wordt in een klant specifieke omgeving vastgelegd waar andere bevoegden bij kunnen. Resultaten/antwoorden van de FITGAP zijn daardoor alleen op te vatten in de context van de variatie van de FITGAP zelf. </w:t>
      </w:r>
    </w:p>
    <w:p w14:paraId="1CC8DA05"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Wanneer er wordt overgestapt naar de POC-fase, gebruikt men de verzamelde informatie door de consultant uit de FITGAP om een draaiboek te maken voor de oplossing. Deze wordt vervolgens in Business Central gerealiseerd. De realisatie gebeurt door de consultants zelf. </w:t>
      </w:r>
      <w:r w:rsidRPr="001A1753">
        <w:rPr>
          <w:lang w:val="nl-NL"/>
        </w:rPr>
        <w:br/>
      </w:r>
      <w:r w:rsidRPr="001A1753">
        <w:rPr>
          <w:rFonts w:ascii="Calibri" w:eastAsia="Calibri" w:hAnsi="Calibri" w:cs="Calibri"/>
          <w:color w:val="000000" w:themeColor="text1"/>
          <w:lang w:val="nl-NL"/>
        </w:rPr>
        <w:t>  </w:t>
      </w:r>
    </w:p>
    <w:p w14:paraId="6060BFF7"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b/>
          <w:bCs/>
          <w:color w:val="000000" w:themeColor="text1"/>
          <w:lang w:val="nl-NL"/>
        </w:rPr>
        <w:t>Hoe ziet de gewenste situatie eruit?</w:t>
      </w:r>
      <w:r w:rsidRPr="001A1753">
        <w:rPr>
          <w:rFonts w:ascii="Calibri" w:eastAsia="Calibri" w:hAnsi="Calibri" w:cs="Calibri"/>
          <w:color w:val="000000" w:themeColor="text1"/>
          <w:lang w:val="nl-NL"/>
        </w:rPr>
        <w:t> </w:t>
      </w:r>
    </w:p>
    <w:p w14:paraId="7AB151E0"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In de gewenste situatie gebruikt een chatbot een gestandaardiseerde vragenlijst die de “Van toepassing?” vragen van de FITGAP omvat, om antwoorden van de klanten te verkrijgen. Deze gegevens worden vervolgens met een geautomatiseerde flow in een centrale database opgeslagen en gekoppeld aan de opdrachtgegevens. Daarna worden deze weggeschreven in een gestandaardiseerde FITGAP-analyse. Op basis van de verzamelde informatie over de toepassing, besluit de consultant de scope van vragen die hij gedurende het klantbezoek gaat stellen om een FIT of GAP toe te wijzen. </w:t>
      </w:r>
    </w:p>
    <w:p w14:paraId="7F9EF4D5"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Uiteindelijk wordt met een automatische flow gelijk informatie naar de Business Central ERP oplossing geschreven waarbij dit mogelijk is op basis van ja/nee antwoorden. Hierdoor zijn de functionaliteiten die als aanwezig zijn opgegeven door de klant, automatisch ingesteld in de ERP oplossing. </w:t>
      </w:r>
    </w:p>
    <w:p w14:paraId="10239654"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 </w:t>
      </w:r>
      <w:r w:rsidRPr="001A1753">
        <w:rPr>
          <w:rFonts w:ascii="Calibri" w:eastAsia="Calibri" w:hAnsi="Calibri" w:cs="Calibri"/>
          <w:b/>
          <w:bCs/>
          <w:color w:val="000000" w:themeColor="text1"/>
          <w:lang w:val="nl-NL"/>
        </w:rPr>
        <w:t>GAP</w:t>
      </w:r>
      <w:r w:rsidRPr="001A1753">
        <w:rPr>
          <w:rFonts w:ascii="Calibri" w:eastAsia="Calibri" w:hAnsi="Calibri" w:cs="Calibri"/>
          <w:color w:val="000000" w:themeColor="text1"/>
          <w:lang w:val="nl-NL"/>
        </w:rPr>
        <w:t> </w:t>
      </w:r>
    </w:p>
    <w:p w14:paraId="404ACD3D"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 xml:space="preserve">Op basis van de omschrijving van de huidige en gewenste situatie, kan de GAP bepaald worden. Wat opvalt in de –IST-situatie, is dat er nog traditioneel wordt gewerkt. Er is nog geen standaardisatie van kennis en er wordt met informatie in eilanden gehandeld (verschillende FITGAP-documenten en vragenlijsten). Wenselijk is dat er een standaard komt waarmee de consultants in de diagnose werken, zodat er een enkele opvatting bestaat over het vastleggen en interpreteren van resultaten. </w:t>
      </w:r>
    </w:p>
    <w:p w14:paraId="10B063E5"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 xml:space="preserve">Naast de standaardisatie kent men ook behoefte aan het automatiseren van herhaalde handeling in de diagnosefase. Vragen met een lage complexiteit vereisen momenteel alsnog een specialistische consultant om een ja/nee antwoord te achterhalen bij de klant. Doordat deze herhalende actie door de consultant moet worden uitgevoerd en deze daarom minder tijd heeft voor zijn specialistische ondersteuning, wordt de efficiëntie van het proces en de effectiviteit van de </w:t>
      </w:r>
      <w:r w:rsidRPr="001A1753">
        <w:rPr>
          <w:rFonts w:ascii="Calibri" w:eastAsia="Calibri" w:hAnsi="Calibri" w:cs="Calibri"/>
          <w:color w:val="000000" w:themeColor="text1"/>
          <w:lang w:val="nl-NL"/>
        </w:rPr>
        <w:lastRenderedPageBreak/>
        <w:t>consultantwerkzaamheden gedrukt. Hierbij is wenselijk dat er een automatisering wordt gedaan rondom de niet specialistische en herhalende werkzaamheden.</w:t>
      </w:r>
    </w:p>
    <w:p w14:paraId="59F50DA6" w14:textId="77777777" w:rsidR="001A1753" w:rsidRPr="001A1753" w:rsidRDefault="001A1753" w:rsidP="001A1753">
      <w:pPr>
        <w:rPr>
          <w:lang w:val="nl-NL"/>
        </w:rPr>
      </w:pPr>
    </w:p>
    <w:p w14:paraId="291981C2" w14:textId="77777777" w:rsidR="001A1753" w:rsidRPr="001A1753" w:rsidRDefault="001A1753" w:rsidP="001A1753">
      <w:pPr>
        <w:rPr>
          <w:lang w:val="nl-NL"/>
        </w:rPr>
      </w:pPr>
      <w:r w:rsidRPr="001A1753">
        <w:rPr>
          <w:lang w:val="nl-NL"/>
        </w:rPr>
        <w:br w:type="page"/>
      </w:r>
    </w:p>
    <w:p w14:paraId="5293AAE5" w14:textId="77777777" w:rsidR="001A1753" w:rsidRPr="001A1753" w:rsidRDefault="001A1753" w:rsidP="001A1753">
      <w:pPr>
        <w:pStyle w:val="Titel"/>
        <w:rPr>
          <w:lang w:val="nl-NL"/>
        </w:rPr>
      </w:pPr>
      <w:r w:rsidRPr="001A1753">
        <w:rPr>
          <w:lang w:val="nl-NL"/>
        </w:rPr>
        <w:lastRenderedPageBreak/>
        <w:t>2. Comparison Chart</w:t>
      </w:r>
    </w:p>
    <w:p w14:paraId="060FEE9C" w14:textId="77777777" w:rsidR="001A1753" w:rsidRPr="001A1753" w:rsidRDefault="001A1753" w:rsidP="001A1753">
      <w:pPr>
        <w:spacing w:line="240" w:lineRule="auto"/>
        <w:rPr>
          <w:rFonts w:ascii="Calibri" w:eastAsia="Calibri" w:hAnsi="Calibri" w:cs="Calibri"/>
          <w:color w:val="000000" w:themeColor="text1"/>
          <w:lang w:val="nl-NL"/>
        </w:rPr>
      </w:pPr>
      <w:r w:rsidRPr="001A1753">
        <w:rPr>
          <w:rFonts w:ascii="Calibri" w:eastAsia="Calibri" w:hAnsi="Calibri" w:cs="Calibri"/>
          <w:color w:val="000000" w:themeColor="text1"/>
          <w:lang w:val="nl-NL"/>
        </w:rPr>
        <w:t>Op basis van de hierboven geconstateerde GAP elementen, wordt er in de volgende onderzoeksmethode gebruik gemaakt van speerpunten in de huidige situatie, die veranderd dienen te worden om tot de gewenste situatie te komen. Elke GAP wordt gevolgd met een actie die deze naar verwachting zal overbruggen.</w:t>
      </w:r>
      <w:r w:rsidRPr="001A1753">
        <w:rPr>
          <w:rFonts w:ascii="Calibri" w:eastAsia="Calibri" w:hAnsi="Calibri" w:cs="Calibri"/>
          <w:color w:val="000000" w:themeColor="text1"/>
          <w:lang w:val="nl-NL"/>
        </w:rPr>
        <w:br/>
      </w:r>
    </w:p>
    <w:tbl>
      <w:tblPr>
        <w:tblW w:w="9915" w:type="dxa"/>
        <w:tblLayout w:type="fixed"/>
        <w:tblLook w:val="04A0" w:firstRow="1" w:lastRow="0" w:firstColumn="1" w:lastColumn="0" w:noHBand="0" w:noVBand="1"/>
      </w:tblPr>
      <w:tblGrid>
        <w:gridCol w:w="3536"/>
        <w:gridCol w:w="2835"/>
        <w:gridCol w:w="3544"/>
      </w:tblGrid>
      <w:tr w:rsidR="001A1753" w14:paraId="6BE4B4FA" w14:textId="77777777" w:rsidTr="001A1753">
        <w:tc>
          <w:tcPr>
            <w:tcW w:w="3536" w:type="dxa"/>
            <w:tcBorders>
              <w:top w:val="single" w:sz="6" w:space="0" w:color="auto"/>
              <w:left w:val="single" w:sz="6" w:space="0" w:color="auto"/>
              <w:bottom w:val="single" w:sz="6" w:space="0" w:color="auto"/>
              <w:right w:val="single" w:sz="6" w:space="0" w:color="auto"/>
            </w:tcBorders>
          </w:tcPr>
          <w:p w14:paraId="2C417ADD" w14:textId="77777777" w:rsidR="001A1753" w:rsidRDefault="001A1753" w:rsidP="001A1753">
            <w:pPr>
              <w:spacing w:line="240" w:lineRule="auto"/>
              <w:rPr>
                <w:rFonts w:ascii="Calibri" w:eastAsia="Calibri" w:hAnsi="Calibri" w:cs="Calibri"/>
              </w:rPr>
            </w:pPr>
            <w:r w:rsidRPr="4044712C">
              <w:rPr>
                <w:rFonts w:ascii="Calibri" w:eastAsia="Calibri" w:hAnsi="Calibri" w:cs="Calibri"/>
                <w:b/>
                <w:bCs/>
              </w:rPr>
              <w:t>-IST</w:t>
            </w:r>
            <w:r w:rsidRPr="4044712C">
              <w:rPr>
                <w:rFonts w:ascii="Calibri" w:eastAsia="Calibri" w:hAnsi="Calibri" w:cs="Calibri"/>
              </w:rPr>
              <w:t> </w:t>
            </w:r>
          </w:p>
        </w:tc>
        <w:tc>
          <w:tcPr>
            <w:tcW w:w="2835" w:type="dxa"/>
            <w:tcBorders>
              <w:top w:val="single" w:sz="6" w:space="0" w:color="auto"/>
              <w:left w:val="single" w:sz="6" w:space="0" w:color="auto"/>
              <w:bottom w:val="single" w:sz="6" w:space="0" w:color="auto"/>
              <w:right w:val="single" w:sz="6" w:space="0" w:color="auto"/>
            </w:tcBorders>
          </w:tcPr>
          <w:p w14:paraId="67133FDB" w14:textId="77777777" w:rsidR="001A1753" w:rsidRDefault="001A1753" w:rsidP="001A1753">
            <w:pPr>
              <w:spacing w:line="240" w:lineRule="auto"/>
              <w:rPr>
                <w:rFonts w:ascii="Calibri" w:eastAsia="Calibri" w:hAnsi="Calibri" w:cs="Calibri"/>
              </w:rPr>
            </w:pPr>
            <w:r w:rsidRPr="4044712C">
              <w:rPr>
                <w:rFonts w:ascii="Calibri" w:eastAsia="Calibri" w:hAnsi="Calibri" w:cs="Calibri"/>
                <w:b/>
                <w:bCs/>
              </w:rPr>
              <w:t>-SOLL</w:t>
            </w:r>
            <w:r w:rsidRPr="4044712C">
              <w:rPr>
                <w:rFonts w:ascii="Calibri" w:eastAsia="Calibri" w:hAnsi="Calibri" w:cs="Calibri"/>
              </w:rPr>
              <w:t> </w:t>
            </w:r>
          </w:p>
        </w:tc>
        <w:tc>
          <w:tcPr>
            <w:tcW w:w="3544" w:type="dxa"/>
            <w:tcBorders>
              <w:top w:val="single" w:sz="6" w:space="0" w:color="auto"/>
              <w:left w:val="single" w:sz="6" w:space="0" w:color="auto"/>
              <w:bottom w:val="single" w:sz="6" w:space="0" w:color="auto"/>
              <w:right w:val="single" w:sz="6" w:space="0" w:color="auto"/>
            </w:tcBorders>
          </w:tcPr>
          <w:p w14:paraId="6885B103" w14:textId="77777777" w:rsidR="001A1753" w:rsidRDefault="001A1753" w:rsidP="001A1753">
            <w:pPr>
              <w:spacing w:line="240" w:lineRule="auto"/>
              <w:rPr>
                <w:rFonts w:ascii="Calibri" w:eastAsia="Calibri" w:hAnsi="Calibri" w:cs="Calibri"/>
              </w:rPr>
            </w:pPr>
            <w:r w:rsidRPr="4044712C">
              <w:rPr>
                <w:rFonts w:ascii="Calibri" w:eastAsia="Calibri" w:hAnsi="Calibri" w:cs="Calibri"/>
                <w:b/>
                <w:bCs/>
              </w:rPr>
              <w:t>Acties</w:t>
            </w:r>
            <w:r w:rsidRPr="4044712C">
              <w:rPr>
                <w:rFonts w:ascii="Calibri" w:eastAsia="Calibri" w:hAnsi="Calibri" w:cs="Calibri"/>
              </w:rPr>
              <w:t> </w:t>
            </w:r>
          </w:p>
        </w:tc>
      </w:tr>
      <w:tr w:rsidR="001A1753" w14:paraId="7BBADA19" w14:textId="77777777" w:rsidTr="001A1753">
        <w:tc>
          <w:tcPr>
            <w:tcW w:w="3536" w:type="dxa"/>
            <w:tcBorders>
              <w:top w:val="single" w:sz="6" w:space="0" w:color="auto"/>
              <w:left w:val="single" w:sz="6" w:space="0" w:color="auto"/>
              <w:bottom w:val="single" w:sz="6" w:space="0" w:color="auto"/>
              <w:right w:val="single" w:sz="6" w:space="0" w:color="auto"/>
            </w:tcBorders>
          </w:tcPr>
          <w:p w14:paraId="3FFFC272" w14:textId="77777777" w:rsidR="001A1753" w:rsidRDefault="001A1753" w:rsidP="001A1753">
            <w:pPr>
              <w:spacing w:line="240" w:lineRule="auto"/>
              <w:rPr>
                <w:rFonts w:ascii="Calibri" w:eastAsia="Calibri" w:hAnsi="Calibri" w:cs="Calibri"/>
              </w:rPr>
            </w:pPr>
            <w:r w:rsidRPr="4044712C">
              <w:rPr>
                <w:rFonts w:ascii="Calibri" w:eastAsia="Calibri" w:hAnsi="Calibri" w:cs="Calibri"/>
              </w:rPr>
              <w:t>Variaties van FITGAP Analyse </w:t>
            </w:r>
          </w:p>
        </w:tc>
        <w:tc>
          <w:tcPr>
            <w:tcW w:w="2835" w:type="dxa"/>
            <w:tcBorders>
              <w:top w:val="single" w:sz="6" w:space="0" w:color="auto"/>
              <w:left w:val="single" w:sz="6" w:space="0" w:color="auto"/>
              <w:bottom w:val="single" w:sz="6" w:space="0" w:color="auto"/>
              <w:right w:val="single" w:sz="6" w:space="0" w:color="auto"/>
            </w:tcBorders>
          </w:tcPr>
          <w:p w14:paraId="51D37158" w14:textId="77777777" w:rsidR="001A1753" w:rsidRDefault="001A1753" w:rsidP="001A1753">
            <w:pPr>
              <w:spacing w:line="240" w:lineRule="auto"/>
              <w:rPr>
                <w:rFonts w:ascii="Calibri" w:eastAsia="Calibri" w:hAnsi="Calibri" w:cs="Calibri"/>
              </w:rPr>
            </w:pPr>
            <w:r w:rsidRPr="4044712C">
              <w:rPr>
                <w:rFonts w:ascii="Calibri" w:eastAsia="Calibri" w:hAnsi="Calibri" w:cs="Calibri"/>
              </w:rPr>
              <w:t>Gestandaardiseerde FITGAP </w:t>
            </w:r>
          </w:p>
        </w:tc>
        <w:tc>
          <w:tcPr>
            <w:tcW w:w="3544" w:type="dxa"/>
            <w:tcBorders>
              <w:top w:val="single" w:sz="6" w:space="0" w:color="auto"/>
              <w:left w:val="single" w:sz="6" w:space="0" w:color="auto"/>
              <w:bottom w:val="single" w:sz="6" w:space="0" w:color="auto"/>
              <w:right w:val="single" w:sz="6" w:space="0" w:color="auto"/>
            </w:tcBorders>
          </w:tcPr>
          <w:p w14:paraId="37B02652" w14:textId="77777777" w:rsidR="001A1753" w:rsidRDefault="001A1753" w:rsidP="001A1753">
            <w:pPr>
              <w:spacing w:line="240" w:lineRule="auto"/>
              <w:rPr>
                <w:rFonts w:ascii="Calibri" w:eastAsia="Calibri" w:hAnsi="Calibri" w:cs="Calibri"/>
              </w:rPr>
            </w:pPr>
            <w:r w:rsidRPr="4044712C">
              <w:rPr>
                <w:rFonts w:ascii="Calibri" w:eastAsia="Calibri" w:hAnsi="Calibri" w:cs="Calibri"/>
              </w:rPr>
              <w:t>FITGAP standaardiseren </w:t>
            </w:r>
          </w:p>
        </w:tc>
      </w:tr>
      <w:tr w:rsidR="001A1753" w:rsidRPr="00E00B32" w14:paraId="56833046" w14:textId="77777777" w:rsidTr="001A1753">
        <w:tc>
          <w:tcPr>
            <w:tcW w:w="3536" w:type="dxa"/>
            <w:tcBorders>
              <w:top w:val="single" w:sz="6" w:space="0" w:color="auto"/>
              <w:left w:val="single" w:sz="6" w:space="0" w:color="auto"/>
              <w:bottom w:val="single" w:sz="6" w:space="0" w:color="auto"/>
              <w:right w:val="single" w:sz="6" w:space="0" w:color="auto"/>
            </w:tcBorders>
          </w:tcPr>
          <w:p w14:paraId="4A4DE7C5"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Consultant stelt basisvragen aan </w:t>
            </w:r>
            <w:r w:rsidRPr="00763B67">
              <w:rPr>
                <w:rFonts w:ascii="Calibri" w:eastAsia="Calibri" w:hAnsi="Calibri" w:cs="Calibri"/>
                <w:lang w:val="nl-NL"/>
              </w:rPr>
              <w:br/>
              <w:t>klant</w:t>
            </w:r>
            <w:r w:rsidRPr="004B4E8D">
              <w:rPr>
                <w:rFonts w:ascii="Calibri" w:eastAsia="Calibri" w:hAnsi="Calibri" w:cs="Calibri"/>
                <w:lang w:val="nl-NL"/>
              </w:rPr>
              <w:t> </w:t>
            </w:r>
          </w:p>
        </w:tc>
        <w:tc>
          <w:tcPr>
            <w:tcW w:w="2835" w:type="dxa"/>
            <w:tcBorders>
              <w:top w:val="single" w:sz="6" w:space="0" w:color="auto"/>
              <w:left w:val="single" w:sz="6" w:space="0" w:color="auto"/>
              <w:bottom w:val="single" w:sz="6" w:space="0" w:color="auto"/>
              <w:right w:val="single" w:sz="6" w:space="0" w:color="auto"/>
            </w:tcBorders>
          </w:tcPr>
          <w:p w14:paraId="29C13F9E"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Chatbot stelt basisvragen aan klant</w:t>
            </w:r>
            <w:r w:rsidRPr="004B4E8D">
              <w:rPr>
                <w:rFonts w:ascii="Calibri" w:eastAsia="Calibri" w:hAnsi="Calibri" w:cs="Calibri"/>
                <w:lang w:val="nl-NL"/>
              </w:rPr>
              <w:t> </w:t>
            </w:r>
          </w:p>
        </w:tc>
        <w:tc>
          <w:tcPr>
            <w:tcW w:w="3544" w:type="dxa"/>
            <w:tcBorders>
              <w:top w:val="single" w:sz="6" w:space="0" w:color="auto"/>
              <w:left w:val="single" w:sz="6" w:space="0" w:color="auto"/>
              <w:bottom w:val="single" w:sz="6" w:space="0" w:color="auto"/>
              <w:right w:val="single" w:sz="6" w:space="0" w:color="auto"/>
            </w:tcBorders>
          </w:tcPr>
          <w:p w14:paraId="75B25C13"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Chatbot ontwikkelen die basisvragen aan klant stelt</w:t>
            </w:r>
            <w:r w:rsidRPr="004B4E8D">
              <w:rPr>
                <w:rFonts w:ascii="Calibri" w:eastAsia="Calibri" w:hAnsi="Calibri" w:cs="Calibri"/>
                <w:lang w:val="nl-NL"/>
              </w:rPr>
              <w:t> </w:t>
            </w:r>
          </w:p>
        </w:tc>
      </w:tr>
      <w:tr w:rsidR="001A1753" w:rsidRPr="00E00B32" w14:paraId="1BD01D5D" w14:textId="77777777" w:rsidTr="001A1753">
        <w:tc>
          <w:tcPr>
            <w:tcW w:w="3536" w:type="dxa"/>
            <w:tcBorders>
              <w:top w:val="single" w:sz="6" w:space="0" w:color="auto"/>
              <w:left w:val="single" w:sz="6" w:space="0" w:color="auto"/>
              <w:bottom w:val="single" w:sz="6" w:space="0" w:color="auto"/>
              <w:right w:val="single" w:sz="6" w:space="0" w:color="auto"/>
            </w:tcBorders>
          </w:tcPr>
          <w:p w14:paraId="01DFD283"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FITGAP klantdata wordt contextueel opgeslagen in een unieke FITGAP</w:t>
            </w:r>
            <w:r w:rsidRPr="004B4E8D">
              <w:rPr>
                <w:rFonts w:ascii="Calibri" w:eastAsia="Calibri" w:hAnsi="Calibri" w:cs="Calibri"/>
                <w:lang w:val="nl-NL"/>
              </w:rPr>
              <w:t> </w:t>
            </w:r>
          </w:p>
        </w:tc>
        <w:tc>
          <w:tcPr>
            <w:tcW w:w="2835" w:type="dxa"/>
            <w:tcBorders>
              <w:top w:val="single" w:sz="6" w:space="0" w:color="auto"/>
              <w:left w:val="single" w:sz="6" w:space="0" w:color="auto"/>
              <w:bottom w:val="single" w:sz="6" w:space="0" w:color="auto"/>
              <w:right w:val="single" w:sz="6" w:space="0" w:color="auto"/>
            </w:tcBorders>
          </w:tcPr>
          <w:p w14:paraId="029BA058"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FITGAP data wordt op een centraal systeem opgeslagen op basis van een standaard FITGAP</w:t>
            </w:r>
            <w:r w:rsidRPr="004B4E8D">
              <w:rPr>
                <w:rFonts w:ascii="Calibri" w:eastAsia="Calibri" w:hAnsi="Calibri" w:cs="Calibri"/>
                <w:lang w:val="nl-NL"/>
              </w:rPr>
              <w:t> </w:t>
            </w:r>
          </w:p>
        </w:tc>
        <w:tc>
          <w:tcPr>
            <w:tcW w:w="3544" w:type="dxa"/>
            <w:tcBorders>
              <w:top w:val="single" w:sz="6" w:space="0" w:color="auto"/>
              <w:left w:val="single" w:sz="6" w:space="0" w:color="auto"/>
              <w:bottom w:val="single" w:sz="6" w:space="0" w:color="auto"/>
              <w:right w:val="single" w:sz="6" w:space="0" w:color="auto"/>
            </w:tcBorders>
          </w:tcPr>
          <w:p w14:paraId="2762FEA7"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Centrale dataopslag beschikbaar </w:t>
            </w:r>
            <w:r w:rsidRPr="00763B67">
              <w:rPr>
                <w:rFonts w:ascii="Calibri" w:eastAsia="Calibri" w:hAnsi="Calibri" w:cs="Calibri"/>
                <w:lang w:val="nl-NL"/>
              </w:rPr>
              <w:br/>
              <w:t>stellen voor FITGAP data.</w:t>
            </w:r>
            <w:r w:rsidRPr="004B4E8D">
              <w:rPr>
                <w:rFonts w:ascii="Calibri" w:eastAsia="Calibri" w:hAnsi="Calibri" w:cs="Calibri"/>
                <w:lang w:val="nl-NL"/>
              </w:rPr>
              <w:t> </w:t>
            </w:r>
          </w:p>
        </w:tc>
      </w:tr>
      <w:tr w:rsidR="001A1753" w:rsidRPr="00E00B32" w14:paraId="44530D51" w14:textId="77777777" w:rsidTr="001A1753">
        <w:tc>
          <w:tcPr>
            <w:tcW w:w="3536" w:type="dxa"/>
            <w:tcBorders>
              <w:top w:val="single" w:sz="6" w:space="0" w:color="auto"/>
              <w:left w:val="single" w:sz="6" w:space="0" w:color="auto"/>
              <w:bottom w:val="single" w:sz="6" w:space="0" w:color="auto"/>
              <w:right w:val="single" w:sz="6" w:space="0" w:color="auto"/>
            </w:tcBorders>
          </w:tcPr>
          <w:p w14:paraId="1A033CAC"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Consultants richten basiselementen van de ERP oplossing handmatig in</w:t>
            </w:r>
            <w:r w:rsidRPr="004B4E8D">
              <w:rPr>
                <w:rFonts w:ascii="Calibri" w:eastAsia="Calibri" w:hAnsi="Calibri" w:cs="Calibri"/>
                <w:lang w:val="nl-NL"/>
              </w:rPr>
              <w:t> </w:t>
            </w:r>
          </w:p>
        </w:tc>
        <w:tc>
          <w:tcPr>
            <w:tcW w:w="2835" w:type="dxa"/>
            <w:tcBorders>
              <w:top w:val="single" w:sz="6" w:space="0" w:color="auto"/>
              <w:left w:val="single" w:sz="6" w:space="0" w:color="auto"/>
              <w:bottom w:val="single" w:sz="6" w:space="0" w:color="auto"/>
              <w:right w:val="single" w:sz="6" w:space="0" w:color="auto"/>
            </w:tcBorders>
          </w:tcPr>
          <w:p w14:paraId="093B5BB1"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Een Power Automate flow die de masterdatasheets van de ERP oplossing aanvult</w:t>
            </w:r>
            <w:r w:rsidRPr="004B4E8D">
              <w:rPr>
                <w:rFonts w:ascii="Calibri" w:eastAsia="Calibri" w:hAnsi="Calibri" w:cs="Calibri"/>
                <w:lang w:val="nl-NL"/>
              </w:rPr>
              <w:t> </w:t>
            </w:r>
          </w:p>
        </w:tc>
        <w:tc>
          <w:tcPr>
            <w:tcW w:w="3544" w:type="dxa"/>
            <w:tcBorders>
              <w:top w:val="single" w:sz="6" w:space="0" w:color="auto"/>
              <w:left w:val="single" w:sz="6" w:space="0" w:color="auto"/>
              <w:bottom w:val="single" w:sz="6" w:space="0" w:color="auto"/>
              <w:right w:val="single" w:sz="6" w:space="0" w:color="auto"/>
            </w:tcBorders>
          </w:tcPr>
          <w:p w14:paraId="45395A89"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Power Automate flow die klantantwoorden vertaalt naar </w:t>
            </w:r>
            <w:r w:rsidRPr="00763B67">
              <w:rPr>
                <w:rFonts w:ascii="Calibri" w:eastAsia="Calibri" w:hAnsi="Calibri" w:cs="Calibri"/>
                <w:lang w:val="nl-NL"/>
              </w:rPr>
              <w:br/>
              <w:t>masterdata</w:t>
            </w:r>
            <w:r w:rsidRPr="004B4E8D">
              <w:rPr>
                <w:rFonts w:ascii="Calibri" w:eastAsia="Calibri" w:hAnsi="Calibri" w:cs="Calibri"/>
                <w:lang w:val="nl-NL"/>
              </w:rPr>
              <w:t> </w:t>
            </w:r>
          </w:p>
        </w:tc>
      </w:tr>
      <w:tr w:rsidR="001A1753" w:rsidRPr="00E00B32" w14:paraId="09C46A11" w14:textId="77777777" w:rsidTr="001A1753">
        <w:tc>
          <w:tcPr>
            <w:tcW w:w="3536" w:type="dxa"/>
            <w:tcBorders>
              <w:top w:val="single" w:sz="6" w:space="0" w:color="auto"/>
              <w:left w:val="single" w:sz="6" w:space="0" w:color="auto"/>
              <w:bottom w:val="single" w:sz="6" w:space="0" w:color="auto"/>
              <w:right w:val="single" w:sz="6" w:space="0" w:color="auto"/>
            </w:tcBorders>
          </w:tcPr>
          <w:p w14:paraId="4132A435"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Klant gaat uit van een eerste kennismaking met een consultant in de diagnose</w:t>
            </w:r>
            <w:r w:rsidRPr="004B4E8D">
              <w:rPr>
                <w:rFonts w:ascii="Calibri" w:eastAsia="Calibri" w:hAnsi="Calibri" w:cs="Calibri"/>
                <w:lang w:val="nl-NL"/>
              </w:rPr>
              <w:t> </w:t>
            </w:r>
          </w:p>
        </w:tc>
        <w:tc>
          <w:tcPr>
            <w:tcW w:w="2835" w:type="dxa"/>
            <w:tcBorders>
              <w:top w:val="single" w:sz="6" w:space="0" w:color="auto"/>
              <w:left w:val="single" w:sz="6" w:space="0" w:color="auto"/>
              <w:bottom w:val="single" w:sz="6" w:space="0" w:color="auto"/>
              <w:right w:val="single" w:sz="6" w:space="0" w:color="auto"/>
            </w:tcBorders>
          </w:tcPr>
          <w:p w14:paraId="4ED25F8B"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Klant gebruikt als eerste contactpunt in de diagnose de chatbot</w:t>
            </w:r>
            <w:r w:rsidRPr="004B4E8D">
              <w:rPr>
                <w:rFonts w:ascii="Calibri" w:eastAsia="Calibri" w:hAnsi="Calibri" w:cs="Calibri"/>
                <w:lang w:val="nl-NL"/>
              </w:rPr>
              <w:t> </w:t>
            </w:r>
          </w:p>
        </w:tc>
        <w:tc>
          <w:tcPr>
            <w:tcW w:w="3544" w:type="dxa"/>
            <w:tcBorders>
              <w:top w:val="single" w:sz="6" w:space="0" w:color="auto"/>
              <w:left w:val="single" w:sz="6" w:space="0" w:color="auto"/>
              <w:bottom w:val="single" w:sz="6" w:space="0" w:color="auto"/>
              <w:right w:val="single" w:sz="6" w:space="0" w:color="auto"/>
            </w:tcBorders>
          </w:tcPr>
          <w:p w14:paraId="77A82C9D" w14:textId="77777777" w:rsidR="001A1753" w:rsidRPr="004B4E8D" w:rsidRDefault="001A1753" w:rsidP="001A1753">
            <w:pPr>
              <w:spacing w:line="240" w:lineRule="auto"/>
              <w:rPr>
                <w:rFonts w:ascii="Calibri" w:eastAsia="Calibri" w:hAnsi="Calibri" w:cs="Calibri"/>
                <w:lang w:val="nl-NL"/>
              </w:rPr>
            </w:pPr>
            <w:r w:rsidRPr="00763B67">
              <w:rPr>
                <w:rFonts w:ascii="Calibri" w:eastAsia="Calibri" w:hAnsi="Calibri" w:cs="Calibri"/>
                <w:lang w:val="nl-NL"/>
              </w:rPr>
              <w:t>Klanten informeren over de vernieuwde projectmethodiek</w:t>
            </w:r>
            <w:r w:rsidRPr="004B4E8D">
              <w:rPr>
                <w:rFonts w:ascii="Calibri" w:eastAsia="Calibri" w:hAnsi="Calibri" w:cs="Calibri"/>
                <w:lang w:val="nl-NL"/>
              </w:rPr>
              <w:t> </w:t>
            </w:r>
          </w:p>
        </w:tc>
      </w:tr>
    </w:tbl>
    <w:p w14:paraId="4F25B85C" w14:textId="77777777" w:rsidR="001A1753" w:rsidRPr="004B4E8D" w:rsidRDefault="001A1753" w:rsidP="001A1753">
      <w:pPr>
        <w:rPr>
          <w:lang w:val="nl-NL"/>
        </w:rPr>
      </w:pPr>
      <w:r w:rsidRPr="004B4E8D">
        <w:rPr>
          <w:lang w:val="nl-NL"/>
        </w:rPr>
        <w:br w:type="page"/>
      </w:r>
    </w:p>
    <w:p w14:paraId="751E8560" w14:textId="77777777" w:rsidR="001A1753" w:rsidRPr="004B4E8D" w:rsidRDefault="001A1753" w:rsidP="001A1753">
      <w:pPr>
        <w:pStyle w:val="Titel"/>
        <w:rPr>
          <w:lang w:val="nl-NL"/>
        </w:rPr>
      </w:pPr>
      <w:r w:rsidRPr="004B4E8D">
        <w:rPr>
          <w:lang w:val="nl-NL"/>
        </w:rPr>
        <w:lastRenderedPageBreak/>
        <w:t>Co-Reflection</w:t>
      </w:r>
    </w:p>
    <w:p w14:paraId="2EEF998E" w14:textId="77777777" w:rsidR="001A1753" w:rsidRPr="004B4E8D" w:rsidRDefault="001A1753" w:rsidP="001A1753">
      <w:pPr>
        <w:rPr>
          <w:lang w:val="nl-NL"/>
        </w:rPr>
      </w:pPr>
      <w:r w:rsidRPr="004B4E8D">
        <w:rPr>
          <w:lang w:val="nl-NL"/>
        </w:rPr>
        <w:t>Deze Co-reflectie heeft als doel om de stakeholders en experts te betrekken bij het design proces van de opdracht om deze in een innovatieve richting te sturen en openheid te creëren in de ideeën van stakeholders.</w:t>
      </w:r>
    </w:p>
    <w:p w14:paraId="38E2A2CB" w14:textId="77777777" w:rsidR="001A1753" w:rsidRPr="004B4E8D" w:rsidRDefault="001A1753" w:rsidP="001A1753">
      <w:pPr>
        <w:rPr>
          <w:lang w:val="nl-NL"/>
        </w:rPr>
      </w:pPr>
      <w:r w:rsidRPr="004B4E8D">
        <w:rPr>
          <w:lang w:val="nl-NL"/>
        </w:rPr>
        <w:t>Voor de Co-reflectie is er een meeting opgezet met de operationeel consultants Marc Graumans en Ruud van Geleuken. Gedurende de meeting zijn de resultaten van de FITGAP en comparison chart besproken. Gedurende de meetings is er beslist over ontwerp- en ontwikkelprioriteiten en de focus van de rest van het project. Deze heeft plaatsgevonden op Woensdag 26 Mei 2021 om 12:00.</w:t>
      </w:r>
    </w:p>
    <w:p w14:paraId="698C2727" w14:textId="77777777" w:rsidR="001A1753" w:rsidRPr="004B4E8D" w:rsidRDefault="001A1753" w:rsidP="001A1753">
      <w:pPr>
        <w:rPr>
          <w:lang w:val="nl-NL"/>
        </w:rPr>
      </w:pPr>
      <w:r w:rsidRPr="004B4E8D">
        <w:rPr>
          <w:lang w:val="nl-NL"/>
        </w:rPr>
        <w:t xml:space="preserve">Gedurende de Co-reflectie zijn de resultaten van de GAP-analyse voorgelegd aan de consultants. Zij lieten hierin weten tevreden te zijn over de aanpak en de resultaten die wij met het onderzoek hebben opgeleverd. Daarnaast is er a.d.h.v. een discussie over de acties, omschreven in de comparison chart, een lijst van requirements opgesteld met de input van de consultants. </w:t>
      </w:r>
    </w:p>
    <w:p w14:paraId="40C6E21A" w14:textId="77777777" w:rsidR="001A1753" w:rsidRPr="004B4E8D" w:rsidRDefault="001A1753" w:rsidP="001A1753">
      <w:pPr>
        <w:rPr>
          <w:lang w:val="nl-NL"/>
        </w:rPr>
      </w:pPr>
      <w:r w:rsidRPr="004B4E8D">
        <w:rPr>
          <w:lang w:val="nl-NL"/>
        </w:rPr>
        <w:t xml:space="preserve">Deze helpen bij het leggen van de focus op de punten die voor de eindgebruikers relevant zijn en die GAC intern van belang vindt. </w:t>
      </w:r>
    </w:p>
    <w:tbl>
      <w:tblPr>
        <w:tblW w:w="0" w:type="auto"/>
        <w:tblCellMar>
          <w:left w:w="0" w:type="dxa"/>
          <w:right w:w="0" w:type="dxa"/>
        </w:tblCellMar>
        <w:tblLook w:val="04A0" w:firstRow="1" w:lastRow="0" w:firstColumn="1" w:lastColumn="0" w:noHBand="0" w:noVBand="1"/>
      </w:tblPr>
      <w:tblGrid>
        <w:gridCol w:w="3621"/>
        <w:gridCol w:w="5431"/>
      </w:tblGrid>
      <w:tr w:rsidR="001A1753" w14:paraId="17A46A6E" w14:textId="77777777" w:rsidTr="001A1753">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DCDE9B" w14:textId="77777777" w:rsidR="001A1753" w:rsidRDefault="001A1753" w:rsidP="001A1753">
            <w:r>
              <w:t>Requirement</w:t>
            </w:r>
          </w:p>
        </w:tc>
        <w:tc>
          <w:tcPr>
            <w:tcW w:w="5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4AE03" w14:textId="77777777" w:rsidR="001A1753" w:rsidRDefault="001A1753" w:rsidP="001A1753">
            <w:r>
              <w:t>Toelichting</w:t>
            </w:r>
          </w:p>
        </w:tc>
      </w:tr>
      <w:tr w:rsidR="001A1753" w:rsidRPr="00E00B32" w14:paraId="2E5D47F2"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3C06D" w14:textId="77777777" w:rsidR="001A1753" w:rsidRDefault="001A1753" w:rsidP="001A1753">
            <w:r>
              <w:t xml:space="preserve">Intuïtief </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5449CD7E" w14:textId="77777777" w:rsidR="001A1753" w:rsidRPr="004B4E8D" w:rsidRDefault="001A1753" w:rsidP="001A1753">
            <w:pPr>
              <w:rPr>
                <w:lang w:val="nl-NL"/>
              </w:rPr>
            </w:pPr>
            <w:r w:rsidRPr="004B4E8D">
              <w:rPr>
                <w:lang w:val="nl-NL"/>
              </w:rPr>
              <w:t>Een klant moet zonder al te weinig uitleg begrijpen welk proces hij samen met de chatbot gaat doorlopen, wat er van hem verwacht wordt en hoe de resultaten verwerkt worden in een diagnoseverslag/presentatie.</w:t>
            </w:r>
          </w:p>
        </w:tc>
      </w:tr>
      <w:tr w:rsidR="001A1753" w:rsidRPr="00E00B32" w14:paraId="1B69BEFC"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DDB57" w14:textId="77777777" w:rsidR="001A1753" w:rsidRDefault="001A1753" w:rsidP="001A1753">
            <w:r>
              <w:t>Meetbaarheid</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01F47CF0" w14:textId="77777777" w:rsidR="001A1753" w:rsidRPr="004B4E8D" w:rsidRDefault="001A1753" w:rsidP="001A1753">
            <w:pPr>
              <w:rPr>
                <w:lang w:val="nl-NL"/>
              </w:rPr>
            </w:pPr>
            <w:r w:rsidRPr="004B4E8D">
              <w:rPr>
                <w:lang w:val="nl-NL"/>
              </w:rPr>
              <w:t>Voorkeur heeft om de resultaten van de chatbot primair kwantitatief te meten. Meten = weten. Dat sommige vragen kwalitatief worden gesteld en een kwalitatief resultaat opleveren is prima.</w:t>
            </w:r>
          </w:p>
        </w:tc>
      </w:tr>
      <w:tr w:rsidR="001A1753" w:rsidRPr="00E00B32" w14:paraId="6D99DBB9"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07B14" w14:textId="77777777" w:rsidR="001A1753" w:rsidRDefault="001A1753" w:rsidP="001A1753">
            <w:r>
              <w:t>Fit-gap</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530E7B37" w14:textId="77777777" w:rsidR="001A1753" w:rsidRPr="004B4E8D" w:rsidRDefault="001A1753" w:rsidP="001A1753">
            <w:pPr>
              <w:rPr>
                <w:lang w:val="nl-NL"/>
              </w:rPr>
            </w:pPr>
            <w:r w:rsidRPr="004B4E8D">
              <w:rPr>
                <w:lang w:val="nl-NL"/>
              </w:rPr>
              <w:t>De uitkomsten van de interactie met de chatbot worden vastgelegd in een fit-gap lijst. Deze fit-gaplijst wordt geïnterpreteerd door een consultant. De consultant kan n.a.v. de fit-gaplijst aanvullende vragen over de bedrijfsprocessen aan de klant stellen. Doordat de chatbot het voorbereidend werk heeft gedaan, kan de consultant gerichter vragen stellen.</w:t>
            </w:r>
          </w:p>
        </w:tc>
      </w:tr>
      <w:tr w:rsidR="001A1753" w:rsidRPr="00E00B32" w14:paraId="6CC67624"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F33E1" w14:textId="77777777" w:rsidR="001A1753" w:rsidRDefault="001A1753" w:rsidP="001A1753">
            <w:r>
              <w:t>Geautomatiseerde inrichting</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0AC61955" w14:textId="77777777" w:rsidR="001A1753" w:rsidRPr="004B4E8D" w:rsidRDefault="001A1753" w:rsidP="001A1753">
            <w:pPr>
              <w:rPr>
                <w:lang w:val="nl-NL"/>
              </w:rPr>
            </w:pPr>
            <w:r w:rsidRPr="004B4E8D">
              <w:rPr>
                <w:lang w:val="nl-NL"/>
              </w:rPr>
              <w:t>Een diagnose die middels een chatbot wordt gedaan resulteert in geautomatiseerde en (deels) gepersonaliseerde Business Central inrichting. De antwoorden die de klant heeft opgegeven tijdens de diagnose bepalen o.a. welke vinkjes wél of niet in Business Central worden aangezet en welke masterdata wordt geladen, bijv. afhankelijk van de branche.</w:t>
            </w:r>
          </w:p>
        </w:tc>
      </w:tr>
      <w:tr w:rsidR="001A1753" w14:paraId="1EBD3517"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F3FFD" w14:textId="77777777" w:rsidR="001A1753" w:rsidRDefault="001A1753" w:rsidP="001A1753">
            <w:r>
              <w:t>Tijdsduur</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22367898" w14:textId="77777777" w:rsidR="001A1753" w:rsidRDefault="001A1753" w:rsidP="001A1753">
            <w:r w:rsidRPr="004B4E8D">
              <w:rPr>
                <w:lang w:val="nl-NL"/>
              </w:rPr>
              <w:t xml:space="preserve">Het doorlopen van een diagnose moet niet té lang duren. Ook moet de klant de mogelijkheid hebben om de diagnose tussentijds af te breken en op een later tijdstip </w:t>
            </w:r>
            <w:r w:rsidRPr="004B4E8D">
              <w:rPr>
                <w:lang w:val="nl-NL"/>
              </w:rPr>
              <w:lastRenderedPageBreak/>
              <w:t xml:space="preserve">te hervatten. </w:t>
            </w:r>
            <w:r>
              <w:t>De diagnose wordt dan hervat bij de laatste vraag.  </w:t>
            </w:r>
          </w:p>
        </w:tc>
      </w:tr>
      <w:tr w:rsidR="001A1753" w:rsidRPr="00E00B32" w14:paraId="51037625"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A6CF9" w14:textId="77777777" w:rsidR="001A1753" w:rsidRDefault="001A1753" w:rsidP="001A1753">
            <w:r>
              <w:lastRenderedPageBreak/>
              <w:t>Onderhoudsvriendelijk</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34238072" w14:textId="77777777" w:rsidR="001A1753" w:rsidRPr="004B4E8D" w:rsidRDefault="001A1753" w:rsidP="001A1753">
            <w:pPr>
              <w:rPr>
                <w:lang w:val="nl-NL"/>
              </w:rPr>
            </w:pPr>
            <w:r w:rsidRPr="004B4E8D">
              <w:rPr>
                <w:lang w:val="nl-NL"/>
              </w:rPr>
              <w:t>Het moet eenvoudig zijn voor GAC om achteraf de chatbot en de vragen die deze chatbot stelt aan te passen. Het liefst zonder in de code te duiken, zodat een functioneel proceseigenaar de vragen van de chatbot kan aanpassen.</w:t>
            </w:r>
          </w:p>
        </w:tc>
      </w:tr>
      <w:tr w:rsidR="001A1753" w:rsidRPr="00E00B32" w14:paraId="08290287"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85664" w14:textId="77777777" w:rsidR="001A1753" w:rsidRDefault="001A1753" w:rsidP="001A1753">
            <w:r>
              <w:t>Persoonlijk</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6276F1D9" w14:textId="77777777" w:rsidR="001A1753" w:rsidRPr="004B4E8D" w:rsidRDefault="001A1753" w:rsidP="001A1753">
            <w:pPr>
              <w:rPr>
                <w:lang w:val="nl-NL"/>
              </w:rPr>
            </w:pPr>
            <w:r w:rsidRPr="004B4E8D">
              <w:rPr>
                <w:lang w:val="nl-NL"/>
              </w:rPr>
              <w:t>Het praten met een chatbot moet niet onpersoonlijk voelen.</w:t>
            </w:r>
          </w:p>
        </w:tc>
      </w:tr>
      <w:tr w:rsidR="001A1753" w14:paraId="33C7C3CE" w14:textId="77777777" w:rsidTr="001A1753">
        <w:tc>
          <w:tcPr>
            <w:tcW w:w="3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2AFB7" w14:textId="77777777" w:rsidR="001A1753" w:rsidRDefault="001A1753" w:rsidP="001A1753">
            <w:r>
              <w:t>Eenduidig</w:t>
            </w:r>
          </w:p>
        </w:tc>
        <w:tc>
          <w:tcPr>
            <w:tcW w:w="5620" w:type="dxa"/>
            <w:tcBorders>
              <w:top w:val="nil"/>
              <w:left w:val="nil"/>
              <w:bottom w:val="single" w:sz="8" w:space="0" w:color="auto"/>
              <w:right w:val="single" w:sz="8" w:space="0" w:color="auto"/>
            </w:tcBorders>
            <w:tcMar>
              <w:top w:w="0" w:type="dxa"/>
              <w:left w:w="108" w:type="dxa"/>
              <w:bottom w:w="0" w:type="dxa"/>
              <w:right w:w="108" w:type="dxa"/>
            </w:tcMar>
            <w:hideMark/>
          </w:tcPr>
          <w:p w14:paraId="072BBB94" w14:textId="77777777" w:rsidR="001A1753" w:rsidRDefault="001A1753" w:rsidP="001A1753">
            <w:r w:rsidRPr="004B4E8D">
              <w:rPr>
                <w:lang w:val="nl-NL"/>
              </w:rPr>
              <w:t xml:space="preserve">De vragen die worden gesteld moeten voor één interpretatie duidelijk zijn. </w:t>
            </w:r>
            <w:r>
              <w:t>Ambiguïteit moet voorkomen worden.</w:t>
            </w:r>
          </w:p>
        </w:tc>
      </w:tr>
    </w:tbl>
    <w:p w14:paraId="11AF81AB" w14:textId="77777777" w:rsidR="001A1753" w:rsidRDefault="001A1753" w:rsidP="001A1753"/>
    <w:p w14:paraId="150E29B5" w14:textId="77777777" w:rsidR="001A1753" w:rsidRDefault="001A1753" w:rsidP="001A1753"/>
    <w:p w14:paraId="14131B06" w14:textId="77777777" w:rsidR="00F25AA5" w:rsidRPr="00F25AA5" w:rsidRDefault="00F25AA5" w:rsidP="00F25AA5">
      <w:pPr>
        <w:rPr>
          <w:lang w:val="nl-NL"/>
        </w:rPr>
      </w:pPr>
    </w:p>
    <w:p w14:paraId="737444CB" w14:textId="4B7F5CC7" w:rsidR="00341B3E" w:rsidRDefault="00341B3E" w:rsidP="001A1753">
      <w:pPr>
        <w:pStyle w:val="Kop2"/>
        <w:numPr>
          <w:ilvl w:val="0"/>
          <w:numId w:val="0"/>
        </w:numPr>
        <w:ind w:left="525" w:hanging="384"/>
        <w:rPr>
          <w:lang w:val="nl-NL"/>
        </w:rPr>
      </w:pPr>
      <w:r w:rsidRPr="005E250B">
        <w:rPr>
          <w:lang w:val="nl-NL"/>
        </w:rPr>
        <w:br w:type="page"/>
      </w:r>
      <w:r w:rsidR="001A1753">
        <w:rPr>
          <w:lang w:val="nl-NL"/>
        </w:rPr>
        <w:lastRenderedPageBreak/>
        <w:t>Bijlage D: Uitwerking deelvraag 4</w:t>
      </w:r>
    </w:p>
    <w:p w14:paraId="28E42422" w14:textId="77777777" w:rsidR="004B4E8D" w:rsidRDefault="004B4E8D" w:rsidP="004B4E8D">
      <w:pPr>
        <w:pStyle w:val="Titel"/>
      </w:pPr>
      <w:r>
        <w:t>Uitwerking Deelvraag 4</w:t>
      </w:r>
    </w:p>
    <w:p w14:paraId="534B06F0" w14:textId="77777777" w:rsidR="004B4E8D" w:rsidRPr="00900869" w:rsidRDefault="004B4E8D" w:rsidP="004B4E8D">
      <w:pPr>
        <w:rPr>
          <w:i/>
          <w:iCs/>
          <w:lang w:val="nl-NL"/>
        </w:rPr>
      </w:pPr>
      <w:r w:rsidRPr="00900869">
        <w:rPr>
          <w:rFonts w:cs="Tahoma"/>
          <w:i/>
          <w:iCs/>
          <w:lang w:val="nl-NL"/>
        </w:rPr>
        <w:t>“Welke stappen moeten er worden ondernomen in het inrichtingsproces om het te standaardiseren?”</w:t>
      </w:r>
    </w:p>
    <w:p w14:paraId="0056162F" w14:textId="77777777" w:rsidR="004B4E8D" w:rsidRPr="00900869" w:rsidRDefault="004B4E8D" w:rsidP="004B4E8D">
      <w:pPr>
        <w:pStyle w:val="Titel"/>
        <w:rPr>
          <w:sz w:val="40"/>
          <w:szCs w:val="40"/>
          <w:lang w:val="nl-NL"/>
        </w:rPr>
      </w:pPr>
      <w:r w:rsidRPr="00900869">
        <w:rPr>
          <w:sz w:val="40"/>
          <w:szCs w:val="40"/>
          <w:lang w:val="nl-NL"/>
        </w:rPr>
        <w:t>1. Comparison chart</w:t>
      </w:r>
    </w:p>
    <w:p w14:paraId="019DB942" w14:textId="77777777" w:rsidR="004B4E8D" w:rsidRPr="00900869" w:rsidRDefault="004B4E8D" w:rsidP="004B4E8D">
      <w:pPr>
        <w:rPr>
          <w:lang w:val="nl-NL"/>
        </w:rPr>
      </w:pPr>
      <w:r w:rsidRPr="00900869">
        <w:rPr>
          <w:lang w:val="nl-NL"/>
        </w:rPr>
        <w:t>Voor de uitwerking van deelvraag vier is er eerst doormiddel van een comparison chart gekeken naar welke data er beschikbaar is en welke data er benodigd is. Vanuit hier kan er uiteindelijk een prototype worden opgesteld waarbij de nog benodigde data verzameld wordt.</w:t>
      </w:r>
    </w:p>
    <w:p w14:paraId="1AD8C497" w14:textId="77777777" w:rsidR="004B4E8D" w:rsidRPr="00900869" w:rsidRDefault="004B4E8D" w:rsidP="004B4E8D">
      <w:pPr>
        <w:rPr>
          <w:lang w:val="nl-NL"/>
        </w:rPr>
      </w:pPr>
      <w:r w:rsidRPr="00900869">
        <w:rPr>
          <w:lang w:val="nl-NL"/>
        </w:rPr>
        <w:t>Dit onderwerp is daarom in twee stappen onderverdeeld, eerst de informatie uit de huidige informatie en daarna de data die benodigd is in de gewenste situatie.</w:t>
      </w:r>
    </w:p>
    <w:p w14:paraId="08FA8BC5" w14:textId="77777777" w:rsidR="004B4E8D" w:rsidRPr="00900869" w:rsidRDefault="004B4E8D" w:rsidP="004B4E8D">
      <w:pPr>
        <w:pStyle w:val="Titel"/>
        <w:rPr>
          <w:sz w:val="28"/>
          <w:szCs w:val="28"/>
          <w:lang w:val="nl-NL"/>
        </w:rPr>
      </w:pPr>
      <w:r w:rsidRPr="00900869">
        <w:rPr>
          <w:sz w:val="32"/>
          <w:szCs w:val="32"/>
          <w:lang w:val="nl-NL"/>
        </w:rPr>
        <w:t>1.1 IST-situatie:</w:t>
      </w:r>
    </w:p>
    <w:p w14:paraId="0ED0B220" w14:textId="77777777" w:rsidR="004B4E8D" w:rsidRDefault="004B4E8D" w:rsidP="004B4E8D">
      <w:r w:rsidRPr="001715C9">
        <w:rPr>
          <w:noProof/>
          <w:lang w:val="nl-NL" w:eastAsia="nl-NL"/>
        </w:rPr>
        <w:drawing>
          <wp:anchor distT="0" distB="0" distL="114300" distR="114300" simplePos="0" relativeHeight="251658265" behindDoc="0" locked="0" layoutInCell="1" allowOverlap="1" wp14:anchorId="2E787203" wp14:editId="5DBAB282">
            <wp:simplePos x="0" y="0"/>
            <wp:positionH relativeFrom="column">
              <wp:posOffset>4566285</wp:posOffset>
            </wp:positionH>
            <wp:positionV relativeFrom="paragraph">
              <wp:posOffset>262890</wp:posOffset>
            </wp:positionV>
            <wp:extent cx="1057910" cy="3014980"/>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57910" cy="3014980"/>
                    </a:xfrm>
                    <a:prstGeom prst="rect">
                      <a:avLst/>
                    </a:prstGeom>
                  </pic:spPr>
                </pic:pic>
              </a:graphicData>
            </a:graphic>
            <wp14:sizeRelH relativeFrom="page">
              <wp14:pctWidth>0</wp14:pctWidth>
            </wp14:sizeRelH>
            <wp14:sizeRelV relativeFrom="page">
              <wp14:pctHeight>0</wp14:pctHeight>
            </wp14:sizeRelV>
          </wp:anchor>
        </w:drawing>
      </w:r>
      <w:r w:rsidR="7AE6DCCD" w:rsidRPr="00900869">
        <w:rPr>
          <w:lang w:val="nl-NL"/>
        </w:rPr>
        <w:t xml:space="preserve">In de huidige situatie wordt er enkele data gebruikt om een diagnosefase succesvol te laten verlopen. </w:t>
      </w:r>
      <w:r w:rsidR="7AE6DCCD">
        <w:t>Deze data zien er als volgt uit:</w:t>
      </w:r>
    </w:p>
    <w:p w14:paraId="774E39E2" w14:textId="77777777" w:rsidR="004B4E8D" w:rsidRDefault="004B4E8D" w:rsidP="004B4E8D">
      <w:pPr>
        <w:pStyle w:val="Lijstalinea"/>
        <w:numPr>
          <w:ilvl w:val="0"/>
          <w:numId w:val="37"/>
        </w:numPr>
      </w:pPr>
      <w:r>
        <w:t>FIT-GAP lijst</w:t>
      </w:r>
    </w:p>
    <w:p w14:paraId="0F0F7F27" w14:textId="77777777" w:rsidR="004B4E8D" w:rsidRDefault="004B4E8D" w:rsidP="004B4E8D">
      <w:pPr>
        <w:pStyle w:val="Lijstalinea"/>
        <w:numPr>
          <w:ilvl w:val="0"/>
          <w:numId w:val="37"/>
        </w:numPr>
      </w:pPr>
      <w:r>
        <w:t>Document diagnosevragen</w:t>
      </w:r>
    </w:p>
    <w:p w14:paraId="608DABF2" w14:textId="77777777" w:rsidR="004B4E8D" w:rsidRDefault="004B4E8D" w:rsidP="004B4E8D">
      <w:pPr>
        <w:pStyle w:val="Lijstalinea"/>
        <w:numPr>
          <w:ilvl w:val="0"/>
          <w:numId w:val="37"/>
        </w:numPr>
      </w:pPr>
      <w:r>
        <w:t>Analyse interview document</w:t>
      </w:r>
    </w:p>
    <w:p w14:paraId="360A4645" w14:textId="77777777" w:rsidR="004B4E8D" w:rsidRPr="00900869" w:rsidRDefault="004B4E8D" w:rsidP="004B4E8D">
      <w:pPr>
        <w:rPr>
          <w:lang w:val="nl-NL"/>
        </w:rPr>
      </w:pPr>
      <w:r w:rsidRPr="00900869">
        <w:rPr>
          <w:lang w:val="nl-NL"/>
        </w:rPr>
        <w:t>Dit is enkel de data die wordt gebruikt in de processtappen waarin de gedigitaliseerde oplossing gaat plaatsvinden. In Figuur X is te zien om welke processtappen het hierbij gaat uit de flow van Bijlage B.</w:t>
      </w:r>
    </w:p>
    <w:p w14:paraId="4336995C" w14:textId="77777777" w:rsidR="004B4E8D" w:rsidRPr="00900869" w:rsidRDefault="004B4E8D" w:rsidP="004B4E8D">
      <w:pPr>
        <w:pStyle w:val="Titel"/>
        <w:rPr>
          <w:sz w:val="32"/>
          <w:szCs w:val="32"/>
          <w:lang w:val="nl-NL"/>
        </w:rPr>
      </w:pPr>
      <w:r w:rsidRPr="00900869">
        <w:rPr>
          <w:sz w:val="32"/>
          <w:szCs w:val="32"/>
          <w:lang w:val="nl-NL"/>
        </w:rPr>
        <w:t>1.2 SOLL-situatie:</w:t>
      </w:r>
    </w:p>
    <w:p w14:paraId="20A64587" w14:textId="77777777" w:rsidR="004B4E8D" w:rsidRPr="00900869" w:rsidRDefault="004B4E8D" w:rsidP="004B4E8D">
      <w:pPr>
        <w:rPr>
          <w:lang w:val="nl-NL"/>
        </w:rPr>
      </w:pPr>
      <w:r w:rsidRPr="00900869">
        <w:rPr>
          <w:lang w:val="nl-NL"/>
        </w:rPr>
        <w:t>In de SOLL-situatie is er geen extra data nodig m.b.t. de gestandaardiseerde oplossing. Wél komt er een datasoort te vervallen omdat het interview met klant/consultant wegvalt doordat de bot dit gesprek gaat overnemen. Hieruit is de concluderen dat er de volgende data benodigd is voor de gestandaardiseerde oplossing (Persoonlijke communicatie, R. van Geleuken, 14 mei 2021)</w:t>
      </w:r>
    </w:p>
    <w:p w14:paraId="25C5FD1F" w14:textId="77777777" w:rsidR="004B4E8D" w:rsidRDefault="004B4E8D" w:rsidP="004B4E8D">
      <w:pPr>
        <w:pStyle w:val="Lijstalinea"/>
        <w:numPr>
          <w:ilvl w:val="0"/>
          <w:numId w:val="37"/>
        </w:numPr>
      </w:pPr>
      <w:r>
        <w:t>FIT-GAP lijst</w:t>
      </w:r>
    </w:p>
    <w:p w14:paraId="378C6721" w14:textId="77777777" w:rsidR="004B4E8D" w:rsidRDefault="004B4E8D" w:rsidP="004B4E8D">
      <w:pPr>
        <w:pStyle w:val="Lijstalinea"/>
        <w:numPr>
          <w:ilvl w:val="0"/>
          <w:numId w:val="37"/>
        </w:numPr>
      </w:pPr>
      <w:r>
        <w:t>Document diagnosevragen</w:t>
      </w:r>
    </w:p>
    <w:p w14:paraId="205D20CD" w14:textId="77777777" w:rsidR="004B4E8D" w:rsidRDefault="004B4E8D" w:rsidP="004B4E8D">
      <w:pPr>
        <w:rPr>
          <w:b/>
          <w:bCs/>
        </w:rPr>
      </w:pPr>
      <w:r>
        <w:rPr>
          <w:b/>
          <w:bCs/>
        </w:rPr>
        <w:br w:type="page"/>
      </w:r>
    </w:p>
    <w:p w14:paraId="2FC01AB6" w14:textId="77777777" w:rsidR="004B4E8D" w:rsidRPr="009727B7" w:rsidRDefault="004B4E8D" w:rsidP="004B4E8D">
      <w:pPr>
        <w:pStyle w:val="Titel"/>
        <w:rPr>
          <w:sz w:val="32"/>
          <w:szCs w:val="32"/>
        </w:rPr>
      </w:pPr>
      <w:r w:rsidRPr="009727B7">
        <w:rPr>
          <w:sz w:val="32"/>
          <w:szCs w:val="32"/>
        </w:rPr>
        <w:lastRenderedPageBreak/>
        <w:t>1.3 Chart:</w:t>
      </w:r>
    </w:p>
    <w:p w14:paraId="77CD8178" w14:textId="77777777" w:rsidR="004B4E8D" w:rsidRDefault="004B4E8D" w:rsidP="004B4E8D">
      <w:r w:rsidRPr="00900869">
        <w:rPr>
          <w:lang w:val="nl-NL"/>
        </w:rPr>
        <w:t xml:space="preserve">Om de benodigde data naast elkaar te zetten is er een comparison chart gemaakt die de vergelijking van data weergeeft tussen de IST &amp; de SOLL-situatie. </w:t>
      </w:r>
      <w:r>
        <w:t>In Figuur X is deze afgebeeld.</w:t>
      </w:r>
    </w:p>
    <w:p w14:paraId="21ECD221" w14:textId="77777777" w:rsidR="004B4E8D" w:rsidRDefault="7AE6DCCD" w:rsidP="004B4E8D">
      <w:r>
        <w:rPr>
          <w:noProof/>
          <w:lang w:val="nl-NL" w:eastAsia="nl-NL"/>
        </w:rPr>
        <w:drawing>
          <wp:inline distT="0" distB="0" distL="0" distR="0" wp14:anchorId="5E5F01C3" wp14:editId="02249916">
            <wp:extent cx="3744812" cy="2809809"/>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2">
                      <a:extLst>
                        <a:ext uri="{28A0092B-C50C-407E-A947-70E740481C1C}">
                          <a14:useLocalDpi xmlns:a14="http://schemas.microsoft.com/office/drawing/2010/main" val="0"/>
                        </a:ext>
                      </a:extLst>
                    </a:blip>
                    <a:stretch>
                      <a:fillRect/>
                    </a:stretch>
                  </pic:blipFill>
                  <pic:spPr>
                    <a:xfrm>
                      <a:off x="0" y="0"/>
                      <a:ext cx="3744812" cy="2809809"/>
                    </a:xfrm>
                    <a:prstGeom prst="rect">
                      <a:avLst/>
                    </a:prstGeom>
                  </pic:spPr>
                </pic:pic>
              </a:graphicData>
            </a:graphic>
          </wp:inline>
        </w:drawing>
      </w:r>
    </w:p>
    <w:p w14:paraId="15460772" w14:textId="77777777" w:rsidR="004B4E8D" w:rsidRPr="00D910A5" w:rsidRDefault="004B4E8D" w:rsidP="004B4E8D"/>
    <w:p w14:paraId="3A985085" w14:textId="77777777" w:rsidR="004B4E8D" w:rsidRPr="00900869" w:rsidRDefault="004B4E8D" w:rsidP="004B4E8D">
      <w:pPr>
        <w:pStyle w:val="Titel"/>
        <w:rPr>
          <w:sz w:val="32"/>
          <w:szCs w:val="32"/>
          <w:lang w:val="nl-NL"/>
        </w:rPr>
      </w:pPr>
      <w:r w:rsidRPr="00900869">
        <w:rPr>
          <w:sz w:val="32"/>
          <w:szCs w:val="32"/>
          <w:lang w:val="nl-NL"/>
        </w:rPr>
        <w:t>1.4 Conclusie</w:t>
      </w:r>
    </w:p>
    <w:p w14:paraId="0055C953" w14:textId="77777777" w:rsidR="004B4E8D" w:rsidRPr="00900869" w:rsidRDefault="004B4E8D" w:rsidP="004B4E8D">
      <w:pPr>
        <w:rPr>
          <w:lang w:val="nl-NL"/>
        </w:rPr>
      </w:pPr>
      <w:r w:rsidRPr="00900869">
        <w:rPr>
          <w:lang w:val="nl-NL"/>
        </w:rPr>
        <w:t>Uit het onderzoek m.b.t. de comparison chart is te concluderen dat de SOLL-situatie minder data benodigd heeft. Dit komt omdat het interview met de klant wat uitgevoerd wordt door de consultant komt te vervallen. Hierdoor hoeft GAC minder data te verwerken. Om het prototype te creëren gaan wij aan de slag met de data die beschreven staat in de SOLL-situatie. Mochten wij er gedurende de uitwerking achter komen dat wij tekortkomen, dient er beschreven te worden wat er nog extra nodig is.</w:t>
      </w:r>
    </w:p>
    <w:p w14:paraId="761921CE" w14:textId="77777777" w:rsidR="004B4E8D" w:rsidRPr="00900869" w:rsidRDefault="004B4E8D" w:rsidP="004B4E8D">
      <w:pPr>
        <w:rPr>
          <w:lang w:val="nl-NL"/>
        </w:rPr>
      </w:pPr>
      <w:r w:rsidRPr="00900869">
        <w:rPr>
          <w:lang w:val="nl-NL"/>
        </w:rPr>
        <w:br w:type="page"/>
      </w:r>
    </w:p>
    <w:p w14:paraId="3D32E5EE" w14:textId="77777777" w:rsidR="004B4E8D" w:rsidRPr="00900869" w:rsidRDefault="004B4E8D" w:rsidP="004B4E8D">
      <w:pPr>
        <w:pStyle w:val="Titel"/>
        <w:rPr>
          <w:sz w:val="40"/>
          <w:szCs w:val="40"/>
          <w:lang w:val="nl-NL"/>
        </w:rPr>
      </w:pPr>
      <w:r w:rsidRPr="00900869">
        <w:rPr>
          <w:sz w:val="40"/>
          <w:szCs w:val="40"/>
          <w:lang w:val="nl-NL"/>
        </w:rPr>
        <w:lastRenderedPageBreak/>
        <w:t>2. Prototype</w:t>
      </w:r>
    </w:p>
    <w:p w14:paraId="64ABBAB1" w14:textId="77777777" w:rsidR="004B4E8D" w:rsidRPr="00900869" w:rsidRDefault="004B4E8D" w:rsidP="004B4E8D">
      <w:pPr>
        <w:rPr>
          <w:lang w:val="nl-NL"/>
        </w:rPr>
      </w:pPr>
      <w:r w:rsidRPr="00900869">
        <w:rPr>
          <w:lang w:val="nl-NL"/>
        </w:rPr>
        <w:t xml:space="preserve">Om de eerste functionaliteiten te testen is er een prototype opgesteld voor de automatisering. Hierin zijn de basis functionaliteiten getest om te valideren of het proof of concept kan slagen. Hiervoor zijn 2 delen ingericht. Als eerste is er een Virtual agent ingericht, deze dient als chatbot om de vragen uit de klant te halen. Vervolgens wordt deze informatie doorgestuurd naar Power Automate. Hiermee wordt vervolgens automatisch de FIT-GAP lijst bijgewerkt die binnen de diagnose fase van GAC wordt gebruikt. </w:t>
      </w:r>
    </w:p>
    <w:p w14:paraId="2B261356" w14:textId="77777777" w:rsidR="004B4E8D" w:rsidRPr="00900869" w:rsidRDefault="004B4E8D" w:rsidP="004B4E8D">
      <w:pPr>
        <w:pStyle w:val="Titel"/>
        <w:rPr>
          <w:sz w:val="32"/>
          <w:szCs w:val="32"/>
          <w:lang w:val="nl-NL"/>
        </w:rPr>
      </w:pPr>
      <w:r w:rsidRPr="00900869">
        <w:rPr>
          <w:sz w:val="32"/>
          <w:szCs w:val="32"/>
          <w:lang w:val="nl-NL"/>
        </w:rPr>
        <w:t>2.1 Virtual agent</w:t>
      </w:r>
    </w:p>
    <w:p w14:paraId="6EC08775" w14:textId="77777777" w:rsidR="004B4E8D" w:rsidRPr="00900869" w:rsidRDefault="004B4E8D" w:rsidP="004B4E8D">
      <w:pPr>
        <w:rPr>
          <w:bCs/>
          <w:lang w:val="nl-NL"/>
        </w:rPr>
      </w:pPr>
      <w:r w:rsidRPr="00900869">
        <w:rPr>
          <w:bCs/>
          <w:lang w:val="nl-NL"/>
        </w:rPr>
        <w:t>De Microsoft Virtual agent wordt gebruikt om informatie te vergaren vanuit de klant. Dit is een typische RPA-oplossing omdat het werk van de consultant wort overgenomen door een robot. In de onderstaande documentatie is te lezen hoe de virtual agent is opgebouwd en hoe de informatie uiteindelijk wordt overgezet naar Power Automate.</w:t>
      </w:r>
    </w:p>
    <w:p w14:paraId="6B197CB3" w14:textId="77777777" w:rsidR="004B4E8D" w:rsidRPr="009844E9" w:rsidRDefault="004B4E8D" w:rsidP="004B4E8D">
      <w:pPr>
        <w:rPr>
          <w:bCs/>
        </w:rPr>
      </w:pPr>
      <w:r w:rsidRPr="00900869">
        <w:rPr>
          <w:bCs/>
          <w:lang w:val="nl-NL"/>
        </w:rPr>
        <w:t xml:space="preserve">Als eerste worden er in Figuur 1 alle topics getoond. </w:t>
      </w:r>
      <w:r w:rsidRPr="009844E9">
        <w:rPr>
          <w:bCs/>
        </w:rPr>
        <w:t>Deze bestaan uit:</w:t>
      </w:r>
    </w:p>
    <w:p w14:paraId="4BD1E021" w14:textId="77777777" w:rsidR="004B4E8D" w:rsidRPr="006C0E1B" w:rsidRDefault="004B4E8D" w:rsidP="004B4E8D">
      <w:pPr>
        <w:pStyle w:val="Lijstalinea"/>
        <w:numPr>
          <w:ilvl w:val="0"/>
          <w:numId w:val="38"/>
        </w:numPr>
      </w:pPr>
      <w:r w:rsidRPr="006C0E1B">
        <w:t>Financieel Management</w:t>
      </w:r>
    </w:p>
    <w:p w14:paraId="4D902AA1" w14:textId="77777777" w:rsidR="004B4E8D" w:rsidRPr="006C0E1B" w:rsidRDefault="004B4E8D" w:rsidP="004B4E8D">
      <w:pPr>
        <w:pStyle w:val="Lijstalinea"/>
        <w:numPr>
          <w:ilvl w:val="0"/>
          <w:numId w:val="38"/>
        </w:numPr>
      </w:pPr>
      <w:r w:rsidRPr="006C0E1B">
        <w:t>Bedrijfsinformatie</w:t>
      </w:r>
    </w:p>
    <w:p w14:paraId="2EC037C2" w14:textId="77777777" w:rsidR="004B4E8D" w:rsidRPr="006C0E1B" w:rsidRDefault="004B4E8D" w:rsidP="004B4E8D">
      <w:pPr>
        <w:pStyle w:val="Lijstalinea"/>
        <w:numPr>
          <w:ilvl w:val="0"/>
          <w:numId w:val="38"/>
        </w:numPr>
      </w:pPr>
      <w:r w:rsidRPr="006C0E1B">
        <w:t>Organisatie info</w:t>
      </w:r>
    </w:p>
    <w:p w14:paraId="1F27DC14" w14:textId="77777777" w:rsidR="004B4E8D" w:rsidRPr="006C0E1B" w:rsidRDefault="004B4E8D" w:rsidP="004B4E8D">
      <w:pPr>
        <w:pStyle w:val="Lijstalinea"/>
        <w:numPr>
          <w:ilvl w:val="0"/>
          <w:numId w:val="38"/>
        </w:numPr>
      </w:pPr>
      <w:r w:rsidRPr="006C0E1B">
        <w:t>Begroeting</w:t>
      </w:r>
    </w:p>
    <w:p w14:paraId="5732B37F" w14:textId="77777777" w:rsidR="004B4E8D" w:rsidRPr="00900869" w:rsidRDefault="004B4E8D" w:rsidP="004B4E8D">
      <w:pPr>
        <w:rPr>
          <w:bCs/>
          <w:lang w:val="nl-NL"/>
        </w:rPr>
      </w:pPr>
      <w:r w:rsidRPr="00900869">
        <w:rPr>
          <w:bCs/>
          <w:lang w:val="nl-NL"/>
        </w:rPr>
        <w:t>De topics zijn opgedeeld om het later voor de consultant overzichtelijker te houden waardoor aanpassingen eenvoudiger te verrichten zijn.</w:t>
      </w:r>
    </w:p>
    <w:p w14:paraId="4F1CECDF" w14:textId="77777777" w:rsidR="004B4E8D" w:rsidRPr="009844E9" w:rsidRDefault="7AE6DCCD" w:rsidP="004B4E8D">
      <w:pPr>
        <w:keepNext/>
      </w:pPr>
      <w:r>
        <w:rPr>
          <w:noProof/>
          <w:lang w:val="nl-NL" w:eastAsia="nl-NL"/>
        </w:rPr>
        <w:lastRenderedPageBreak/>
        <w:drawing>
          <wp:inline distT="0" distB="0" distL="0" distR="0" wp14:anchorId="35504249" wp14:editId="11D9A36B">
            <wp:extent cx="5731510" cy="10528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1052830"/>
                    </a:xfrm>
                    <a:prstGeom prst="rect">
                      <a:avLst/>
                    </a:prstGeom>
                  </pic:spPr>
                </pic:pic>
              </a:graphicData>
            </a:graphic>
          </wp:inline>
        </w:drawing>
      </w:r>
    </w:p>
    <w:p w14:paraId="23B809C5" w14:textId="05868205" w:rsidR="004B4E8D" w:rsidRPr="009844E9" w:rsidRDefault="004B4E8D" w:rsidP="004B4E8D">
      <w:pPr>
        <w:pStyle w:val="Bijschrift"/>
        <w:rPr>
          <w:bCs w:val="0"/>
          <w:lang w:val="nl-NL"/>
        </w:rPr>
      </w:pPr>
      <w:bookmarkStart w:id="25" w:name="_Toc74561785"/>
      <w:r w:rsidRPr="006C0E1B">
        <w:rPr>
          <w:noProof/>
          <w:lang w:val="nl-NL" w:eastAsia="nl-NL"/>
        </w:rPr>
        <w:drawing>
          <wp:anchor distT="0" distB="0" distL="114300" distR="114300" simplePos="0" relativeHeight="251658268" behindDoc="0" locked="0" layoutInCell="1" allowOverlap="1" wp14:anchorId="55C38BBB" wp14:editId="49D46644">
            <wp:simplePos x="0" y="0"/>
            <wp:positionH relativeFrom="column">
              <wp:posOffset>4086860</wp:posOffset>
            </wp:positionH>
            <wp:positionV relativeFrom="paragraph">
              <wp:posOffset>283210</wp:posOffset>
            </wp:positionV>
            <wp:extent cx="1861185" cy="3460115"/>
            <wp:effectExtent l="0" t="0" r="5715"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1185" cy="3460115"/>
                    </a:xfrm>
                    <a:prstGeom prst="rect">
                      <a:avLst/>
                    </a:prstGeom>
                  </pic:spPr>
                </pic:pic>
              </a:graphicData>
            </a:graphic>
            <wp14:sizeRelH relativeFrom="page">
              <wp14:pctWidth>0</wp14:pctWidth>
            </wp14:sizeRelH>
            <wp14:sizeRelV relativeFrom="page">
              <wp14:pctHeight>0</wp14:pctHeight>
            </wp14:sizeRelV>
          </wp:anchor>
        </w:drawing>
      </w:r>
      <w:r w:rsidR="7AE6DCCD" w:rsidRPr="009844E9">
        <w:rPr>
          <w:lang w:val="nl-NL"/>
        </w:rPr>
        <w:t xml:space="preserve">Figuur </w:t>
      </w:r>
      <w:r w:rsidRPr="006C0E1B">
        <w:rPr>
          <w:lang w:val="nl-NL"/>
        </w:rPr>
        <w:fldChar w:fldCharType="begin"/>
      </w:r>
      <w:r w:rsidRPr="009844E9">
        <w:rPr>
          <w:lang w:val="nl-NL"/>
        </w:rPr>
        <w:instrText xml:space="preserve"> SEQ Figuur \* ARABIC </w:instrText>
      </w:r>
      <w:r w:rsidRPr="006C0E1B">
        <w:rPr>
          <w:lang w:val="nl-NL"/>
        </w:rPr>
        <w:fldChar w:fldCharType="separate"/>
      </w:r>
      <w:r w:rsidR="00BB66C2">
        <w:rPr>
          <w:noProof/>
          <w:lang w:val="nl-NL"/>
        </w:rPr>
        <w:t>9</w:t>
      </w:r>
      <w:r w:rsidRPr="006C0E1B">
        <w:rPr>
          <w:lang w:val="nl-NL"/>
        </w:rPr>
        <w:fldChar w:fldCharType="end"/>
      </w:r>
      <w:r w:rsidR="7AE6DCCD" w:rsidRPr="009844E9">
        <w:rPr>
          <w:lang w:val="nl-NL"/>
        </w:rPr>
        <w:t xml:space="preserve"> - Topics VA</w:t>
      </w:r>
      <w:bookmarkEnd w:id="25"/>
    </w:p>
    <w:p w14:paraId="665B8D7A" w14:textId="77777777" w:rsidR="004B4E8D" w:rsidRPr="00900869" w:rsidRDefault="004B4E8D" w:rsidP="004B4E8D">
      <w:pPr>
        <w:pStyle w:val="Titel"/>
        <w:rPr>
          <w:sz w:val="24"/>
          <w:szCs w:val="24"/>
          <w:lang w:val="nl-NL"/>
        </w:rPr>
      </w:pPr>
      <w:bookmarkStart w:id="26" w:name="_Toc73699942"/>
      <w:r w:rsidRPr="00900869">
        <w:rPr>
          <w:sz w:val="24"/>
          <w:szCs w:val="24"/>
          <w:lang w:val="nl-NL"/>
        </w:rPr>
        <w:t>2.1.1 Begroeting</w:t>
      </w:r>
      <w:bookmarkEnd w:id="26"/>
    </w:p>
    <w:p w14:paraId="614F6306" w14:textId="77777777" w:rsidR="004B4E8D" w:rsidRPr="00900869" w:rsidRDefault="004B4E8D" w:rsidP="004B4E8D">
      <w:pPr>
        <w:rPr>
          <w:lang w:val="nl-NL"/>
        </w:rPr>
      </w:pPr>
      <w:r w:rsidRPr="00900869">
        <w:rPr>
          <w:lang w:val="nl-NL"/>
        </w:rPr>
        <w:t>Als de klant een gesprek start met de chatbot gaat deze pas in werking na bepaalde teksten. Deze worden ook wel “Trigger phrases” genoemd. In Figuur 2 staat de flow die de robot doorloopt bij het topic “Begroeting”. Wanneer er een trigger is afgegaan, gaat de robot starten met een begroeting en verteld de robot aan de klant wat de volgende stap is. In het laatste kopje van de flow wordt er een redirect gedaan waarbij het volgende topic “Bedrijfsinformatie” wordt aangehaald.</w:t>
      </w:r>
    </w:p>
    <w:p w14:paraId="3D96D7FD" w14:textId="77777777" w:rsidR="004B4E8D" w:rsidRPr="00900869" w:rsidRDefault="004B4E8D" w:rsidP="004B4E8D">
      <w:pPr>
        <w:pStyle w:val="Titel"/>
        <w:rPr>
          <w:sz w:val="24"/>
          <w:szCs w:val="24"/>
          <w:lang w:val="nl-NL"/>
        </w:rPr>
      </w:pPr>
      <w:bookmarkStart w:id="27" w:name="_Toc73699943"/>
      <w:r w:rsidRPr="00900869">
        <w:rPr>
          <w:sz w:val="24"/>
          <w:szCs w:val="24"/>
          <w:lang w:val="nl-NL"/>
        </w:rPr>
        <w:t>2.1.2 Bedrijfsinformatie</w:t>
      </w:r>
      <w:bookmarkEnd w:id="27"/>
    </w:p>
    <w:p w14:paraId="5EE8D395" w14:textId="77777777" w:rsidR="004B4E8D" w:rsidRPr="00900869" w:rsidRDefault="004B4E8D" w:rsidP="004B4E8D">
      <w:pPr>
        <w:rPr>
          <w:lang w:val="nl-NL"/>
        </w:rPr>
      </w:pPr>
      <w:r w:rsidRPr="006C0E1B">
        <w:rPr>
          <w:noProof/>
          <w:lang w:val="nl-NL" w:eastAsia="nl-NL"/>
        </w:rPr>
        <mc:AlternateContent>
          <mc:Choice Requires="wps">
            <w:drawing>
              <wp:anchor distT="0" distB="0" distL="114300" distR="114300" simplePos="0" relativeHeight="251658274" behindDoc="0" locked="0" layoutInCell="1" allowOverlap="1" wp14:anchorId="746416AB" wp14:editId="3EC68167">
                <wp:simplePos x="0" y="0"/>
                <wp:positionH relativeFrom="column">
                  <wp:posOffset>4100293</wp:posOffset>
                </wp:positionH>
                <wp:positionV relativeFrom="paragraph">
                  <wp:posOffset>1320507</wp:posOffset>
                </wp:positionV>
                <wp:extent cx="186118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61185" cy="635"/>
                        </a:xfrm>
                        <a:prstGeom prst="rect">
                          <a:avLst/>
                        </a:prstGeom>
                        <a:solidFill>
                          <a:prstClr val="white"/>
                        </a:solidFill>
                        <a:ln>
                          <a:noFill/>
                        </a:ln>
                      </wps:spPr>
                      <wps:txbx>
                        <w:txbxContent>
                          <w:p w14:paraId="42787157" w14:textId="4F563954" w:rsidR="004B4E8D" w:rsidRDefault="004B4E8D" w:rsidP="004B4E8D">
                            <w:pPr>
                              <w:pStyle w:val="Bijschrift"/>
                            </w:pPr>
                            <w:bookmarkStart w:id="28" w:name="_Toc74561786"/>
                            <w:r>
                              <w:t xml:space="preserve">Figuur </w:t>
                            </w:r>
                            <w:r>
                              <w:fldChar w:fldCharType="begin"/>
                            </w:r>
                            <w:r>
                              <w:instrText xml:space="preserve"> SEQ Figuur \* ARABIC </w:instrText>
                            </w:r>
                            <w:r>
                              <w:fldChar w:fldCharType="separate"/>
                            </w:r>
                            <w:r w:rsidR="00BB66C2">
                              <w:rPr>
                                <w:noProof/>
                              </w:rPr>
                              <w:t>10</w:t>
                            </w:r>
                            <w:r>
                              <w:fldChar w:fldCharType="end"/>
                            </w:r>
                            <w:r>
                              <w:t xml:space="preserve"> - Begroeting</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416AB" id="Text Box 36" o:spid="_x0000_s1034" type="#_x0000_t202" style="position:absolute;margin-left:322.85pt;margin-top:104pt;width:146.5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nLQIAAGYEAAAOAAAAZHJzL2Uyb0RvYy54bWysVMGO2jAQvVfqP1i+l8CuFiFEWFFWVJXQ&#10;7kpQ7dk4Dolke9yxIaFf37GTQLvtqerFGc+Mn/3mzWTx2BrNzgp9DTbnk9GYM2UlFLU95vzbfvNp&#10;xpkPwhZCg1U5vyjPH5cfPywaN1d3UIEuFDICsX7euJxXIbh5lnlZKSP8CJyyFCwBjQi0xWNWoGgI&#10;3ejsbjyeZg1g4RCk8p68T12QLxN+WSoZXsrSq8B0zultIa2Y1kNcs+VCzI8oXFXL/hniH15hRG3p&#10;0ivUkwiCnbD+A8rUEsFDGUYSTAZlWUuVOBCbyfgdm10lnEpcqDjeXcvk/x+sfD6/IquLnN9PObPC&#10;kEZ71Qb2GVpGLqpP4/yc0naOEkNLftJ58HtyRtptiSZ+iRCjOFX6cq1uRJPx0Gw6mcweOJMUm94/&#10;RIzsdtShD18UGBaNnCNJlyoqzlsfutQhJd7kQdfFptY6bmJgrZGdBcncVHVQPfhvWdrGXAvxVAcY&#10;PVnk1/GIVmgPbapHel/0HKC4EHWErnm8k5ua7tsKH14FUrcQW5qA8EJLqaHJOfQWZxXgj7/5Yz6J&#10;SFHOGuq+nPvvJ4GKM/3VkryxVQcDB+MwGPZk1kBMJzRbTiaTDmDQg1kimDcajFW8hULCSror52Ew&#10;16GbARosqVarlEQN6UTY2p2TEXqo6759E+h6VQKJ+QxDX4r5O3G63CSPW50CVTopd6tiX25q5qR9&#10;P3hxWn7dp6zb72H5EwAA//8DAFBLAwQUAAYACAAAACEAbINBqeEAAAALAQAADwAAAGRycy9kb3du&#10;cmV2LnhtbEyPsU7DMBCGdyTewTokFkSdtiGEEKeqKhjoUhG6sLmxGwfic2Q7bXh7DhYY7+7Tf99f&#10;ribbs5P2oXMoYD5LgGlsnOqwFbB/e77NgYUoUcneoRbwpQOsqsuLUhbKnfFVn+rYMgrBUEgBJsah&#10;4Dw0RlsZZm7QSLej81ZGGn3LlZdnCrc9XyRJxq3skD4YOeiN0c1nPVoBu/R9Z27G49N2nS79y37c&#10;ZB9tLcT11bR+BBb1FP9g+NEndajI6eBGVIH1ArL07p5QAYskp1JEPCxzKnP43cyBVyX/36H6BgAA&#10;//8DAFBLAQItABQABgAIAAAAIQC2gziS/gAAAOEBAAATAAAAAAAAAAAAAAAAAAAAAABbQ29udGVu&#10;dF9UeXBlc10ueG1sUEsBAi0AFAAGAAgAAAAhADj9If/WAAAAlAEAAAsAAAAAAAAAAAAAAAAALwEA&#10;AF9yZWxzLy5yZWxzUEsBAi0AFAAGAAgAAAAhAMxh5GctAgAAZgQAAA4AAAAAAAAAAAAAAAAALgIA&#10;AGRycy9lMm9Eb2MueG1sUEsBAi0AFAAGAAgAAAAhAGyDQanhAAAACwEAAA8AAAAAAAAAAAAAAAAA&#10;hwQAAGRycy9kb3ducmV2LnhtbFBLBQYAAAAABAAEAPMAAACVBQAAAAA=&#10;" stroked="f">
                <v:textbox style="mso-fit-shape-to-text:t" inset="0,0,0,0">
                  <w:txbxContent>
                    <w:p w14:paraId="42787157" w14:textId="4F563954" w:rsidR="004B4E8D" w:rsidRDefault="004B4E8D" w:rsidP="004B4E8D">
                      <w:pPr>
                        <w:pStyle w:val="Caption"/>
                      </w:pPr>
                      <w:bookmarkStart w:id="32" w:name="_Toc74561786"/>
                      <w:proofErr w:type="spellStart"/>
                      <w:r>
                        <w:t>Figuur</w:t>
                      </w:r>
                      <w:proofErr w:type="spellEnd"/>
                      <w:r>
                        <w:t xml:space="preserve"> </w:t>
                      </w:r>
                      <w:r>
                        <w:fldChar w:fldCharType="begin"/>
                      </w:r>
                      <w:r>
                        <w:instrText xml:space="preserve"> SEQ Figuur \* ARABIC </w:instrText>
                      </w:r>
                      <w:r>
                        <w:fldChar w:fldCharType="separate"/>
                      </w:r>
                      <w:r w:rsidR="00BB66C2">
                        <w:rPr>
                          <w:noProof/>
                        </w:rPr>
                        <w:t>10</w:t>
                      </w:r>
                      <w:r>
                        <w:fldChar w:fldCharType="end"/>
                      </w:r>
                      <w:r>
                        <w:t xml:space="preserve"> - </w:t>
                      </w:r>
                      <w:proofErr w:type="spellStart"/>
                      <w:r>
                        <w:t>Begroeting</w:t>
                      </w:r>
                      <w:bookmarkEnd w:id="32"/>
                      <w:proofErr w:type="spellEnd"/>
                    </w:p>
                  </w:txbxContent>
                </v:textbox>
                <w10:wrap type="square"/>
              </v:shape>
            </w:pict>
          </mc:Fallback>
        </mc:AlternateContent>
      </w:r>
      <w:r w:rsidRPr="006C0E1B">
        <w:rPr>
          <w:noProof/>
          <w:lang w:val="nl-NL" w:eastAsia="nl-NL"/>
        </w:rPr>
        <w:drawing>
          <wp:anchor distT="0" distB="0" distL="114300" distR="114300" simplePos="0" relativeHeight="251658270" behindDoc="0" locked="0" layoutInCell="1" allowOverlap="1" wp14:anchorId="605F19D1" wp14:editId="3B6E591E">
            <wp:simplePos x="0" y="0"/>
            <wp:positionH relativeFrom="column">
              <wp:posOffset>2355606</wp:posOffset>
            </wp:positionH>
            <wp:positionV relativeFrom="paragraph">
              <wp:posOffset>1579294</wp:posOffset>
            </wp:positionV>
            <wp:extent cx="3018790" cy="26517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18790" cy="2651760"/>
                    </a:xfrm>
                    <a:prstGeom prst="rect">
                      <a:avLst/>
                    </a:prstGeom>
                  </pic:spPr>
                </pic:pic>
              </a:graphicData>
            </a:graphic>
            <wp14:sizeRelH relativeFrom="margin">
              <wp14:pctWidth>0</wp14:pctWidth>
            </wp14:sizeRelH>
            <wp14:sizeRelV relativeFrom="margin">
              <wp14:pctHeight>0</wp14:pctHeight>
            </wp14:sizeRelV>
          </wp:anchor>
        </w:drawing>
      </w:r>
      <w:r w:rsidR="7AE6DCCD" w:rsidRPr="00900869">
        <w:rPr>
          <w:lang w:val="nl-NL"/>
        </w:rPr>
        <w:t xml:space="preserve">In het topic bedrijfsinformatie wordt de algemene bedrijfsinformatie van de klant achterhaald. Hier worden verschillende vragen gesteld die worden opgeslagen in variabelen. Dit is te zien in Figuur 3. Als alle vragen zijn gesteld worden deze herhaald aan de klant om te controleren of alle bedrijfsinformatie juist is. De klant krijgt doormiddel van een boolean de keuze om hiermee akkoord te gaan of niet, indien geen akkoord is, gaat de flow terug naar het starten van de vragen m.b.t. bedrijfsinformatie (Zie Figuur 4). </w:t>
      </w:r>
    </w:p>
    <w:p w14:paraId="2509F0B2" w14:textId="77777777" w:rsidR="004B4E8D" w:rsidRPr="00900869" w:rsidRDefault="004B4E8D" w:rsidP="004B4E8D">
      <w:pPr>
        <w:rPr>
          <w:lang w:val="nl-NL"/>
        </w:rPr>
      </w:pPr>
      <w:r w:rsidRPr="006C0E1B">
        <w:rPr>
          <w:noProof/>
          <w:lang w:val="nl-NL" w:eastAsia="nl-NL"/>
        </w:rPr>
        <w:drawing>
          <wp:anchor distT="0" distB="0" distL="114300" distR="114300" simplePos="0" relativeHeight="251658269" behindDoc="0" locked="0" layoutInCell="1" allowOverlap="1" wp14:anchorId="135DA6D9" wp14:editId="0AD6893C">
            <wp:simplePos x="0" y="0"/>
            <wp:positionH relativeFrom="margin">
              <wp:align>left</wp:align>
            </wp:positionH>
            <wp:positionV relativeFrom="paragraph">
              <wp:posOffset>11869</wp:posOffset>
            </wp:positionV>
            <wp:extent cx="2011680" cy="2665730"/>
            <wp:effectExtent l="0" t="0" r="762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11680" cy="2665730"/>
                    </a:xfrm>
                    <a:prstGeom prst="rect">
                      <a:avLst/>
                    </a:prstGeom>
                  </pic:spPr>
                </pic:pic>
              </a:graphicData>
            </a:graphic>
            <wp14:sizeRelH relativeFrom="margin">
              <wp14:pctWidth>0</wp14:pctWidth>
            </wp14:sizeRelH>
            <wp14:sizeRelV relativeFrom="margin">
              <wp14:pctHeight>0</wp14:pctHeight>
            </wp14:sizeRelV>
          </wp:anchor>
        </w:drawing>
      </w:r>
    </w:p>
    <w:p w14:paraId="09638FEB" w14:textId="77777777" w:rsidR="004B4E8D" w:rsidRPr="00900869" w:rsidRDefault="004B4E8D" w:rsidP="004B4E8D">
      <w:pPr>
        <w:rPr>
          <w:lang w:val="nl-NL"/>
        </w:rPr>
      </w:pPr>
    </w:p>
    <w:p w14:paraId="4B94E723" w14:textId="77777777" w:rsidR="004B4E8D" w:rsidRPr="00900869" w:rsidRDefault="004B4E8D" w:rsidP="004B4E8D">
      <w:pPr>
        <w:rPr>
          <w:lang w:val="nl-NL"/>
        </w:rPr>
      </w:pPr>
    </w:p>
    <w:p w14:paraId="2A740F78" w14:textId="77777777" w:rsidR="004B4E8D" w:rsidRPr="00900869" w:rsidRDefault="004B4E8D" w:rsidP="004B4E8D">
      <w:pPr>
        <w:rPr>
          <w:lang w:val="nl-NL"/>
        </w:rPr>
      </w:pPr>
    </w:p>
    <w:p w14:paraId="41823BB2" w14:textId="77777777" w:rsidR="004B4E8D" w:rsidRPr="00900869" w:rsidRDefault="004B4E8D" w:rsidP="004B4E8D">
      <w:pPr>
        <w:rPr>
          <w:lang w:val="nl-NL"/>
        </w:rPr>
      </w:pPr>
      <w:r w:rsidRPr="00900869">
        <w:rPr>
          <w:lang w:val="nl-NL"/>
        </w:rPr>
        <w:br/>
      </w:r>
    </w:p>
    <w:p w14:paraId="3C38F1FB" w14:textId="77777777" w:rsidR="004B4E8D" w:rsidRPr="00900869" w:rsidRDefault="004B4E8D" w:rsidP="004B4E8D">
      <w:pPr>
        <w:rPr>
          <w:lang w:val="nl-NL"/>
        </w:rPr>
      </w:pPr>
    </w:p>
    <w:p w14:paraId="6FA80D9C" w14:textId="77777777" w:rsidR="004B4E8D" w:rsidRPr="00900869" w:rsidRDefault="004B4E8D" w:rsidP="004B4E8D">
      <w:pPr>
        <w:rPr>
          <w:lang w:val="nl-NL"/>
        </w:rPr>
      </w:pPr>
    </w:p>
    <w:p w14:paraId="1D1F1B4D" w14:textId="77777777" w:rsidR="004B4E8D" w:rsidRPr="00900869" w:rsidRDefault="004B4E8D" w:rsidP="004B4E8D">
      <w:pPr>
        <w:rPr>
          <w:lang w:val="nl-NL"/>
        </w:rPr>
      </w:pPr>
      <w:r w:rsidRPr="006C0E1B">
        <w:rPr>
          <w:noProof/>
          <w:lang w:val="nl-NL" w:eastAsia="nl-NL"/>
        </w:rPr>
        <mc:AlternateContent>
          <mc:Choice Requires="wps">
            <w:drawing>
              <wp:anchor distT="0" distB="0" distL="114300" distR="114300" simplePos="0" relativeHeight="251658275" behindDoc="0" locked="0" layoutInCell="1" allowOverlap="1" wp14:anchorId="635B7153" wp14:editId="461775A3">
                <wp:simplePos x="0" y="0"/>
                <wp:positionH relativeFrom="margin">
                  <wp:align>left</wp:align>
                </wp:positionH>
                <wp:positionV relativeFrom="paragraph">
                  <wp:posOffset>237881</wp:posOffset>
                </wp:positionV>
                <wp:extent cx="2011680" cy="635"/>
                <wp:effectExtent l="0" t="0" r="7620" b="0"/>
                <wp:wrapSquare wrapText="bothSides"/>
                <wp:docPr id="38" name="Text Box 38"/>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36F88E4B" w14:textId="749F4747" w:rsidR="004B4E8D" w:rsidRPr="004C6A81" w:rsidRDefault="004B4E8D" w:rsidP="004B4E8D">
                            <w:pPr>
                              <w:pStyle w:val="Bijschrift"/>
                            </w:pPr>
                            <w:bookmarkStart w:id="29" w:name="_Toc74561787"/>
                            <w:r>
                              <w:t xml:space="preserve">Figuur </w:t>
                            </w:r>
                            <w:r>
                              <w:fldChar w:fldCharType="begin"/>
                            </w:r>
                            <w:r>
                              <w:instrText xml:space="preserve"> SEQ Figuur \* ARABIC </w:instrText>
                            </w:r>
                            <w:r>
                              <w:fldChar w:fldCharType="separate"/>
                            </w:r>
                            <w:r w:rsidR="00BB66C2">
                              <w:rPr>
                                <w:noProof/>
                              </w:rPr>
                              <w:t>11</w:t>
                            </w:r>
                            <w:r>
                              <w:fldChar w:fldCharType="end"/>
                            </w:r>
                            <w:r>
                              <w:t xml:space="preserve"> - Vraagstelling</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B7153" id="Text Box 38" o:spid="_x0000_s1035" type="#_x0000_t202" style="position:absolute;margin-left:0;margin-top:18.75pt;width:158.4pt;height:.05pt;z-index:25165827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8LQIAAGYEAAAOAAAAZHJzL2Uyb0RvYy54bWysVMFu2zAMvQ/YPwi6L05aLCiMOEWWIsOA&#10;oC2QFD0rshwLkEWNUmJnXz9KttOt22nYRaZIitJ7j/TivmsMOyv0GmzBZ5MpZ8pKKLU9Fvxlv/l0&#10;x5kPwpbCgFUFvyjP75cfPyxal6sbqMGUChkVsT5vXcHrEFyeZV7WqhF+Ak5ZClaAjQi0xWNWomip&#10;emOym+l0nrWApUOQynvyPvRBvkz1q0rJ8FRVXgVmCk5vC2nFtB7imi0XIj+icLWWwzPEP7yiEdrS&#10;pddSDyIIdkL9R6lGSwQPVZhIaDKoKi1VwkBoZtN3aHa1cCphIXK8u9Lk/19Z+Xh+RqbLgt+SUlY0&#10;pNFedYF9gY6Ri/hpnc8pbecoMXTkJ51HvydnhN1V2MQvAWIUJ6YvV3ZjNUlOAjib31FIUmx++znW&#10;yN6OOvThq4KGRaPgSNIlRsV560OfOqbEmzwYXW60MXETA2uD7CxI5rbWQQ3Ff8syNuZaiKf6gtGT&#10;RXw9jmiF7tAlPuYjxgOUF4KO0DePd3Kj6b6t8OFZIHULQaIJCE+0VAbagsNgcVYD/vibP+aTiBTl&#10;rKXuK7j/fhKoODPfLMkbW3U0cDQOo2FPzRoI6Yxmy8lk0gEMZjQrhOaVBmMVb6GQsJLuKngYzXXo&#10;Z4AGS6rVKiVRQzoRtnbnZCw98rrvXgW6QZVAYj7C2JcifydOn5vkcatTIKaTcpHXnsWBbmrmpP0w&#10;eHFaft2nrLffw/InAAAA//8DAFBLAwQUAAYACAAAACEA7ZXPdN4AAAAGAQAADwAAAGRycy9kb3du&#10;cmV2LnhtbEyPwU7DMBBE70j8g7VIXBB1SkpahThVVcEBLhWhF25uvI0D8TqKnTb8PdsTHGdnNfOm&#10;WE+uEyccQutJwXyWgECqvWmpUbD/eLlfgQhRk9GdJ1TwgwHW5fVVoXPjz/SOpyo2gkMo5FqBjbHP&#10;pQy1RafDzPdI7B394HRkOTTSDPrM4a6TD0mSSadb4gare9xarL+r0SnYLT539m48Pr9tFunwuh+3&#10;2VdTKXV7M22eQESc4t8zXPAZHUpmOviRTBCdAh4SFaTLRxDspvOMhxwuhwxkWcj/+OUvAAAA//8D&#10;AFBLAQItABQABgAIAAAAIQC2gziS/gAAAOEBAAATAAAAAAAAAAAAAAAAAAAAAABbQ29udGVudF9U&#10;eXBlc10ueG1sUEsBAi0AFAAGAAgAAAAhADj9If/WAAAAlAEAAAsAAAAAAAAAAAAAAAAALwEAAF9y&#10;ZWxzLy5yZWxzUEsBAi0AFAAGAAgAAAAhAAKn5jwtAgAAZgQAAA4AAAAAAAAAAAAAAAAALgIAAGRy&#10;cy9lMm9Eb2MueG1sUEsBAi0AFAAGAAgAAAAhAO2Vz3TeAAAABgEAAA8AAAAAAAAAAAAAAAAAhwQA&#10;AGRycy9kb3ducmV2LnhtbFBLBQYAAAAABAAEAPMAAACSBQAAAAA=&#10;" stroked="f">
                <v:textbox style="mso-fit-shape-to-text:t" inset="0,0,0,0">
                  <w:txbxContent>
                    <w:p w14:paraId="36F88E4B" w14:textId="749F4747" w:rsidR="004B4E8D" w:rsidRPr="004C6A81" w:rsidRDefault="004B4E8D" w:rsidP="004B4E8D">
                      <w:pPr>
                        <w:pStyle w:val="Caption"/>
                      </w:pPr>
                      <w:bookmarkStart w:id="34" w:name="_Toc74561787"/>
                      <w:proofErr w:type="spellStart"/>
                      <w:r>
                        <w:t>Figuur</w:t>
                      </w:r>
                      <w:proofErr w:type="spellEnd"/>
                      <w:r>
                        <w:t xml:space="preserve"> </w:t>
                      </w:r>
                      <w:r>
                        <w:fldChar w:fldCharType="begin"/>
                      </w:r>
                      <w:r>
                        <w:instrText xml:space="preserve"> SEQ Figuur \* ARABIC </w:instrText>
                      </w:r>
                      <w:r>
                        <w:fldChar w:fldCharType="separate"/>
                      </w:r>
                      <w:r w:rsidR="00BB66C2">
                        <w:rPr>
                          <w:noProof/>
                        </w:rPr>
                        <w:t>11</w:t>
                      </w:r>
                      <w:r>
                        <w:fldChar w:fldCharType="end"/>
                      </w:r>
                      <w:r>
                        <w:t xml:space="preserve"> - </w:t>
                      </w:r>
                      <w:proofErr w:type="spellStart"/>
                      <w:r>
                        <w:t>Vraagstelling</w:t>
                      </w:r>
                      <w:bookmarkEnd w:id="34"/>
                      <w:proofErr w:type="spellEnd"/>
                    </w:p>
                  </w:txbxContent>
                </v:textbox>
                <w10:wrap type="square" anchorx="margin"/>
              </v:shape>
            </w:pict>
          </mc:Fallback>
        </mc:AlternateContent>
      </w:r>
    </w:p>
    <w:p w14:paraId="4D6715BD" w14:textId="77777777" w:rsidR="004B4E8D" w:rsidRPr="00900869" w:rsidRDefault="004B4E8D" w:rsidP="004B4E8D">
      <w:pPr>
        <w:rPr>
          <w:lang w:val="nl-NL"/>
        </w:rPr>
      </w:pPr>
      <w:r w:rsidRPr="006C0E1B">
        <w:rPr>
          <w:noProof/>
          <w:lang w:val="nl-NL" w:eastAsia="nl-NL"/>
        </w:rPr>
        <mc:AlternateContent>
          <mc:Choice Requires="wps">
            <w:drawing>
              <wp:anchor distT="0" distB="0" distL="114300" distR="114300" simplePos="0" relativeHeight="251658276" behindDoc="0" locked="0" layoutInCell="1" allowOverlap="1" wp14:anchorId="0D08CB0E" wp14:editId="25628D96">
                <wp:simplePos x="0" y="0"/>
                <wp:positionH relativeFrom="column">
                  <wp:posOffset>2391165</wp:posOffset>
                </wp:positionH>
                <wp:positionV relativeFrom="paragraph">
                  <wp:posOffset>10160</wp:posOffset>
                </wp:positionV>
                <wp:extent cx="301879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018790" cy="635"/>
                        </a:xfrm>
                        <a:prstGeom prst="rect">
                          <a:avLst/>
                        </a:prstGeom>
                        <a:solidFill>
                          <a:prstClr val="white"/>
                        </a:solidFill>
                        <a:ln>
                          <a:noFill/>
                        </a:ln>
                      </wps:spPr>
                      <wps:txbx>
                        <w:txbxContent>
                          <w:p w14:paraId="20664B9E" w14:textId="72E46264" w:rsidR="004B4E8D" w:rsidRPr="00973189" w:rsidRDefault="004B4E8D" w:rsidP="004B4E8D">
                            <w:pPr>
                              <w:pStyle w:val="Bijschrift"/>
                              <w:rPr>
                                <w:noProof/>
                              </w:rPr>
                            </w:pPr>
                            <w:bookmarkStart w:id="30" w:name="_Toc74561788"/>
                            <w:r>
                              <w:t xml:space="preserve">Figuur </w:t>
                            </w:r>
                            <w:r>
                              <w:fldChar w:fldCharType="begin"/>
                            </w:r>
                            <w:r>
                              <w:instrText xml:space="preserve"> SEQ Figuur \* ARABIC </w:instrText>
                            </w:r>
                            <w:r>
                              <w:fldChar w:fldCharType="separate"/>
                            </w:r>
                            <w:r w:rsidR="00BB66C2">
                              <w:rPr>
                                <w:noProof/>
                              </w:rPr>
                              <w:t>12</w:t>
                            </w:r>
                            <w:r>
                              <w:fldChar w:fldCharType="end"/>
                            </w:r>
                            <w:r>
                              <w:t xml:space="preserve"> - Gegevens check</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8CB0E" id="Text Box 39" o:spid="_x0000_s1036" type="#_x0000_t202" style="position:absolute;margin-left:188.3pt;margin-top:.8pt;width:237.7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f1LwIAAGYEAAAOAAAAZHJzL2Uyb0RvYy54bWysVE1v2zAMvQ/YfxB0X5w0WD+MOEWWIsOA&#10;oC2QDD0rshwLkEWNUmJnv36UHKddt9Owi0yRFKX3HunZfdcYdlToNdiCT0ZjzpSVUGq7L/j37erT&#10;LWc+CFsKA1YV/KQ8v59//DBrXa6uoAZTKmRUxPq8dQWvQ3B5lnlZq0b4EThlKVgBNiLQFvdZiaKl&#10;6o3Jrsbj66wFLB2CVN6T96EP8nmqX1VKhqeq8iowU3B6W0grpnUX12w+E/kehau1PD9D/MMrGqEt&#10;XXop9SCCYAfUf5RqtETwUIWRhCaDqtJSJQyEZjJ+h2ZTC6cSFiLHuwtN/v+VlY/HZ2S6LPj0jjMr&#10;GtJoq7rAvkDHyEX8tM7nlLZxlBg68pPOg9+TM8LuKmzilwAxihPTpwu7sZok53Q8ub25o5Ck2PX0&#10;c6yRvR516MNXBQ2LRsGRpEuMiuPahz51SIk3eTC6XGlj4iYGlgbZUZDMba2DOhf/LcvYmGshnuoL&#10;Rk8W8fU4ohW6XZf4uBkw7qA8EXSEvnm8kytN962FD88CqVsIEk1AeKKlMtAWHM4WZzXgz7/5Yz6J&#10;SFHOWuq+gvsfB4GKM/PNkryxVQcDB2M3GPbQLIGQTmi2nEwmHcBgBrNCaF5oMBbxFgoJK+mugofB&#10;XIZ+BmiwpFosUhI1pBNhbTdOxtIDr9vuRaA7qxJIzEcY+lLk78Tpc5M8bnEIxHRSLvLas3imm5o5&#10;aX8evDgtb/cp6/X3MP8FAAD//wMAUEsDBBQABgAIAAAAIQCippYk3gAAAAcBAAAPAAAAZHJzL2Rv&#10;d25yZXYueG1sTI/BTsMwEETvSPyDtUhcEHVoS1qlcaqqggNcKkIvvbnxNg7E6yh22vD3LKdyWo1m&#10;NPsmX4+uFWfsQ+NJwdMkAYFUedNQrWD/+fq4BBGiJqNbT6jgBwOsi9ubXGfGX+gDz2WsBZdQyLQC&#10;G2OXSRkqi06Hie+Q2Dv53unIsq+l6fWFy10rp0mSSqcb4g9Wd7i1WH2Xg1Owmx929mE4vbxv5rP+&#10;bT9s06+6VOr+btysQEQc4zUMf/iMDgUzHf1AJohWwWyRphxlgw/7y+cpbzuyXoAscvmfv/gFAAD/&#10;/wMAUEsBAi0AFAAGAAgAAAAhALaDOJL+AAAA4QEAABMAAAAAAAAAAAAAAAAAAAAAAFtDb250ZW50&#10;X1R5cGVzXS54bWxQSwECLQAUAAYACAAAACEAOP0h/9YAAACUAQAACwAAAAAAAAAAAAAAAAAvAQAA&#10;X3JlbHMvLnJlbHNQSwECLQAUAAYACAAAACEA7dxn9S8CAABmBAAADgAAAAAAAAAAAAAAAAAuAgAA&#10;ZHJzL2Uyb0RvYy54bWxQSwECLQAUAAYACAAAACEAoqaWJN4AAAAHAQAADwAAAAAAAAAAAAAAAACJ&#10;BAAAZHJzL2Rvd25yZXYueG1sUEsFBgAAAAAEAAQA8wAAAJQFAAAAAA==&#10;" stroked="f">
                <v:textbox style="mso-fit-shape-to-text:t" inset="0,0,0,0">
                  <w:txbxContent>
                    <w:p w14:paraId="20664B9E" w14:textId="72E46264" w:rsidR="004B4E8D" w:rsidRPr="00973189" w:rsidRDefault="004B4E8D" w:rsidP="004B4E8D">
                      <w:pPr>
                        <w:pStyle w:val="Caption"/>
                        <w:rPr>
                          <w:noProof/>
                        </w:rPr>
                      </w:pPr>
                      <w:bookmarkStart w:id="36" w:name="_Toc74561788"/>
                      <w:proofErr w:type="spellStart"/>
                      <w:r>
                        <w:t>Figuur</w:t>
                      </w:r>
                      <w:proofErr w:type="spellEnd"/>
                      <w:r>
                        <w:t xml:space="preserve"> </w:t>
                      </w:r>
                      <w:r>
                        <w:fldChar w:fldCharType="begin"/>
                      </w:r>
                      <w:r>
                        <w:instrText xml:space="preserve"> SEQ Figuur \* ARABIC </w:instrText>
                      </w:r>
                      <w:r>
                        <w:fldChar w:fldCharType="separate"/>
                      </w:r>
                      <w:r w:rsidR="00BB66C2">
                        <w:rPr>
                          <w:noProof/>
                        </w:rPr>
                        <w:t>12</w:t>
                      </w:r>
                      <w:r>
                        <w:fldChar w:fldCharType="end"/>
                      </w:r>
                      <w:r>
                        <w:t xml:space="preserve"> - </w:t>
                      </w:r>
                      <w:proofErr w:type="spellStart"/>
                      <w:r>
                        <w:t>Gegevens</w:t>
                      </w:r>
                      <w:proofErr w:type="spellEnd"/>
                      <w:r>
                        <w:t xml:space="preserve"> check</w:t>
                      </w:r>
                      <w:bookmarkEnd w:id="36"/>
                    </w:p>
                  </w:txbxContent>
                </v:textbox>
                <w10:wrap type="square"/>
              </v:shape>
            </w:pict>
          </mc:Fallback>
        </mc:AlternateContent>
      </w:r>
    </w:p>
    <w:p w14:paraId="06B9D96B" w14:textId="77777777" w:rsidR="004B4E8D" w:rsidRPr="00900869" w:rsidRDefault="004B4E8D" w:rsidP="004B4E8D">
      <w:pPr>
        <w:rPr>
          <w:lang w:val="nl-NL"/>
        </w:rPr>
      </w:pPr>
    </w:p>
    <w:p w14:paraId="22D6849C" w14:textId="77777777" w:rsidR="004B4E8D" w:rsidRPr="00900869" w:rsidRDefault="004B4E8D" w:rsidP="004B4E8D">
      <w:pPr>
        <w:rPr>
          <w:lang w:val="nl-NL"/>
        </w:rPr>
      </w:pPr>
      <w:r w:rsidRPr="00900869">
        <w:rPr>
          <w:lang w:val="nl-NL"/>
        </w:rPr>
        <w:t>Indien de klant akkoord gaat met de ingevulde bedrijfsinformatie gaat de flow doormiddel van een re direct verder naar het volgende topic genaamd “organisatie info”.</w:t>
      </w:r>
    </w:p>
    <w:p w14:paraId="1AAA2AFE" w14:textId="77777777" w:rsidR="004B4E8D" w:rsidRPr="00900869" w:rsidRDefault="004B4E8D" w:rsidP="004B4E8D">
      <w:pPr>
        <w:pStyle w:val="Titel"/>
        <w:rPr>
          <w:sz w:val="24"/>
          <w:szCs w:val="24"/>
          <w:lang w:val="nl-NL"/>
        </w:rPr>
      </w:pPr>
      <w:bookmarkStart w:id="31" w:name="_Toc73699944"/>
      <w:r w:rsidRPr="00900869">
        <w:rPr>
          <w:sz w:val="24"/>
          <w:szCs w:val="24"/>
          <w:lang w:val="nl-NL"/>
        </w:rPr>
        <w:t>2.1.3 Organisatie Info</w:t>
      </w:r>
      <w:bookmarkEnd w:id="31"/>
    </w:p>
    <w:p w14:paraId="0D400F58" w14:textId="77777777" w:rsidR="004B4E8D" w:rsidRPr="00900869" w:rsidRDefault="004B4E8D" w:rsidP="004B4E8D">
      <w:pPr>
        <w:rPr>
          <w:lang w:val="nl-NL"/>
        </w:rPr>
      </w:pPr>
      <w:r w:rsidRPr="006C0E1B">
        <w:rPr>
          <w:noProof/>
          <w:lang w:val="nl-NL" w:eastAsia="nl-NL"/>
        </w:rPr>
        <w:lastRenderedPageBreak/>
        <mc:AlternateContent>
          <mc:Choice Requires="wps">
            <w:drawing>
              <wp:anchor distT="0" distB="0" distL="114300" distR="114300" simplePos="0" relativeHeight="251658277" behindDoc="0" locked="0" layoutInCell="1" allowOverlap="1" wp14:anchorId="50DE817E" wp14:editId="031A9BFD">
                <wp:simplePos x="0" y="0"/>
                <wp:positionH relativeFrom="column">
                  <wp:posOffset>3072765</wp:posOffset>
                </wp:positionH>
                <wp:positionV relativeFrom="paragraph">
                  <wp:posOffset>2933700</wp:posOffset>
                </wp:positionV>
                <wp:extent cx="328612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14:paraId="4A940C2E" w14:textId="08DCFC89" w:rsidR="004B4E8D" w:rsidRPr="00F621D7" w:rsidRDefault="004B4E8D" w:rsidP="004B4E8D">
                            <w:pPr>
                              <w:pStyle w:val="Bijschrift"/>
                            </w:pPr>
                            <w:bookmarkStart w:id="32" w:name="_Toc74561789"/>
                            <w:r>
                              <w:t xml:space="preserve">Figuur </w:t>
                            </w:r>
                            <w:r>
                              <w:fldChar w:fldCharType="begin"/>
                            </w:r>
                            <w:r>
                              <w:instrText xml:space="preserve"> SEQ Figuur \* ARABIC </w:instrText>
                            </w:r>
                            <w:r>
                              <w:fldChar w:fldCharType="separate"/>
                            </w:r>
                            <w:r w:rsidR="00BB66C2">
                              <w:rPr>
                                <w:noProof/>
                              </w:rPr>
                              <w:t>13</w:t>
                            </w:r>
                            <w:r>
                              <w:fldChar w:fldCharType="end"/>
                            </w:r>
                            <w:r>
                              <w:t xml:space="preserve"> - Open vraag</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E817E" id="Text Box 40" o:spid="_x0000_s1037" type="#_x0000_t202" style="position:absolute;margin-left:241.95pt;margin-top:231pt;width:258.7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ULwIAAGYEAAAOAAAAZHJzL2Uyb0RvYy54bWysVFFv2jAQfp+0/2D5fQToiipEqBgV0yTU&#10;VoKpz8ZxiCXH550NCfv1OzsJ7bo9TXsxl7vL53zfd8fivq0NOyv0GmzOJ6MxZ8pKKLQ95vz7fvPp&#10;jjMfhC2EAatyflGe3y8/flg0bq6mUIEpFDICsX7euJxXIbh5lnlZqVr4EThlqVgC1iLQIx6zAkVD&#10;6LXJpuPxLGsAC4cglfeUfeiKfJnwy1LJ8FSWXgVmck7fFtKJ6TzEM1suxPyIwlVa9p8h/uEraqEt&#10;XXqFehBBsBPqP6BqLRE8lGEkoc6gLLVUiQOxmYzfsdlVwqnEhcTx7iqT/3+w8vH8jEwXOf9M8lhR&#10;k0d71Qb2BVpGKdKncX5ObTtHjaGlPPk85D0lI+22xDr+EiFGdYK6XNWNaJKSN9O72WR6y5mk2uzm&#10;NmJkr6869OGrgprFIOdI1iVFxXnrQ9c6tMSbPBhdbLQx8SEW1gbZWZDNTaWD6sF/6zI29lqIb3WA&#10;MZNFfh2PGIX20CY97gaOByguRB2hGx7v5EbTfVvhw7NAmhZiSxsQnugoDTQ5hz7irAL8+bd87CcT&#10;qcpZQ9OXc//jJFBxZr5ZsjeO6hDgEByGwJ7qNRDTCe2WkymkFzCYISwR6hdajFW8hUrCSror52EI&#10;16HbAVosqVar1EQD6UTY2p2TEXrQdd++CHS9K4HMfIRhLsX8nTldb7LHrU6BlE7ORV07FXu5aZiT&#10;9/3ixW15+5y6Xv8elr8AAAD//wMAUEsDBBQABgAIAAAAIQATgfwS4gAAAAwBAAAPAAAAZHJzL2Rv&#10;d25yZXYueG1sTI8xT8MwEIV3JP6DdUgsiNppo6iEOFVVwQBLRejC5sbXOBDbUey04d/32gW2u3tP&#10;775XrCbbsSMOofVOQjITwNDVXreukbD7fH1cAgtROa0671DCLwZYlbc3hcq1P7kPPFaxYRTiQq4k&#10;mBj7nPNQG7QqzHyPjrSDH6yKtA4N14M6Ubjt+FyIjFvVOvpgVI8bg/VPNVoJ2/Rrax7Gw8v7Ol0M&#10;b7txk303lZT3d9P6GVjEKf6Z4YJP6FAS096PTgfWSUiXiyey0pDNqdTFIUSSAttfTwnwsuD/S5Rn&#10;AAAA//8DAFBLAQItABQABgAIAAAAIQC2gziS/gAAAOEBAAATAAAAAAAAAAAAAAAAAAAAAABbQ29u&#10;dGVudF9UeXBlc10ueG1sUEsBAi0AFAAGAAgAAAAhADj9If/WAAAAlAEAAAsAAAAAAAAAAAAAAAAA&#10;LwEAAF9yZWxzLy5yZWxzUEsBAi0AFAAGAAgAAAAhAPm/+ZQvAgAAZgQAAA4AAAAAAAAAAAAAAAAA&#10;LgIAAGRycy9lMm9Eb2MueG1sUEsBAi0AFAAGAAgAAAAhABOB/BLiAAAADAEAAA8AAAAAAAAAAAAA&#10;AAAAiQQAAGRycy9kb3ducmV2LnhtbFBLBQYAAAAABAAEAPMAAACYBQAAAAA=&#10;" stroked="f">
                <v:textbox style="mso-fit-shape-to-text:t" inset="0,0,0,0">
                  <w:txbxContent>
                    <w:p w14:paraId="4A940C2E" w14:textId="08DCFC89" w:rsidR="004B4E8D" w:rsidRPr="00F621D7" w:rsidRDefault="004B4E8D" w:rsidP="004B4E8D">
                      <w:pPr>
                        <w:pStyle w:val="Caption"/>
                      </w:pPr>
                      <w:bookmarkStart w:id="39" w:name="_Toc74561789"/>
                      <w:proofErr w:type="spellStart"/>
                      <w:r>
                        <w:t>Figuur</w:t>
                      </w:r>
                      <w:proofErr w:type="spellEnd"/>
                      <w:r>
                        <w:t xml:space="preserve"> </w:t>
                      </w:r>
                      <w:r>
                        <w:fldChar w:fldCharType="begin"/>
                      </w:r>
                      <w:r>
                        <w:instrText xml:space="preserve"> SEQ Figuur \* ARABIC </w:instrText>
                      </w:r>
                      <w:r>
                        <w:fldChar w:fldCharType="separate"/>
                      </w:r>
                      <w:r w:rsidR="00BB66C2">
                        <w:rPr>
                          <w:noProof/>
                        </w:rPr>
                        <w:t>13</w:t>
                      </w:r>
                      <w:r>
                        <w:fldChar w:fldCharType="end"/>
                      </w:r>
                      <w:r>
                        <w:t xml:space="preserve"> - Open </w:t>
                      </w:r>
                      <w:proofErr w:type="spellStart"/>
                      <w:r>
                        <w:t>vraag</w:t>
                      </w:r>
                      <w:bookmarkEnd w:id="39"/>
                      <w:proofErr w:type="spellEnd"/>
                    </w:p>
                  </w:txbxContent>
                </v:textbox>
                <w10:wrap type="square"/>
              </v:shape>
            </w:pict>
          </mc:Fallback>
        </mc:AlternateContent>
      </w:r>
      <w:r w:rsidRPr="006C0E1B">
        <w:rPr>
          <w:noProof/>
          <w:lang w:val="nl-NL" w:eastAsia="nl-NL"/>
        </w:rPr>
        <w:drawing>
          <wp:anchor distT="0" distB="0" distL="114300" distR="114300" simplePos="0" relativeHeight="251658271" behindDoc="0" locked="0" layoutInCell="1" allowOverlap="1" wp14:anchorId="2EDEEAE4" wp14:editId="38E5E63A">
            <wp:simplePos x="0" y="0"/>
            <wp:positionH relativeFrom="column">
              <wp:posOffset>3073205</wp:posOffset>
            </wp:positionH>
            <wp:positionV relativeFrom="paragraph">
              <wp:posOffset>9769</wp:posOffset>
            </wp:positionV>
            <wp:extent cx="3286125" cy="28670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86125" cy="2867025"/>
                    </a:xfrm>
                    <a:prstGeom prst="rect">
                      <a:avLst/>
                    </a:prstGeom>
                  </pic:spPr>
                </pic:pic>
              </a:graphicData>
            </a:graphic>
          </wp:anchor>
        </w:drawing>
      </w:r>
      <w:r w:rsidR="7AE6DCCD" w:rsidRPr="00900869">
        <w:rPr>
          <w:lang w:val="nl-NL"/>
        </w:rPr>
        <w:t>Het topic organisatie info is bedoeld om GAC te laten zien welke mogelijkheden er zijn m.b.t. open vragen vanuit de robot. Deze vragen worden ook gesteld door de consultant gedurende de diagnosefase. In Figuur 5 is te zien hoe een vraag m.b.t. de organisatie wordt gesteld, waardoor de consultant meer inzicht krijgt in de organisatie van de klant. Op het einde van de vragen wordt dit topic weer afgerond en wordt het volgende topic genaamd “Financieel management” in gang gezet.</w:t>
      </w:r>
    </w:p>
    <w:p w14:paraId="6D9957DE" w14:textId="77777777" w:rsidR="004B4E8D" w:rsidRPr="00900869" w:rsidRDefault="004B4E8D" w:rsidP="004B4E8D">
      <w:pPr>
        <w:pStyle w:val="Titel"/>
        <w:rPr>
          <w:sz w:val="24"/>
          <w:szCs w:val="24"/>
          <w:lang w:val="nl-NL"/>
        </w:rPr>
      </w:pPr>
      <w:bookmarkStart w:id="33" w:name="_Toc73699945"/>
      <w:r w:rsidRPr="00900869">
        <w:rPr>
          <w:sz w:val="24"/>
          <w:szCs w:val="24"/>
          <w:lang w:val="nl-NL"/>
        </w:rPr>
        <w:t>2.1.4 Financieel Management</w:t>
      </w:r>
      <w:bookmarkEnd w:id="33"/>
    </w:p>
    <w:p w14:paraId="2ECCC2A1" w14:textId="77777777" w:rsidR="004B4E8D" w:rsidRPr="00900869" w:rsidRDefault="004B4E8D" w:rsidP="004B4E8D">
      <w:pPr>
        <w:rPr>
          <w:lang w:val="nl-NL"/>
        </w:rPr>
      </w:pPr>
      <w:r w:rsidRPr="006C0E1B">
        <w:rPr>
          <w:noProof/>
          <w:lang w:val="nl-NL" w:eastAsia="nl-NL"/>
        </w:rPr>
        <w:drawing>
          <wp:anchor distT="0" distB="0" distL="114300" distR="114300" simplePos="0" relativeHeight="251658273" behindDoc="0" locked="0" layoutInCell="1" allowOverlap="1" wp14:anchorId="66BE0ECB" wp14:editId="244A65C7">
            <wp:simplePos x="0" y="0"/>
            <wp:positionH relativeFrom="column">
              <wp:posOffset>1835932</wp:posOffset>
            </wp:positionH>
            <wp:positionV relativeFrom="paragraph">
              <wp:posOffset>2432489</wp:posOffset>
            </wp:positionV>
            <wp:extent cx="1469390" cy="32766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469390" cy="3276600"/>
                    </a:xfrm>
                    <a:prstGeom prst="rect">
                      <a:avLst/>
                    </a:prstGeom>
                  </pic:spPr>
                </pic:pic>
              </a:graphicData>
            </a:graphic>
            <wp14:sizeRelH relativeFrom="page">
              <wp14:pctWidth>0</wp14:pctWidth>
            </wp14:sizeRelH>
            <wp14:sizeRelV relativeFrom="page">
              <wp14:pctHeight>0</wp14:pctHeight>
            </wp14:sizeRelV>
          </wp:anchor>
        </w:drawing>
      </w:r>
      <w:r w:rsidRPr="006C0E1B">
        <w:rPr>
          <w:noProof/>
          <w:lang w:val="nl-NL" w:eastAsia="nl-NL"/>
        </w:rPr>
        <mc:AlternateContent>
          <mc:Choice Requires="wps">
            <w:drawing>
              <wp:anchor distT="0" distB="0" distL="114300" distR="114300" simplePos="0" relativeHeight="251658278" behindDoc="0" locked="0" layoutInCell="1" allowOverlap="1" wp14:anchorId="552F4993" wp14:editId="122674C8">
                <wp:simplePos x="0" y="0"/>
                <wp:positionH relativeFrom="column">
                  <wp:posOffset>-20955</wp:posOffset>
                </wp:positionH>
                <wp:positionV relativeFrom="paragraph">
                  <wp:posOffset>5217795</wp:posOffset>
                </wp:positionV>
                <wp:extent cx="163830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31810388" w14:textId="105A95FF" w:rsidR="004B4E8D" w:rsidRPr="00140024" w:rsidRDefault="004B4E8D" w:rsidP="004B4E8D">
                            <w:pPr>
                              <w:pStyle w:val="Bijschrift"/>
                            </w:pPr>
                            <w:bookmarkStart w:id="34" w:name="_Toc74561790"/>
                            <w:r>
                              <w:t xml:space="preserve">Figuur </w:t>
                            </w:r>
                            <w:r>
                              <w:fldChar w:fldCharType="begin"/>
                            </w:r>
                            <w:r>
                              <w:instrText xml:space="preserve"> SEQ Figuur \* ARABIC </w:instrText>
                            </w:r>
                            <w:r>
                              <w:fldChar w:fldCharType="separate"/>
                            </w:r>
                            <w:r w:rsidR="00BB66C2">
                              <w:rPr>
                                <w:noProof/>
                              </w:rPr>
                              <w:t>14</w:t>
                            </w:r>
                            <w:r>
                              <w:fldChar w:fldCharType="end"/>
                            </w:r>
                            <w:r>
                              <w:t xml:space="preserve"> - Invulling FIT-GAP</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F4993" id="Text Box 41" o:spid="_x0000_s1038" type="#_x0000_t202" style="position:absolute;margin-left:-1.65pt;margin-top:410.85pt;width:129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m3LgIAAGYEAAAOAAAAZHJzL2Uyb0RvYy54bWysVMFu2zAMvQ/YPwi6L06aLWiNOEWWIsOA&#10;oC2QDD0rshwLkEWNUmJnXz9KjtOt22nYRaZIitJ7j/T8vmsMOyn0GmzBJ6MxZ8pKKLU9FPzbbv3h&#10;ljMfhC2FAasKflae3y/ev5u3Llc3UIMpFTIqYn3euoLXIbg8y7ysVSP8CJyyFKwAGxFoi4esRNFS&#10;9cZkN+PxLGsBS4cglffkfeiDfJHqV5WS4amqvArMFJzeFtKKad3HNVvMRX5A4WotL88Q//CKRmhL&#10;l15LPYgg2BH1H6UaLRE8VGEkocmgqrRUCQOhmYzfoNnWwqmEhcjx7kqT/39l5ePpGZkuC/5xwpkV&#10;DWm0U11gn6Fj5CJ+WudzSts6Sgwd+Unnwe/JGWF3FTbxS4AYxYnp85XdWE3GQ7Pp7XRMIUmx2fRT&#10;rJG9HnXowxcFDYtGwZGkS4yK08aHPnVIiTd5MLpca2PiJgZWBtlJkMxtrYO6FP8ty9iYayGe6gtG&#10;Txbx9TiiFbp9l/i4GzDuoTwTdIS+ebyTa033bYQPzwKpWwgSTUB4oqUy0BYcLhZnNeCPv/ljPolI&#10;Uc5a6r6C++9HgYoz89WSvLFVBwMHYz8Y9tisgJCSYvSaZNIBDGYwK4TmhQZjGW+hkLCS7ip4GMxV&#10;6GeABkuq5TIlUUM6ETZ262QsPfC6614EuosqgcR8hKEvRf5GnD43yeOWx0BMJ+Uirz2LF7qpmZP2&#10;l8GL0/LrPmW9/h4WPwEAAP//AwBQSwMEFAAGAAgAAAAhAAG4iJThAAAACgEAAA8AAABkcnMvZG93&#10;bnJldi54bWxMjz1PwzAQhnck/oN1SCyodZqENkrjVFUFAywVoQubG7txID5HsdOGf8/RBbb7ePTe&#10;c8Vmsh0768G3DgUs5hEwjbVTLTYCDu/PswyYDxKV7BxqAd/aw6a8vSlkrtwF3/S5Cg2jEPS5FGBC&#10;6HPOfW20lX7ueo20O7nBykDt0HA1yAuF247HUbTkVrZIF4zs9c7o+qsarYB9+rE3D+Pp6XWbJsPL&#10;YdwtP5tKiPu7absGFvQU/mD41Sd1KMnp6EZUnnUCZklCpIAsXqyAERA/plQcr5MMeFnw/y+UPwAA&#10;AP//AwBQSwECLQAUAAYACAAAACEAtoM4kv4AAADhAQAAEwAAAAAAAAAAAAAAAAAAAAAAW0NvbnRl&#10;bnRfVHlwZXNdLnhtbFBLAQItABQABgAIAAAAIQA4/SH/1gAAAJQBAAALAAAAAAAAAAAAAAAAAC8B&#10;AABfcmVscy8ucmVsc1BLAQItABQABgAIAAAAIQCMn2m3LgIAAGYEAAAOAAAAAAAAAAAAAAAAAC4C&#10;AABkcnMvZTJvRG9jLnhtbFBLAQItABQABgAIAAAAIQABuIiU4QAAAAoBAAAPAAAAAAAAAAAAAAAA&#10;AIgEAABkcnMvZG93bnJldi54bWxQSwUGAAAAAAQABADzAAAAlgUAAAAA&#10;" stroked="f">
                <v:textbox style="mso-fit-shape-to-text:t" inset="0,0,0,0">
                  <w:txbxContent>
                    <w:p w14:paraId="31810388" w14:textId="105A95FF" w:rsidR="004B4E8D" w:rsidRPr="00140024" w:rsidRDefault="004B4E8D" w:rsidP="004B4E8D">
                      <w:pPr>
                        <w:pStyle w:val="Caption"/>
                      </w:pPr>
                      <w:bookmarkStart w:id="42" w:name="_Toc74561790"/>
                      <w:proofErr w:type="spellStart"/>
                      <w:r>
                        <w:t>Figuur</w:t>
                      </w:r>
                      <w:proofErr w:type="spellEnd"/>
                      <w:r>
                        <w:t xml:space="preserve"> </w:t>
                      </w:r>
                      <w:r>
                        <w:fldChar w:fldCharType="begin"/>
                      </w:r>
                      <w:r>
                        <w:instrText xml:space="preserve"> SEQ Figuur \* ARABIC </w:instrText>
                      </w:r>
                      <w:r>
                        <w:fldChar w:fldCharType="separate"/>
                      </w:r>
                      <w:r w:rsidR="00BB66C2">
                        <w:rPr>
                          <w:noProof/>
                        </w:rPr>
                        <w:t>14</w:t>
                      </w:r>
                      <w:r>
                        <w:fldChar w:fldCharType="end"/>
                      </w:r>
                      <w:r>
                        <w:t xml:space="preserve"> - </w:t>
                      </w:r>
                      <w:proofErr w:type="spellStart"/>
                      <w:r>
                        <w:t>Invulling</w:t>
                      </w:r>
                      <w:proofErr w:type="spellEnd"/>
                      <w:r>
                        <w:t xml:space="preserve"> FIT-GAP</w:t>
                      </w:r>
                      <w:bookmarkEnd w:id="42"/>
                    </w:p>
                  </w:txbxContent>
                </v:textbox>
                <w10:wrap type="square"/>
              </v:shape>
            </w:pict>
          </mc:Fallback>
        </mc:AlternateContent>
      </w:r>
      <w:r w:rsidRPr="006C0E1B">
        <w:rPr>
          <w:noProof/>
          <w:lang w:val="nl-NL" w:eastAsia="nl-NL"/>
        </w:rPr>
        <w:drawing>
          <wp:anchor distT="0" distB="0" distL="114300" distR="114300" simplePos="0" relativeHeight="251658272" behindDoc="0" locked="0" layoutInCell="1" allowOverlap="1" wp14:anchorId="685AD11B" wp14:editId="7F14D857">
            <wp:simplePos x="0" y="0"/>
            <wp:positionH relativeFrom="margin">
              <wp:posOffset>-21101</wp:posOffset>
            </wp:positionH>
            <wp:positionV relativeFrom="paragraph">
              <wp:posOffset>2542394</wp:posOffset>
            </wp:positionV>
            <wp:extent cx="1638300" cy="26187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638300" cy="2618740"/>
                    </a:xfrm>
                    <a:prstGeom prst="rect">
                      <a:avLst/>
                    </a:prstGeom>
                  </pic:spPr>
                </pic:pic>
              </a:graphicData>
            </a:graphic>
            <wp14:sizeRelH relativeFrom="margin">
              <wp14:pctWidth>0</wp14:pctWidth>
            </wp14:sizeRelH>
            <wp14:sizeRelV relativeFrom="margin">
              <wp14:pctHeight>0</wp14:pctHeight>
            </wp14:sizeRelV>
          </wp:anchor>
        </w:drawing>
      </w:r>
      <w:r w:rsidR="7AE6DCCD" w:rsidRPr="00900869">
        <w:rPr>
          <w:lang w:val="nl-NL"/>
        </w:rPr>
        <w:t>Tijdens dit topic gaat het invullen van de zogenoemde “Fit-gap” lijst echt beginnen. Hierin worden vragen gesteld die betrekking hebben tot de inrichting van het ERP systeem. Deze vragen zijn (bijna) allemaal meerkeuze waaruit de klant de keuze heeft om akkoord/niet akkoord te gaan met de optie of de vraag te parkeren (N.t.b.) waardoor de consultant hierover later contact zal opnemen. In Figuur 6 is de vraagstelling getoond met daarbij de antwoorden die mogelijk zijn. Door deze antwoorden alvast neer te zetten voor de klant kunnen er geen vreemde waardes opgeslagen worden in de variabelen “AntwoordWijzigingsLog”.   De bot stelt nog een aantal vragen die betrekking hebben tot dit onderwerp en uiteindelijk wordt alles doorgezet naar Power Automate (Zie Figuur 7). Power Automate ontvangt alle variabelen en deze worden gebruikt over verschillende applicaties, meer uitleg hierover staat in het hoofdstuk Power Automate vermeld.</w:t>
      </w:r>
    </w:p>
    <w:p w14:paraId="00537262" w14:textId="77777777" w:rsidR="004B4E8D" w:rsidRPr="00900869" w:rsidRDefault="004B4E8D" w:rsidP="004B4E8D">
      <w:pPr>
        <w:rPr>
          <w:lang w:val="nl-NL"/>
        </w:rPr>
      </w:pPr>
    </w:p>
    <w:p w14:paraId="1C57CF8D" w14:textId="77777777" w:rsidR="004B4E8D" w:rsidRPr="00900869" w:rsidRDefault="004B4E8D" w:rsidP="004B4E8D">
      <w:pPr>
        <w:rPr>
          <w:lang w:val="nl-NL"/>
        </w:rPr>
      </w:pPr>
      <w:r w:rsidRPr="006C0E1B">
        <w:rPr>
          <w:noProof/>
          <w:lang w:val="nl-NL" w:eastAsia="nl-NL"/>
        </w:rPr>
        <mc:AlternateContent>
          <mc:Choice Requires="wps">
            <w:drawing>
              <wp:anchor distT="0" distB="0" distL="114300" distR="114300" simplePos="0" relativeHeight="251658279" behindDoc="0" locked="0" layoutInCell="1" allowOverlap="1" wp14:anchorId="5DBC7225" wp14:editId="2173EF0D">
                <wp:simplePos x="0" y="0"/>
                <wp:positionH relativeFrom="column">
                  <wp:posOffset>1856740</wp:posOffset>
                </wp:positionH>
                <wp:positionV relativeFrom="paragraph">
                  <wp:posOffset>3331210</wp:posOffset>
                </wp:positionV>
                <wp:extent cx="2131060" cy="635"/>
                <wp:effectExtent l="0" t="0" r="2540" b="0"/>
                <wp:wrapSquare wrapText="bothSides"/>
                <wp:docPr id="42" name="Text Box 42"/>
                <wp:cNvGraphicFramePr/>
                <a:graphic xmlns:a="http://schemas.openxmlformats.org/drawingml/2006/main">
                  <a:graphicData uri="http://schemas.microsoft.com/office/word/2010/wordprocessingShape">
                    <wps:wsp>
                      <wps:cNvSpPr txBox="1"/>
                      <wps:spPr>
                        <a:xfrm>
                          <a:off x="0" y="0"/>
                          <a:ext cx="2131060" cy="635"/>
                        </a:xfrm>
                        <a:prstGeom prst="rect">
                          <a:avLst/>
                        </a:prstGeom>
                        <a:solidFill>
                          <a:prstClr val="white"/>
                        </a:solidFill>
                        <a:ln>
                          <a:noFill/>
                        </a:ln>
                      </wps:spPr>
                      <wps:txbx>
                        <w:txbxContent>
                          <w:p w14:paraId="3B3FBCAB" w14:textId="58C09BCA" w:rsidR="004B4E8D" w:rsidRPr="00E24A8D" w:rsidRDefault="004B4E8D" w:rsidP="004B4E8D">
                            <w:pPr>
                              <w:pStyle w:val="Bijschrift"/>
                            </w:pPr>
                            <w:bookmarkStart w:id="35" w:name="_Toc74561791"/>
                            <w:r>
                              <w:t xml:space="preserve">Figuur </w:t>
                            </w:r>
                            <w:r>
                              <w:fldChar w:fldCharType="begin"/>
                            </w:r>
                            <w:r>
                              <w:instrText xml:space="preserve"> SEQ Figuur \* ARABIC </w:instrText>
                            </w:r>
                            <w:r>
                              <w:fldChar w:fldCharType="separate"/>
                            </w:r>
                            <w:r w:rsidR="00BB66C2">
                              <w:rPr>
                                <w:noProof/>
                              </w:rPr>
                              <w:t>15</w:t>
                            </w:r>
                            <w:r>
                              <w:fldChar w:fldCharType="end"/>
                            </w:r>
                            <w:r>
                              <w:t xml:space="preserve"> - Verbinding met Power Automate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C7225" id="Text Box 42" o:spid="_x0000_s1039" type="#_x0000_t202" style="position:absolute;margin-left:146.2pt;margin-top:262.3pt;width:167.8pt;height:.0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4ALgIAAGcEAAAOAAAAZHJzL2Uyb0RvYy54bWysVMGO2yAQvVfqPyDujeNsG1VWnFWaVapK&#10;0e5KSbVngnGMBAwFEjv9+g7YTrbbnqpe8DAzPJj3Zry477QiZ+G8BFPSfDKlRBgOlTTHkn7fbz58&#10;psQHZiqmwIiSXoSn98v37xatLcQMGlCVcARBjC9aW9ImBFtkmeeN0MxPwAqDwRqcZgG37phVjrWI&#10;rlU2m07nWQuusg648B69D32QLhN+XQsenurai0BUSfFtIa0urYe4ZssFK46O2Uby4RnsH16hmTR4&#10;6RXqgQVGTk7+AaUld+ChDhMOOoO6llykGrCafPqmml3DrEi1IDneXmny/w+WP56fHZFVST/OKDFM&#10;o0Z70QXyBTqCLuSntb7AtJ3FxNChH3Ue/R6dseyudjp+sSCCcWT6cmU3onF0zvK7fDrHEMfY/O5T&#10;xMhuR63z4asATaJRUofSJUbZeetDnzqmxJs8KFltpFJxEwNr5ciZocxtI4MYwH/LUibmGoinesDo&#10;yWJ9fR3RCt2hS3zkqTmi6wDVBWt30HePt3wj8cIt8+GZOWwXrAlHIDzhUitoSwqDRUkD7uff/DEf&#10;VcQoJS22X0n9jxNzghL1zaC+sVdHw43GYTTMSa8BS81xuCxPJh5wQY1m7UC/4GSs4i0YYobjXSUN&#10;o7kO/RDgZHGxWqUk7EjLwtbsLI/QI7H77oU5O8gSUM1HGBuTFW/U6XOTPnZ1Ckh1ku7G4sA3dnMS&#10;f5i8OC6v9ynr9n9Y/gIAAP//AwBQSwMEFAAGAAgAAAAhAKPT8t/hAAAACwEAAA8AAABkcnMvZG93&#10;bnJldi54bWxMj7FOwzAQhnck3sE6JBbUOoQQSohTVRUMdKlIu7C58TUOxOfIdtrw9hgWGO/u03/f&#10;Xy4n07MTOt9ZEnA7T4AhNVZ11ArY715mC2A+SFKyt4QCvtDDsrq8KGWh7Jne8FSHlsUQ8oUUoEMY&#10;Cs59o9FIP7cDUrwdrTMyxNG1XDl5juGm52mS5NzIjuIHLQdca2w+69EI2GbvW30zHp83q+zOve7H&#10;df7R1kJcX02rJ2ABp/AHw49+VIcqOh3sSMqzXkD6mGYRFXCfZjmwSOTpIrY7/G4egFcl/9+h+gYA&#10;AP//AwBQSwECLQAUAAYACAAAACEAtoM4kv4AAADhAQAAEwAAAAAAAAAAAAAAAAAAAAAAW0NvbnRl&#10;bnRfVHlwZXNdLnhtbFBLAQItABQABgAIAAAAIQA4/SH/1gAAAJQBAAALAAAAAAAAAAAAAAAAAC8B&#10;AABfcmVscy8ucmVsc1BLAQItABQABgAIAAAAIQAUtH4ALgIAAGcEAAAOAAAAAAAAAAAAAAAAAC4C&#10;AABkcnMvZTJvRG9jLnhtbFBLAQItABQABgAIAAAAIQCj0/Lf4QAAAAsBAAAPAAAAAAAAAAAAAAAA&#10;AIgEAABkcnMvZG93bnJldi54bWxQSwUGAAAAAAQABADzAAAAlgUAAAAA&#10;" stroked="f">
                <v:textbox style="mso-fit-shape-to-text:t" inset="0,0,0,0">
                  <w:txbxContent>
                    <w:p w14:paraId="3B3FBCAB" w14:textId="58C09BCA" w:rsidR="004B4E8D" w:rsidRPr="00E24A8D" w:rsidRDefault="004B4E8D" w:rsidP="004B4E8D">
                      <w:pPr>
                        <w:pStyle w:val="Caption"/>
                      </w:pPr>
                      <w:bookmarkStart w:id="44" w:name="_Toc74561791"/>
                      <w:proofErr w:type="spellStart"/>
                      <w:r>
                        <w:t>Figuur</w:t>
                      </w:r>
                      <w:proofErr w:type="spellEnd"/>
                      <w:r>
                        <w:t xml:space="preserve"> </w:t>
                      </w:r>
                      <w:r>
                        <w:fldChar w:fldCharType="begin"/>
                      </w:r>
                      <w:r>
                        <w:instrText xml:space="preserve"> SEQ Figuur \* ARABIC </w:instrText>
                      </w:r>
                      <w:r>
                        <w:fldChar w:fldCharType="separate"/>
                      </w:r>
                      <w:r w:rsidR="00BB66C2">
                        <w:rPr>
                          <w:noProof/>
                        </w:rPr>
                        <w:t>15</w:t>
                      </w:r>
                      <w:r>
                        <w:fldChar w:fldCharType="end"/>
                      </w:r>
                      <w:r>
                        <w:t xml:space="preserve"> - </w:t>
                      </w:r>
                      <w:proofErr w:type="spellStart"/>
                      <w:r>
                        <w:t>Verbinding</w:t>
                      </w:r>
                      <w:proofErr w:type="spellEnd"/>
                      <w:r>
                        <w:t xml:space="preserve"> met Power Automate</w:t>
                      </w:r>
                      <w:bookmarkEnd w:id="44"/>
                    </w:p>
                  </w:txbxContent>
                </v:textbox>
                <w10:wrap type="square"/>
              </v:shape>
            </w:pict>
          </mc:Fallback>
        </mc:AlternateContent>
      </w:r>
      <w:r w:rsidRPr="00900869">
        <w:rPr>
          <w:lang w:val="nl-NL"/>
        </w:rPr>
        <w:br w:type="page"/>
      </w:r>
    </w:p>
    <w:p w14:paraId="6FC225AB" w14:textId="77777777" w:rsidR="004B4E8D" w:rsidRPr="00900869" w:rsidRDefault="004B4E8D" w:rsidP="004B4E8D">
      <w:pPr>
        <w:pStyle w:val="Titel"/>
        <w:rPr>
          <w:sz w:val="24"/>
          <w:szCs w:val="24"/>
          <w:lang w:val="nl-NL"/>
        </w:rPr>
      </w:pPr>
      <w:r w:rsidRPr="00900869">
        <w:rPr>
          <w:sz w:val="24"/>
          <w:szCs w:val="24"/>
          <w:lang w:val="nl-NL"/>
        </w:rPr>
        <w:lastRenderedPageBreak/>
        <w:t>2.2 Power automate</w:t>
      </w:r>
    </w:p>
    <w:p w14:paraId="062C0A5C" w14:textId="77777777" w:rsidR="004B4E8D" w:rsidRPr="00900869" w:rsidRDefault="004B4E8D" w:rsidP="004B4E8D">
      <w:pPr>
        <w:rPr>
          <w:lang w:val="nl-NL"/>
        </w:rPr>
      </w:pPr>
      <w:r w:rsidRPr="00900869">
        <w:rPr>
          <w:lang w:val="nl-NL"/>
        </w:rPr>
        <w:t>In het tweede deel van het prototype wordt er over gegaan naar Power Automate. Hiervoor is een deel van de gegevens gebruikt die uit de chatbot zijn voort gekomen. Er is gekozen om niet alle gegevens al te verwerken omdat dit een eerste prototype is. Als de opdrachtgevers dingen anders willen zien gaat er niet veel tijd verloren en kan er snel gestuurd worden op de veranderingen.</w:t>
      </w:r>
    </w:p>
    <w:p w14:paraId="62961B00" w14:textId="77777777" w:rsidR="004B4E8D" w:rsidRPr="00900869" w:rsidRDefault="004B4E8D" w:rsidP="004B4E8D">
      <w:pPr>
        <w:pStyle w:val="Titel"/>
        <w:rPr>
          <w:sz w:val="24"/>
          <w:szCs w:val="24"/>
          <w:lang w:val="nl-NL"/>
        </w:rPr>
      </w:pPr>
      <w:r w:rsidRPr="00900869">
        <w:rPr>
          <w:sz w:val="24"/>
          <w:szCs w:val="24"/>
          <w:lang w:val="nl-NL"/>
        </w:rPr>
        <w:t>2.2.1 Input gegevens</w:t>
      </w:r>
    </w:p>
    <w:p w14:paraId="3396B5F4" w14:textId="77777777" w:rsidR="004B4E8D" w:rsidRPr="00900869" w:rsidRDefault="004B4E8D" w:rsidP="004B4E8D">
      <w:pPr>
        <w:rPr>
          <w:lang w:val="nl-NL"/>
        </w:rPr>
      </w:pPr>
      <w:r w:rsidRPr="00900869">
        <w:rPr>
          <w:lang w:val="nl-NL"/>
        </w:rPr>
        <w:t xml:space="preserve">Als eerste ontvangt de Power Automate flow gegevens vanuit de chatbot zoals te zien is in figuur </w:t>
      </w:r>
      <w:r w:rsidRPr="00900869">
        <w:rPr>
          <w:highlight w:val="yellow"/>
          <w:lang w:val="nl-NL"/>
        </w:rPr>
        <w:t>X</w:t>
      </w:r>
    </w:p>
    <w:p w14:paraId="37CF1B25" w14:textId="77777777" w:rsidR="004B4E8D" w:rsidRDefault="7AE6DCCD" w:rsidP="004B4E8D">
      <w:r>
        <w:rPr>
          <w:noProof/>
          <w:lang w:val="nl-NL" w:eastAsia="nl-NL"/>
        </w:rPr>
        <w:drawing>
          <wp:inline distT="0" distB="0" distL="0" distR="0" wp14:anchorId="77A697FE" wp14:editId="2620E721">
            <wp:extent cx="3048000" cy="58875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1">
                      <a:extLst>
                        <a:ext uri="{28A0092B-C50C-407E-A947-70E740481C1C}">
                          <a14:useLocalDpi xmlns:a14="http://schemas.microsoft.com/office/drawing/2010/main" val="0"/>
                        </a:ext>
                      </a:extLst>
                    </a:blip>
                    <a:stretch>
                      <a:fillRect/>
                    </a:stretch>
                  </pic:blipFill>
                  <pic:spPr>
                    <a:xfrm>
                      <a:off x="0" y="0"/>
                      <a:ext cx="3048000" cy="5887529"/>
                    </a:xfrm>
                    <a:prstGeom prst="rect">
                      <a:avLst/>
                    </a:prstGeom>
                  </pic:spPr>
                </pic:pic>
              </a:graphicData>
            </a:graphic>
          </wp:inline>
        </w:drawing>
      </w:r>
    </w:p>
    <w:p w14:paraId="1F513B8D" w14:textId="77777777" w:rsidR="004B4E8D" w:rsidRDefault="004B4E8D" w:rsidP="004B4E8D"/>
    <w:p w14:paraId="0A665349" w14:textId="77777777" w:rsidR="004B4E8D" w:rsidRDefault="004B4E8D" w:rsidP="004B4E8D"/>
    <w:p w14:paraId="1295E0CD" w14:textId="77777777" w:rsidR="004B4E8D" w:rsidRPr="00900869" w:rsidRDefault="004B4E8D" w:rsidP="004B4E8D">
      <w:pPr>
        <w:pStyle w:val="Titel"/>
        <w:rPr>
          <w:sz w:val="24"/>
          <w:szCs w:val="24"/>
          <w:lang w:val="nl-NL"/>
        </w:rPr>
      </w:pPr>
      <w:r w:rsidRPr="00900869">
        <w:rPr>
          <w:sz w:val="24"/>
          <w:szCs w:val="24"/>
          <w:lang w:val="nl-NL"/>
        </w:rPr>
        <w:t>2.2.2 Log tabel</w:t>
      </w:r>
    </w:p>
    <w:p w14:paraId="1ADDE4AD" w14:textId="77777777" w:rsidR="004B4E8D" w:rsidRPr="00900869" w:rsidRDefault="004B4E8D" w:rsidP="004B4E8D">
      <w:pPr>
        <w:rPr>
          <w:lang w:val="nl-NL"/>
        </w:rPr>
      </w:pPr>
      <w:r w:rsidRPr="00900869">
        <w:rPr>
          <w:lang w:val="nl-NL"/>
        </w:rPr>
        <w:lastRenderedPageBreak/>
        <w:t>Om de resultaten overzichtelijk te houden en kijken of alle informatie goed is doorgezet naar Power Automate wordt de informatie in een log tabel opgeslagen. In figuur X is te zien dat de informatie die uit Figuur X hierboven is weggestuurd wordt weggeschreven in de tabel.</w:t>
      </w:r>
    </w:p>
    <w:p w14:paraId="4D9A9045" w14:textId="77777777" w:rsidR="004B4E8D" w:rsidRDefault="7AE6DCCD" w:rsidP="004B4E8D">
      <w:r>
        <w:rPr>
          <w:noProof/>
          <w:lang w:val="nl-NL" w:eastAsia="nl-NL"/>
        </w:rPr>
        <w:drawing>
          <wp:inline distT="0" distB="0" distL="0" distR="0" wp14:anchorId="261D5E0E" wp14:editId="29F4FFAE">
            <wp:extent cx="3543300" cy="44437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5">
                      <a:extLst>
                        <a:ext uri="{28A0092B-C50C-407E-A947-70E740481C1C}">
                          <a14:useLocalDpi xmlns:a14="http://schemas.microsoft.com/office/drawing/2010/main" val="0"/>
                        </a:ext>
                      </a:extLst>
                    </a:blip>
                    <a:stretch>
                      <a:fillRect/>
                    </a:stretch>
                  </pic:blipFill>
                  <pic:spPr>
                    <a:xfrm>
                      <a:off x="0" y="0"/>
                      <a:ext cx="3543300" cy="4443743"/>
                    </a:xfrm>
                    <a:prstGeom prst="rect">
                      <a:avLst/>
                    </a:prstGeom>
                  </pic:spPr>
                </pic:pic>
              </a:graphicData>
            </a:graphic>
          </wp:inline>
        </w:drawing>
      </w:r>
    </w:p>
    <w:p w14:paraId="3D9D9596" w14:textId="77777777" w:rsidR="004B4E8D" w:rsidRPr="00900869" w:rsidRDefault="004B4E8D" w:rsidP="004B4E8D">
      <w:pPr>
        <w:pStyle w:val="Titel"/>
        <w:rPr>
          <w:sz w:val="24"/>
          <w:szCs w:val="24"/>
          <w:lang w:val="nl-NL"/>
        </w:rPr>
      </w:pPr>
      <w:r w:rsidRPr="00900869">
        <w:rPr>
          <w:sz w:val="24"/>
          <w:szCs w:val="24"/>
          <w:lang w:val="nl-NL"/>
        </w:rPr>
        <w:t>2.2.3 Update klantnaam</w:t>
      </w:r>
    </w:p>
    <w:p w14:paraId="61807242" w14:textId="77777777" w:rsidR="004B4E8D" w:rsidRPr="00900869" w:rsidRDefault="004B4E8D" w:rsidP="004B4E8D">
      <w:pPr>
        <w:rPr>
          <w:lang w:val="nl-NL"/>
        </w:rPr>
      </w:pPr>
      <w:r w:rsidRPr="00900869">
        <w:rPr>
          <w:lang w:val="nl-NL"/>
        </w:rPr>
        <w:t>Vervolgens wordt de klant naam boven aan de FIT-GAP aangepast. Dit wordt gedaan door een update in de klantnaam tabel. Binnen Power Automate Cloud zijn geen specifieke cellen te benaderen. Dit is echter wel mogelijk binnen Power Automate Desktop. Omdat GAC niet via een dedicated machine wil werken moest er een omweg bedacht worden. Hiervoor is gekozen om van de data tabellen te maken en zo per rij de data te updaten. Hiervoor is het dus belangrijk dat er een key value wordt opgegeven zodat de stap kan achterhalen welke rij in de tabel geüpdatet kan worden.</w:t>
      </w:r>
    </w:p>
    <w:p w14:paraId="17AC34DB" w14:textId="77777777" w:rsidR="004B4E8D" w:rsidRPr="00900869" w:rsidRDefault="004B4E8D" w:rsidP="004B4E8D">
      <w:pPr>
        <w:rPr>
          <w:lang w:val="nl-NL"/>
        </w:rPr>
      </w:pPr>
    </w:p>
    <w:p w14:paraId="44747818" w14:textId="77777777" w:rsidR="004B4E8D" w:rsidRDefault="7AE6DCCD" w:rsidP="004B4E8D">
      <w:r>
        <w:rPr>
          <w:noProof/>
          <w:lang w:val="nl-NL" w:eastAsia="nl-NL"/>
        </w:rPr>
        <w:lastRenderedPageBreak/>
        <w:drawing>
          <wp:inline distT="0" distB="0" distL="0" distR="0" wp14:anchorId="6460F4E1" wp14:editId="7874BBB4">
            <wp:extent cx="2962275" cy="52583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2">
                      <a:extLst>
                        <a:ext uri="{28A0092B-C50C-407E-A947-70E740481C1C}">
                          <a14:useLocalDpi xmlns:a14="http://schemas.microsoft.com/office/drawing/2010/main" val="0"/>
                        </a:ext>
                      </a:extLst>
                    </a:blip>
                    <a:stretch>
                      <a:fillRect/>
                    </a:stretch>
                  </pic:blipFill>
                  <pic:spPr>
                    <a:xfrm>
                      <a:off x="0" y="0"/>
                      <a:ext cx="2962275" cy="5258330"/>
                    </a:xfrm>
                    <a:prstGeom prst="rect">
                      <a:avLst/>
                    </a:prstGeom>
                  </pic:spPr>
                </pic:pic>
              </a:graphicData>
            </a:graphic>
          </wp:inline>
        </w:drawing>
      </w:r>
    </w:p>
    <w:p w14:paraId="433015F2" w14:textId="77777777" w:rsidR="004B4E8D" w:rsidRDefault="004B4E8D" w:rsidP="004B4E8D"/>
    <w:p w14:paraId="26C6CDF7" w14:textId="77777777" w:rsidR="004B4E8D" w:rsidRPr="00900869" w:rsidRDefault="004B4E8D" w:rsidP="004B4E8D">
      <w:pPr>
        <w:pStyle w:val="Titel"/>
        <w:rPr>
          <w:sz w:val="24"/>
          <w:szCs w:val="24"/>
          <w:lang w:val="nl-NL"/>
        </w:rPr>
      </w:pPr>
      <w:r w:rsidRPr="00900869">
        <w:rPr>
          <w:sz w:val="24"/>
          <w:szCs w:val="24"/>
          <w:lang w:val="nl-NL"/>
        </w:rPr>
        <w:t>2.2.4 Waardes FIT-GAP invullen</w:t>
      </w:r>
    </w:p>
    <w:p w14:paraId="33D84988" w14:textId="77777777" w:rsidR="004B4E8D" w:rsidRPr="00900869" w:rsidRDefault="004B4E8D" w:rsidP="004B4E8D">
      <w:pPr>
        <w:rPr>
          <w:lang w:val="nl-NL"/>
        </w:rPr>
      </w:pPr>
      <w:r w:rsidRPr="00900869">
        <w:rPr>
          <w:lang w:val="nl-NL"/>
        </w:rPr>
        <w:t>De 2 vervolg stappen hierna waren de belangrijkste van het prototype. In deze stappen wordt de informatie binnen de FIT-GAP op de juiste waarde gezet per vraag. Hier is ook een tabel van gemaakt om vervolgens de specifieke rij te kunnen updaten net als in figuur X. De belangrijkste test hier was overschrijft Power Automate kolommen in de tabellen met lege waardes als deze geen nieuwe waardes dienen te krijgen. Na testen van het prototype bleek dit niet te zijn waardoor het prototype geslaagd is. In onderstaande figuur X en X zijn te zien dat voor wijzigingslog en job scheduler de waardes op Ja en nee zijn gezet.</w:t>
      </w:r>
    </w:p>
    <w:p w14:paraId="0B89C738" w14:textId="77777777" w:rsidR="004B4E8D" w:rsidRDefault="7AE6DCCD" w:rsidP="004B4E8D">
      <w:r>
        <w:rPr>
          <w:noProof/>
          <w:lang w:val="nl-NL" w:eastAsia="nl-NL"/>
        </w:rPr>
        <w:lastRenderedPageBreak/>
        <w:drawing>
          <wp:inline distT="0" distB="0" distL="0" distR="0" wp14:anchorId="59FEA513" wp14:editId="0292A6AF">
            <wp:extent cx="2582027" cy="28194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3">
                      <a:extLst>
                        <a:ext uri="{28A0092B-C50C-407E-A947-70E740481C1C}">
                          <a14:useLocalDpi xmlns:a14="http://schemas.microsoft.com/office/drawing/2010/main" val="0"/>
                        </a:ext>
                      </a:extLst>
                    </a:blip>
                    <a:stretch>
                      <a:fillRect/>
                    </a:stretch>
                  </pic:blipFill>
                  <pic:spPr>
                    <a:xfrm>
                      <a:off x="0" y="0"/>
                      <a:ext cx="2582027" cy="2819400"/>
                    </a:xfrm>
                    <a:prstGeom prst="rect">
                      <a:avLst/>
                    </a:prstGeom>
                  </pic:spPr>
                </pic:pic>
              </a:graphicData>
            </a:graphic>
          </wp:inline>
        </w:drawing>
      </w:r>
      <w:r>
        <w:rPr>
          <w:noProof/>
          <w:lang w:val="nl-NL" w:eastAsia="nl-NL"/>
        </w:rPr>
        <w:drawing>
          <wp:inline distT="0" distB="0" distL="0" distR="0" wp14:anchorId="0BF7946F" wp14:editId="5408DDDA">
            <wp:extent cx="2543380" cy="281728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64">
                      <a:extLst>
                        <a:ext uri="{28A0092B-C50C-407E-A947-70E740481C1C}">
                          <a14:useLocalDpi xmlns:a14="http://schemas.microsoft.com/office/drawing/2010/main" val="0"/>
                        </a:ext>
                      </a:extLst>
                    </a:blip>
                    <a:stretch>
                      <a:fillRect/>
                    </a:stretch>
                  </pic:blipFill>
                  <pic:spPr>
                    <a:xfrm>
                      <a:off x="0" y="0"/>
                      <a:ext cx="2543380" cy="2817283"/>
                    </a:xfrm>
                    <a:prstGeom prst="rect">
                      <a:avLst/>
                    </a:prstGeom>
                  </pic:spPr>
                </pic:pic>
              </a:graphicData>
            </a:graphic>
          </wp:inline>
        </w:drawing>
      </w:r>
    </w:p>
    <w:p w14:paraId="3FAC5688" w14:textId="77777777" w:rsidR="004B4E8D" w:rsidRPr="00900869" w:rsidRDefault="004B4E8D" w:rsidP="004B4E8D">
      <w:pPr>
        <w:pStyle w:val="Titel"/>
        <w:rPr>
          <w:sz w:val="24"/>
          <w:szCs w:val="24"/>
          <w:lang w:val="nl-NL"/>
        </w:rPr>
      </w:pPr>
      <w:r w:rsidRPr="00900869">
        <w:rPr>
          <w:sz w:val="24"/>
          <w:szCs w:val="24"/>
          <w:lang w:val="nl-NL"/>
        </w:rPr>
        <w:t>2.2.5 Mailing</w:t>
      </w:r>
    </w:p>
    <w:p w14:paraId="5180792B" w14:textId="77777777" w:rsidR="004B4E8D" w:rsidRPr="00900869" w:rsidRDefault="004B4E8D" w:rsidP="004B4E8D">
      <w:pPr>
        <w:rPr>
          <w:lang w:val="nl-NL"/>
        </w:rPr>
      </w:pPr>
      <w:r w:rsidRPr="00900869">
        <w:rPr>
          <w:lang w:val="nl-NL"/>
        </w:rPr>
        <w:t>Als laatste wordt de file content van de file opgehaald en deze vervolgens met de mail gestuurd. Hier zit nog wel een fout omdat niet de laatste versie van het bestand wordt opgestuurd. Dit is voor GAC echter geen cruciale behoefte.</w:t>
      </w:r>
    </w:p>
    <w:p w14:paraId="48B557B0" w14:textId="77777777" w:rsidR="004B4E8D" w:rsidRPr="00900869" w:rsidRDefault="004B4E8D" w:rsidP="004B4E8D">
      <w:pPr>
        <w:pStyle w:val="Titel"/>
        <w:rPr>
          <w:sz w:val="24"/>
          <w:szCs w:val="24"/>
          <w:lang w:val="nl-NL"/>
        </w:rPr>
      </w:pPr>
      <w:r w:rsidRPr="00900869">
        <w:rPr>
          <w:sz w:val="24"/>
          <w:szCs w:val="24"/>
          <w:lang w:val="nl-NL"/>
        </w:rPr>
        <w:t>2.3 Feedback prototype.</w:t>
      </w:r>
    </w:p>
    <w:p w14:paraId="6FF1D872" w14:textId="77777777" w:rsidR="004B4E8D" w:rsidRPr="00900869" w:rsidRDefault="004B4E8D" w:rsidP="004B4E8D">
      <w:pPr>
        <w:rPr>
          <w:lang w:val="nl-NL"/>
        </w:rPr>
      </w:pPr>
      <w:r w:rsidRPr="00900869">
        <w:rPr>
          <w:lang w:val="nl-NL"/>
        </w:rPr>
        <w:t xml:space="preserve">Marc en Ruud waren tevreden met de demo van dit prototype. De projectdoelstelling was hiermee al behaald. Het prototype kan voor het finale proof of concept worden uitgebreid met de verwerking van een open vraag. De koppeling tussen Power Automate en Business Central kan ook nog onderzocht nodig. In onderstaande Figuur </w:t>
      </w:r>
      <w:r w:rsidRPr="00900869">
        <w:rPr>
          <w:highlight w:val="yellow"/>
          <w:lang w:val="nl-NL"/>
        </w:rPr>
        <w:t>X</w:t>
      </w:r>
      <w:r w:rsidRPr="00900869">
        <w:rPr>
          <w:lang w:val="nl-NL"/>
        </w:rPr>
        <w:t xml:space="preserve"> bevestigt Marc aan Bart dat er een toepasbare oplossing is opgeleverd.</w:t>
      </w:r>
    </w:p>
    <w:p w14:paraId="2C0981A1" w14:textId="77777777" w:rsidR="004B4E8D" w:rsidRPr="004F6DEF" w:rsidRDefault="7AE6DCCD" w:rsidP="004B4E8D">
      <w:r>
        <w:rPr>
          <w:noProof/>
          <w:lang w:val="nl-NL" w:eastAsia="nl-NL"/>
        </w:rPr>
        <w:drawing>
          <wp:inline distT="0" distB="0" distL="0" distR="0" wp14:anchorId="6B578547" wp14:editId="57418EFC">
            <wp:extent cx="4960190" cy="32772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5">
                      <a:extLst>
                        <a:ext uri="{28A0092B-C50C-407E-A947-70E740481C1C}">
                          <a14:useLocalDpi xmlns:a14="http://schemas.microsoft.com/office/drawing/2010/main" val="0"/>
                        </a:ext>
                      </a:extLst>
                    </a:blip>
                    <a:stretch>
                      <a:fillRect/>
                    </a:stretch>
                  </pic:blipFill>
                  <pic:spPr>
                    <a:xfrm>
                      <a:off x="0" y="0"/>
                      <a:ext cx="4960190" cy="3277268"/>
                    </a:xfrm>
                    <a:prstGeom prst="rect">
                      <a:avLst/>
                    </a:prstGeom>
                  </pic:spPr>
                </pic:pic>
              </a:graphicData>
            </a:graphic>
          </wp:inline>
        </w:drawing>
      </w:r>
    </w:p>
    <w:p w14:paraId="03BECCD7" w14:textId="77777777" w:rsidR="004B4E8D" w:rsidRPr="00900869" w:rsidRDefault="004B4E8D" w:rsidP="004B4E8D">
      <w:pPr>
        <w:pStyle w:val="Titel"/>
        <w:rPr>
          <w:sz w:val="40"/>
          <w:szCs w:val="40"/>
          <w:lang w:val="nl-NL"/>
        </w:rPr>
      </w:pPr>
      <w:r w:rsidRPr="00900869">
        <w:rPr>
          <w:sz w:val="40"/>
          <w:szCs w:val="40"/>
          <w:lang w:val="nl-NL"/>
        </w:rPr>
        <w:t>3. Proof of Concept</w:t>
      </w:r>
    </w:p>
    <w:p w14:paraId="49C5154B" w14:textId="77777777" w:rsidR="004B4E8D" w:rsidRPr="00900869" w:rsidRDefault="004B4E8D" w:rsidP="004B4E8D">
      <w:pPr>
        <w:rPr>
          <w:lang w:val="nl-NL"/>
        </w:rPr>
      </w:pPr>
      <w:r w:rsidRPr="00900869">
        <w:rPr>
          <w:lang w:val="nl-NL"/>
        </w:rPr>
        <w:lastRenderedPageBreak/>
        <w:t xml:space="preserve">In het prototype is de mogelijke Virtual Agents oplossing uitgewerkt. Hier zijn voor het finale proof of concept geen aanpassingen aangemaakt waardoor dit niet herhaald zal worden. In dit hoofdstuk is de gestandaardiseerde oplossing verder uitgewerkt door de vergaarde Virtual Agents invulling te laten geven in de benodigde documenten. </w:t>
      </w:r>
    </w:p>
    <w:p w14:paraId="28CEB923" w14:textId="77777777" w:rsidR="004B4E8D" w:rsidRPr="00900869" w:rsidRDefault="004B4E8D" w:rsidP="004B4E8D">
      <w:pPr>
        <w:pStyle w:val="Titel"/>
        <w:rPr>
          <w:sz w:val="24"/>
          <w:szCs w:val="24"/>
          <w:lang w:val="nl-NL"/>
        </w:rPr>
      </w:pPr>
      <w:bookmarkStart w:id="36" w:name="_Toc73699946"/>
      <w:bookmarkStart w:id="37" w:name="_Toc73708437"/>
      <w:r w:rsidRPr="00900869">
        <w:rPr>
          <w:sz w:val="24"/>
          <w:szCs w:val="24"/>
          <w:lang w:val="nl-NL"/>
        </w:rPr>
        <w:t>3.1 Power Automate</w:t>
      </w:r>
      <w:bookmarkEnd w:id="36"/>
      <w:bookmarkEnd w:id="37"/>
    </w:p>
    <w:p w14:paraId="1DA133DB" w14:textId="77777777" w:rsidR="004B4E8D" w:rsidRPr="00900869" w:rsidRDefault="004B4E8D" w:rsidP="004B4E8D">
      <w:pPr>
        <w:rPr>
          <w:lang w:val="nl-NL"/>
        </w:rPr>
      </w:pPr>
      <w:r w:rsidRPr="00900869">
        <w:rPr>
          <w:lang w:val="nl-NL"/>
        </w:rPr>
        <w:t>De Power Automate flow wordt gebruik om de verkregen klantgegevens en bedrijfsinformatie uit de chatbot weg te schrijven naar de FITGAP-analyse. Vervolgens wordt Power Automate gebruikt om een mail te versturen naar de betreffende consultants die deze informatie vervolgens kunnen gebruiken.</w:t>
      </w:r>
    </w:p>
    <w:p w14:paraId="4C4F1E9E" w14:textId="77777777" w:rsidR="004B4E8D" w:rsidRPr="00900869" w:rsidRDefault="004B4E8D" w:rsidP="004B4E8D">
      <w:pPr>
        <w:rPr>
          <w:lang w:val="nl-NL"/>
        </w:rPr>
      </w:pPr>
      <w:r w:rsidRPr="006C0E1B">
        <w:rPr>
          <w:noProof/>
          <w:lang w:val="nl-NL" w:eastAsia="nl-NL"/>
        </w:rPr>
        <mc:AlternateContent>
          <mc:Choice Requires="wps">
            <w:drawing>
              <wp:anchor distT="0" distB="0" distL="114300" distR="114300" simplePos="0" relativeHeight="251658267" behindDoc="0" locked="0" layoutInCell="1" allowOverlap="1" wp14:anchorId="12098D3C" wp14:editId="137BFBBC">
                <wp:simplePos x="0" y="0"/>
                <wp:positionH relativeFrom="column">
                  <wp:posOffset>3389630</wp:posOffset>
                </wp:positionH>
                <wp:positionV relativeFrom="paragraph">
                  <wp:posOffset>5617845</wp:posOffset>
                </wp:positionV>
                <wp:extent cx="278892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04AD8368" w14:textId="6DDA81EB" w:rsidR="004B4E8D" w:rsidRPr="00C9221A" w:rsidRDefault="004B4E8D" w:rsidP="004B4E8D">
                            <w:pPr>
                              <w:pStyle w:val="Bijschrift"/>
                              <w:rPr>
                                <w:noProof/>
                              </w:rPr>
                            </w:pPr>
                            <w:bookmarkStart w:id="38" w:name="_Toc74561792"/>
                            <w:r>
                              <w:t xml:space="preserve">Figuur </w:t>
                            </w:r>
                            <w:r>
                              <w:fldChar w:fldCharType="begin"/>
                            </w:r>
                            <w:r>
                              <w:instrText xml:space="preserve"> SEQ Figuur \* ARABIC </w:instrText>
                            </w:r>
                            <w:r>
                              <w:fldChar w:fldCharType="separate"/>
                            </w:r>
                            <w:r w:rsidR="00BB66C2">
                              <w:rPr>
                                <w:noProof/>
                              </w:rPr>
                              <w:t>16</w:t>
                            </w:r>
                            <w:r>
                              <w:fldChar w:fldCharType="end"/>
                            </w:r>
                            <w:r>
                              <w:t xml:space="preserve"> - Power Automate Flow</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98D3C" id="Text Box 43" o:spid="_x0000_s1040" type="#_x0000_t202" style="position:absolute;margin-left:266.9pt;margin-top:442.35pt;width:219.6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mLwIAAGcEAAAOAAAAZHJzL2Uyb0RvYy54bWysVMFu2zAMvQ/YPwi6L07SrcuMOEWWIsOA&#10;oC2QDD0rshwLkEWNUmJnXz9KjtOt22nYRaZIitJ7j/T8rmsMOyn0GmzBJ6MxZ8pKKLU9FPzbbv1u&#10;xpkPwpbCgFUFPyvP7xZv38xbl6sp1GBKhYyKWJ+3ruB1CC7PMi9r1Qg/AqcsBSvARgTa4iErUbRU&#10;vTHZdDy+zVrA0iFI5T157/sgX6T6VaVkeKwqrwIzBae3hbRiWvdxzRZzkR9QuFrLyzPEP7yiEdrS&#10;pddS9yIIdkT9R6lGSwQPVRhJaDKoKi1VwkBoJuNXaLa1cCphIXK8u9Lk/19Z+XB6QqbLgr+/4cyK&#10;hjTaqS6wz9AxchE/rfM5pW0dJYaO/KTz4PfkjLC7Cpv4JUCM4sT0+cpurCbJOf04m32aUkhS7Pbm&#10;Q6yRvRx16MMXBQ2LRsGRpEuMitPGhz51SIk3eTC6XGtj4iYGVgbZSZDMba2DuhT/LcvYmGshnuoL&#10;Rk8W8fU4ohW6fZf4mFxB7qE8E3aEvnu8k2tNF26ED08CqV0IE41AeKSlMtAWHC4WZzXgj7/5Yz6p&#10;SFHOWmq/gvvvR4GKM/PVkr6xVwcDB2M/GPbYrICgTmi4nEwmHcBgBrNCaJ5pMpbxFgoJK+mugofB&#10;XIV+CGiypFouUxJ1pBNhY7dOxtIDsbvuWaC7yBJIzQcYGlPkr9Tpc5M+bnkMRHWSLhLbs3jhm7o5&#10;iX+ZvDguv+5T1sv/YfETAAD//wMAUEsDBBQABgAIAAAAIQDOTdZl4gAAAAsBAAAPAAAAZHJzL2Rv&#10;d25yZXYueG1sTI/BTsMwEETvSPyDtUhcEHUgoQ0hTlVVcIBLRdpLb268jQPxOrKdNvw9hgscZ2c0&#10;+6ZcTqZnJ3S+syTgbpYAQ2qs6qgVsNu+3ObAfJCkZG8JBXyhh2V1eVHKQtkzveOpDi2LJeQLKUCH&#10;MBSc+0ajkX5mB6ToHa0zMkTpWq6cPMdy0/P7JJlzIzuKH7QccK2x+axHI2CT7Tf6Zjw+v62y1L3u&#10;xvX8o62FuL6aVk/AAk7hLww/+BEdqsh0sCMpz3oBD2ka0YOAPM8WwGLicZHGdYffSw68Kvn/DdU3&#10;AAAA//8DAFBLAQItABQABgAIAAAAIQC2gziS/gAAAOEBAAATAAAAAAAAAAAAAAAAAAAAAABbQ29u&#10;dGVudF9UeXBlc10ueG1sUEsBAi0AFAAGAAgAAAAhADj9If/WAAAAlAEAAAsAAAAAAAAAAAAAAAAA&#10;LwEAAF9yZWxzLy5yZWxzUEsBAi0AFAAGAAgAAAAhACkFGCYvAgAAZwQAAA4AAAAAAAAAAAAAAAAA&#10;LgIAAGRycy9lMm9Eb2MueG1sUEsBAi0AFAAGAAgAAAAhAM5N1mXiAAAACwEAAA8AAAAAAAAAAAAA&#10;AAAAiQQAAGRycy9kb3ducmV2LnhtbFBLBQYAAAAABAAEAPMAAACYBQAAAAA=&#10;" stroked="f">
                <v:textbox style="mso-fit-shape-to-text:t" inset="0,0,0,0">
                  <w:txbxContent>
                    <w:p w14:paraId="04AD8368" w14:textId="6DDA81EB" w:rsidR="004B4E8D" w:rsidRPr="00C9221A" w:rsidRDefault="004B4E8D" w:rsidP="004B4E8D">
                      <w:pPr>
                        <w:pStyle w:val="Caption"/>
                        <w:rPr>
                          <w:noProof/>
                        </w:rPr>
                      </w:pPr>
                      <w:bookmarkStart w:id="48" w:name="_Toc74561792"/>
                      <w:proofErr w:type="spellStart"/>
                      <w:r>
                        <w:t>Figuur</w:t>
                      </w:r>
                      <w:proofErr w:type="spellEnd"/>
                      <w:r>
                        <w:t xml:space="preserve"> </w:t>
                      </w:r>
                      <w:r>
                        <w:fldChar w:fldCharType="begin"/>
                      </w:r>
                      <w:r>
                        <w:instrText xml:space="preserve"> SEQ Figuur \* ARABIC </w:instrText>
                      </w:r>
                      <w:r>
                        <w:fldChar w:fldCharType="separate"/>
                      </w:r>
                      <w:r w:rsidR="00BB66C2">
                        <w:rPr>
                          <w:noProof/>
                        </w:rPr>
                        <w:t>16</w:t>
                      </w:r>
                      <w:r>
                        <w:fldChar w:fldCharType="end"/>
                      </w:r>
                      <w:r>
                        <w:t xml:space="preserve"> - Power Automate Flow</w:t>
                      </w:r>
                      <w:bookmarkEnd w:id="48"/>
                    </w:p>
                  </w:txbxContent>
                </v:textbox>
                <w10:wrap type="square"/>
              </v:shape>
            </w:pict>
          </mc:Fallback>
        </mc:AlternateContent>
      </w:r>
      <w:r w:rsidRPr="006C0E1B">
        <w:rPr>
          <w:noProof/>
          <w:lang w:val="nl-NL" w:eastAsia="nl-NL"/>
        </w:rPr>
        <w:drawing>
          <wp:anchor distT="0" distB="0" distL="114300" distR="114300" simplePos="0" relativeHeight="251658266" behindDoc="0" locked="0" layoutInCell="1" allowOverlap="1" wp14:anchorId="167512F9" wp14:editId="24658C5C">
            <wp:simplePos x="0" y="0"/>
            <wp:positionH relativeFrom="column">
              <wp:posOffset>3390216</wp:posOffset>
            </wp:positionH>
            <wp:positionV relativeFrom="paragraph">
              <wp:posOffset>345391</wp:posOffset>
            </wp:positionV>
            <wp:extent cx="2788920" cy="521589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788920" cy="5215890"/>
                    </a:xfrm>
                    <a:prstGeom prst="rect">
                      <a:avLst/>
                    </a:prstGeom>
                  </pic:spPr>
                </pic:pic>
              </a:graphicData>
            </a:graphic>
            <wp14:sizeRelH relativeFrom="margin">
              <wp14:pctWidth>0</wp14:pctWidth>
            </wp14:sizeRelH>
            <wp14:sizeRelV relativeFrom="margin">
              <wp14:pctHeight>0</wp14:pctHeight>
            </wp14:sizeRelV>
          </wp:anchor>
        </w:drawing>
      </w:r>
      <w:r w:rsidR="7AE6DCCD" w:rsidRPr="00900869">
        <w:rPr>
          <w:lang w:val="nl-NL"/>
        </w:rPr>
        <w:t>Stapsgewijs zal worden toegelicht hoe de Automate flow verloopt, wat het doel van de stap is en wat de te verachten resultaten zijn.</w:t>
      </w:r>
    </w:p>
    <w:p w14:paraId="125666DF" w14:textId="77777777" w:rsidR="004B4E8D" w:rsidRPr="00900869" w:rsidRDefault="004B4E8D" w:rsidP="004B4E8D">
      <w:pPr>
        <w:rPr>
          <w:lang w:val="nl-NL"/>
        </w:rPr>
      </w:pPr>
      <w:r w:rsidRPr="00900869">
        <w:rPr>
          <w:lang w:val="nl-NL"/>
        </w:rPr>
        <w:t>In Figuur 8 is de gehele Power Automate Flow getoond. In deze flow staat elke stap die wordt afgegaan om het gewenste doel te bereiken. In de volgende subhoofdstukken zal per stap inhoudelijker worden ingegaan over wat er gebeurt.</w:t>
      </w:r>
    </w:p>
    <w:p w14:paraId="17B539D4" w14:textId="77777777" w:rsidR="004B4E8D" w:rsidRPr="00900869" w:rsidRDefault="004B4E8D" w:rsidP="004B4E8D">
      <w:pPr>
        <w:rPr>
          <w:lang w:val="nl-NL"/>
        </w:rPr>
      </w:pPr>
    </w:p>
    <w:p w14:paraId="1E783210" w14:textId="77777777" w:rsidR="004B4E8D" w:rsidRPr="00900869" w:rsidRDefault="004B4E8D" w:rsidP="004B4E8D">
      <w:pPr>
        <w:rPr>
          <w:lang w:val="nl-NL"/>
        </w:rPr>
      </w:pPr>
    </w:p>
    <w:p w14:paraId="0425648F" w14:textId="77777777" w:rsidR="004B4E8D" w:rsidRPr="00900869" w:rsidRDefault="004B4E8D" w:rsidP="004B4E8D">
      <w:pPr>
        <w:rPr>
          <w:lang w:val="nl-NL"/>
        </w:rPr>
      </w:pPr>
      <w:r w:rsidRPr="00900869">
        <w:rPr>
          <w:lang w:val="nl-NL"/>
        </w:rPr>
        <w:t xml:space="preserve"> </w:t>
      </w:r>
    </w:p>
    <w:p w14:paraId="298F8623" w14:textId="77777777" w:rsidR="004B4E8D" w:rsidRPr="00900869" w:rsidRDefault="004B4E8D" w:rsidP="004B4E8D">
      <w:pPr>
        <w:rPr>
          <w:lang w:val="nl-NL"/>
        </w:rPr>
      </w:pPr>
      <w:r w:rsidRPr="00900869">
        <w:rPr>
          <w:lang w:val="nl-NL"/>
        </w:rPr>
        <w:br w:type="page"/>
      </w:r>
    </w:p>
    <w:p w14:paraId="0219AB6F" w14:textId="77777777" w:rsidR="004B4E8D" w:rsidRPr="00900869" w:rsidRDefault="004B4E8D" w:rsidP="004B4E8D">
      <w:pPr>
        <w:rPr>
          <w:lang w:val="nl-NL"/>
        </w:rPr>
      </w:pPr>
    </w:p>
    <w:p w14:paraId="2DD27613" w14:textId="77777777" w:rsidR="004B4E8D" w:rsidRPr="00900869" w:rsidRDefault="004B4E8D" w:rsidP="004B4E8D">
      <w:pPr>
        <w:pStyle w:val="Titel"/>
        <w:rPr>
          <w:sz w:val="24"/>
          <w:szCs w:val="24"/>
          <w:lang w:val="nl-NL"/>
        </w:rPr>
      </w:pPr>
      <w:bookmarkStart w:id="39" w:name="_Toc73699947"/>
      <w:r w:rsidRPr="00900869">
        <w:rPr>
          <w:sz w:val="24"/>
          <w:szCs w:val="24"/>
          <w:lang w:val="nl-NL"/>
        </w:rPr>
        <w:t>3.2 Instantiëren van flow</w:t>
      </w:r>
      <w:bookmarkEnd w:id="39"/>
    </w:p>
    <w:p w14:paraId="7E088BF2" w14:textId="77777777" w:rsidR="004B4E8D" w:rsidRPr="005E012E" w:rsidRDefault="004B4E8D" w:rsidP="004B4E8D">
      <w:pPr>
        <w:rPr>
          <w:bCs/>
        </w:rPr>
      </w:pPr>
      <w:r w:rsidRPr="00900869">
        <w:rPr>
          <w:lang w:val="nl-NL"/>
        </w:rPr>
        <w:t xml:space="preserve">De flow start met een trigger. Deze trigger wordt doorgegeven vanuit de virtual agent. Informatie wordt vervolgens weggeschreven naar inputvariabelen in de flow, op basis van de chatbot data. </w:t>
      </w:r>
      <w:r w:rsidRPr="005E012E">
        <w:t xml:space="preserve">Figuur </w:t>
      </w:r>
      <w:r>
        <w:t>9</w:t>
      </w:r>
      <w:r w:rsidRPr="005E012E">
        <w:t xml:space="preserve"> laat zien hoe deze wordt weggeschreven in de flow</w:t>
      </w:r>
    </w:p>
    <w:p w14:paraId="28EDB9FA" w14:textId="77777777" w:rsidR="004B4E8D" w:rsidRPr="006C0E1B" w:rsidRDefault="7AE6DCCD" w:rsidP="004B4E8D">
      <w:pPr>
        <w:keepNext/>
      </w:pPr>
      <w:r>
        <w:rPr>
          <w:noProof/>
          <w:lang w:val="nl-NL" w:eastAsia="nl-NL"/>
        </w:rPr>
        <w:drawing>
          <wp:inline distT="0" distB="0" distL="0" distR="0" wp14:anchorId="66C67E36" wp14:editId="12785B40">
            <wp:extent cx="4043542" cy="6657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7">
                      <a:extLst>
                        <a:ext uri="{28A0092B-C50C-407E-A947-70E740481C1C}">
                          <a14:useLocalDpi xmlns:a14="http://schemas.microsoft.com/office/drawing/2010/main" val="0"/>
                        </a:ext>
                      </a:extLst>
                    </a:blip>
                    <a:stretch>
                      <a:fillRect/>
                    </a:stretch>
                  </pic:blipFill>
                  <pic:spPr>
                    <a:xfrm>
                      <a:off x="0" y="0"/>
                      <a:ext cx="4043542" cy="6657975"/>
                    </a:xfrm>
                    <a:prstGeom prst="rect">
                      <a:avLst/>
                    </a:prstGeom>
                  </pic:spPr>
                </pic:pic>
              </a:graphicData>
            </a:graphic>
          </wp:inline>
        </w:drawing>
      </w:r>
    </w:p>
    <w:p w14:paraId="4304776C" w14:textId="6328C84D" w:rsidR="004B4E8D" w:rsidRPr="005E012E" w:rsidRDefault="004B4E8D" w:rsidP="004B4E8D">
      <w:pPr>
        <w:pStyle w:val="Bijschrift"/>
        <w:rPr>
          <w:lang w:val="nl-NL"/>
        </w:rPr>
      </w:pPr>
      <w:bookmarkStart w:id="40" w:name="_Toc74561793"/>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17</w:t>
      </w:r>
      <w:r w:rsidRPr="006C0E1B">
        <w:rPr>
          <w:lang w:val="nl-NL"/>
        </w:rPr>
        <w:fldChar w:fldCharType="end"/>
      </w:r>
      <w:r w:rsidRPr="005E012E">
        <w:rPr>
          <w:lang w:val="nl-NL"/>
        </w:rPr>
        <w:t xml:space="preserve"> Ophalen van Chatbot data in de flow</w:t>
      </w:r>
      <w:bookmarkEnd w:id="40"/>
    </w:p>
    <w:p w14:paraId="1D664EA4" w14:textId="77777777" w:rsidR="004B4E8D" w:rsidRPr="00900869" w:rsidRDefault="004B4E8D" w:rsidP="004B4E8D">
      <w:pPr>
        <w:rPr>
          <w:lang w:val="nl-NL"/>
        </w:rPr>
      </w:pPr>
      <w:r w:rsidRPr="00900869">
        <w:rPr>
          <w:lang w:val="nl-NL"/>
        </w:rPr>
        <w:t>Het doel van deze stap is het in gang zetten van de flow en het ophalen van de informatie die door de virtual agent is verzameld.</w:t>
      </w:r>
    </w:p>
    <w:p w14:paraId="78E3AC56" w14:textId="77777777" w:rsidR="004B4E8D" w:rsidRPr="00900869" w:rsidRDefault="004B4E8D" w:rsidP="004B4E8D">
      <w:pPr>
        <w:rPr>
          <w:lang w:val="nl-NL"/>
        </w:rPr>
      </w:pPr>
    </w:p>
    <w:p w14:paraId="51575960" w14:textId="77777777" w:rsidR="004B4E8D" w:rsidRPr="00900869" w:rsidRDefault="004B4E8D" w:rsidP="004B4E8D">
      <w:pPr>
        <w:pStyle w:val="Titel"/>
        <w:rPr>
          <w:sz w:val="24"/>
          <w:szCs w:val="24"/>
          <w:lang w:val="nl-NL"/>
        </w:rPr>
      </w:pPr>
      <w:bookmarkStart w:id="41" w:name="_Toc73699948"/>
      <w:r w:rsidRPr="00900869">
        <w:rPr>
          <w:sz w:val="24"/>
          <w:szCs w:val="24"/>
          <w:lang w:val="nl-NL"/>
        </w:rPr>
        <w:t>3.3 Toevoegen van informatie aan datasheet</w:t>
      </w:r>
      <w:bookmarkEnd w:id="41"/>
    </w:p>
    <w:p w14:paraId="1F0C94B7" w14:textId="77777777" w:rsidR="004B4E8D" w:rsidRPr="00900869" w:rsidRDefault="004B4E8D" w:rsidP="004B4E8D">
      <w:pPr>
        <w:rPr>
          <w:lang w:val="nl-NL"/>
        </w:rPr>
      </w:pPr>
      <w:r w:rsidRPr="00900869">
        <w:rPr>
          <w:lang w:val="nl-NL"/>
        </w:rPr>
        <w:t xml:space="preserve">In deze stap wordt de verzamelde klantinformatie opgeslagen als data-entry in een Excel sheet. In de demo is specifiek gekozen om te kiezen voor een Excel sheet omdat deze efficiënt op te zetten en te gebruiken is. In de praktijk zou er eventueel een link kunnen worden gelegd om alle antwoorden en klantgegevens in een database op te slaan. </w:t>
      </w:r>
    </w:p>
    <w:p w14:paraId="40B1E5FB" w14:textId="77777777" w:rsidR="004B4E8D" w:rsidRPr="00900869" w:rsidRDefault="004B4E8D" w:rsidP="004B4E8D">
      <w:pPr>
        <w:rPr>
          <w:lang w:val="nl-NL"/>
        </w:rPr>
      </w:pPr>
      <w:r w:rsidRPr="00900869">
        <w:rPr>
          <w:lang w:val="nl-NL"/>
        </w:rPr>
        <w:t>Om data toe te voegen gebruikt men de functie “Rij toevoegen aan tabel”. Hierbij wordt er een verwijzing gedaan naar de “database sheet”, waarin vervolgens alle verzamelde klantdata wordt opgeslagen.</w:t>
      </w:r>
    </w:p>
    <w:p w14:paraId="03D09C30" w14:textId="77777777" w:rsidR="004B4E8D" w:rsidRPr="00900869" w:rsidRDefault="004B4E8D" w:rsidP="004B4E8D">
      <w:pPr>
        <w:rPr>
          <w:lang w:val="nl-NL"/>
        </w:rPr>
      </w:pPr>
      <w:r w:rsidRPr="00900869">
        <w:rPr>
          <w:lang w:val="nl-NL"/>
        </w:rPr>
        <w:t>Deze file is van belang omdat dit de enige plek is waar de klantgegevens in een makkelijk benaderbare gestructureerde omgeving wordt opgeslagen. Dit stelt GAC in staat om gegeven te benaderen op een centrale locatie, zonder de FITGAP-analyse te hoeven vertalen naar alleen data.</w:t>
      </w:r>
    </w:p>
    <w:p w14:paraId="75049448" w14:textId="77777777" w:rsidR="004B4E8D" w:rsidRPr="006C0E1B" w:rsidRDefault="7AE6DCCD" w:rsidP="004B4E8D">
      <w:pPr>
        <w:keepNext/>
      </w:pPr>
      <w:r>
        <w:rPr>
          <w:noProof/>
          <w:lang w:val="nl-NL" w:eastAsia="nl-NL"/>
        </w:rPr>
        <w:drawing>
          <wp:inline distT="0" distB="0" distL="0" distR="0" wp14:anchorId="4DC62502" wp14:editId="6C4DCD64">
            <wp:extent cx="3635733" cy="422969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8">
                      <a:extLst>
                        <a:ext uri="{28A0092B-C50C-407E-A947-70E740481C1C}">
                          <a14:useLocalDpi xmlns:a14="http://schemas.microsoft.com/office/drawing/2010/main" val="0"/>
                        </a:ext>
                      </a:extLst>
                    </a:blip>
                    <a:stretch>
                      <a:fillRect/>
                    </a:stretch>
                  </pic:blipFill>
                  <pic:spPr>
                    <a:xfrm>
                      <a:off x="0" y="0"/>
                      <a:ext cx="3635733" cy="4229690"/>
                    </a:xfrm>
                    <a:prstGeom prst="rect">
                      <a:avLst/>
                    </a:prstGeom>
                  </pic:spPr>
                </pic:pic>
              </a:graphicData>
            </a:graphic>
          </wp:inline>
        </w:drawing>
      </w:r>
    </w:p>
    <w:p w14:paraId="4BB98CDC" w14:textId="48904CC4" w:rsidR="004B4E8D" w:rsidRPr="005E012E" w:rsidRDefault="004B4E8D" w:rsidP="004B4E8D">
      <w:pPr>
        <w:pStyle w:val="Bijschrift"/>
        <w:rPr>
          <w:lang w:val="nl-NL"/>
        </w:rPr>
      </w:pPr>
      <w:bookmarkStart w:id="42" w:name="_Toc74561794"/>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18</w:t>
      </w:r>
      <w:r w:rsidRPr="006C0E1B">
        <w:rPr>
          <w:lang w:val="nl-NL"/>
        </w:rPr>
        <w:fldChar w:fldCharType="end"/>
      </w:r>
      <w:r w:rsidRPr="005E012E">
        <w:rPr>
          <w:lang w:val="nl-NL"/>
        </w:rPr>
        <w:t xml:space="preserve"> Toevoegen klantdata en antwoorden aan datasheet</w:t>
      </w:r>
      <w:bookmarkEnd w:id="42"/>
    </w:p>
    <w:p w14:paraId="285DB3C2" w14:textId="77777777" w:rsidR="004B4E8D" w:rsidRPr="00900869" w:rsidRDefault="004B4E8D" w:rsidP="004B4E8D">
      <w:pPr>
        <w:rPr>
          <w:lang w:val="nl-NL"/>
        </w:rPr>
      </w:pPr>
      <w:r w:rsidRPr="00900869">
        <w:rPr>
          <w:lang w:val="nl-NL"/>
        </w:rPr>
        <w:t>Figuur 10 laat zien hoe de code is opgezet. Er wordt eerst een locatie aangewezen, vervolgens een library en als laatste een bestand waar de rij dient ingevuld te worden. De Table parameter geeft aan in welke tabel de rij toegevoegd wordt.</w:t>
      </w:r>
    </w:p>
    <w:p w14:paraId="2DC5D92B" w14:textId="77777777" w:rsidR="004B4E8D" w:rsidRPr="00900869" w:rsidRDefault="004B4E8D" w:rsidP="004B4E8D">
      <w:pPr>
        <w:rPr>
          <w:lang w:val="nl-NL"/>
        </w:rPr>
      </w:pPr>
      <w:r w:rsidRPr="00900869">
        <w:rPr>
          <w:lang w:val="nl-NL"/>
        </w:rPr>
        <w:t>De Excel datasheet, gevuld met testdata, ziet er als volgt uit:</w:t>
      </w:r>
    </w:p>
    <w:p w14:paraId="1A29093C" w14:textId="77777777" w:rsidR="004B4E8D" w:rsidRPr="00900869" w:rsidRDefault="004B4E8D" w:rsidP="004B4E8D">
      <w:pPr>
        <w:pStyle w:val="Titel"/>
        <w:rPr>
          <w:sz w:val="24"/>
          <w:szCs w:val="24"/>
          <w:lang w:val="nl-NL"/>
        </w:rPr>
      </w:pPr>
      <w:bookmarkStart w:id="43" w:name="_Toc73699949"/>
      <w:r w:rsidRPr="00900869">
        <w:rPr>
          <w:sz w:val="24"/>
          <w:szCs w:val="24"/>
          <w:lang w:val="nl-NL"/>
        </w:rPr>
        <w:t>3.3 Updaten van klantnaam</w:t>
      </w:r>
      <w:bookmarkEnd w:id="43"/>
    </w:p>
    <w:p w14:paraId="335408A2" w14:textId="77777777" w:rsidR="004B4E8D" w:rsidRPr="00900869" w:rsidRDefault="004B4E8D" w:rsidP="004B4E8D">
      <w:pPr>
        <w:rPr>
          <w:lang w:val="nl-NL"/>
        </w:rPr>
      </w:pPr>
      <w:r w:rsidRPr="00900869">
        <w:rPr>
          <w:lang w:val="nl-NL"/>
        </w:rPr>
        <w:lastRenderedPageBreak/>
        <w:t>In deze stap gebruikt men de klantnaam om de naam in de analyse toe te voegen. In de analyse is hiervoor een tabel aangemaakt in de analyse omdat die een vereiste is wanneer specifieke cellen benaderd dienen te worden in de Cloud desktop. Dit is in tegenstelling tot de desktop variant, waarin deze direct benaderd kunnen worden.</w:t>
      </w:r>
    </w:p>
    <w:p w14:paraId="39DBED6B" w14:textId="77777777" w:rsidR="004B4E8D" w:rsidRPr="00900869" w:rsidRDefault="004B4E8D" w:rsidP="004B4E8D">
      <w:pPr>
        <w:rPr>
          <w:lang w:val="nl-NL"/>
        </w:rPr>
      </w:pPr>
      <w:r w:rsidRPr="00900869">
        <w:rPr>
          <w:lang w:val="nl-NL"/>
        </w:rPr>
        <w:t>Het doel is om de klantnaam die de klant heeft opgegeven in de chatbot binnen de FITGAP-analyse op te slaan zoals dit wordt weergeven in Figuur 11.</w:t>
      </w:r>
    </w:p>
    <w:p w14:paraId="452FEF0C" w14:textId="77777777" w:rsidR="004B4E8D" w:rsidRPr="006C0E1B" w:rsidRDefault="7AE6DCCD" w:rsidP="004B4E8D">
      <w:pPr>
        <w:keepNext/>
      </w:pPr>
      <w:r>
        <w:rPr>
          <w:noProof/>
          <w:lang w:val="nl-NL" w:eastAsia="nl-NL"/>
        </w:rPr>
        <w:drawing>
          <wp:inline distT="0" distB="0" distL="0" distR="0" wp14:anchorId="5AAA623B" wp14:editId="4D6E5CD5">
            <wp:extent cx="5731510" cy="1614170"/>
            <wp:effectExtent l="0" t="0" r="254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69">
                      <a:extLst>
                        <a:ext uri="{28A0092B-C50C-407E-A947-70E740481C1C}">
                          <a14:useLocalDpi xmlns:a14="http://schemas.microsoft.com/office/drawing/2010/main" val="0"/>
                        </a:ext>
                      </a:extLst>
                    </a:blip>
                    <a:stretch>
                      <a:fillRect/>
                    </a:stretch>
                  </pic:blipFill>
                  <pic:spPr>
                    <a:xfrm>
                      <a:off x="0" y="0"/>
                      <a:ext cx="5731510" cy="1614170"/>
                    </a:xfrm>
                    <a:prstGeom prst="rect">
                      <a:avLst/>
                    </a:prstGeom>
                  </pic:spPr>
                </pic:pic>
              </a:graphicData>
            </a:graphic>
          </wp:inline>
        </w:drawing>
      </w:r>
    </w:p>
    <w:p w14:paraId="5AF27CA5" w14:textId="63640EF1" w:rsidR="004B4E8D" w:rsidRPr="005E012E" w:rsidRDefault="004B4E8D" w:rsidP="004B4E8D">
      <w:pPr>
        <w:pStyle w:val="Bijschrift"/>
        <w:rPr>
          <w:lang w:val="nl-NL"/>
        </w:rPr>
      </w:pPr>
      <w:bookmarkStart w:id="44" w:name="_Toc74561795"/>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19</w:t>
      </w:r>
      <w:r w:rsidRPr="006C0E1B">
        <w:rPr>
          <w:lang w:val="nl-NL"/>
        </w:rPr>
        <w:fldChar w:fldCharType="end"/>
      </w:r>
      <w:r w:rsidRPr="005E012E">
        <w:rPr>
          <w:lang w:val="nl-NL"/>
        </w:rPr>
        <w:t xml:space="preserve"> Ingevulde klantnaam in FITGAP</w:t>
      </w:r>
      <w:bookmarkEnd w:id="44"/>
    </w:p>
    <w:p w14:paraId="23A4A541" w14:textId="77777777" w:rsidR="004B4E8D" w:rsidRPr="00900869" w:rsidRDefault="004B4E8D" w:rsidP="004B4E8D">
      <w:pPr>
        <w:rPr>
          <w:lang w:val="nl-NL"/>
        </w:rPr>
      </w:pPr>
      <w:r w:rsidRPr="00900869">
        <w:rPr>
          <w:lang w:val="nl-NL"/>
        </w:rPr>
        <w:t>Het resultaat is hierboven dat ook te zien en betreft een ingevulde klantnaam bij de fit gap analyse.</w:t>
      </w:r>
    </w:p>
    <w:p w14:paraId="7E6463E2" w14:textId="77777777" w:rsidR="004B4E8D" w:rsidRPr="00900869" w:rsidRDefault="004B4E8D" w:rsidP="004B4E8D">
      <w:pPr>
        <w:rPr>
          <w:lang w:val="nl-NL"/>
        </w:rPr>
      </w:pPr>
      <w:r w:rsidRPr="00900869">
        <w:rPr>
          <w:lang w:val="nl-NL"/>
        </w:rPr>
        <w:t>Om deze informatie in te vullen wordt de volgende stap ondernomen.</w:t>
      </w:r>
    </w:p>
    <w:p w14:paraId="6C58DAEC" w14:textId="77777777" w:rsidR="004B4E8D" w:rsidRPr="006C0E1B" w:rsidRDefault="7AE6DCCD" w:rsidP="004B4E8D">
      <w:pPr>
        <w:keepNext/>
      </w:pPr>
      <w:r>
        <w:rPr>
          <w:noProof/>
          <w:lang w:val="nl-NL" w:eastAsia="nl-NL"/>
        </w:rPr>
        <w:lastRenderedPageBreak/>
        <w:drawing>
          <wp:inline distT="0" distB="0" distL="0" distR="0" wp14:anchorId="434863A0" wp14:editId="3FF513CA">
            <wp:extent cx="5725324" cy="5458588"/>
            <wp:effectExtent l="0" t="0" r="889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70">
                      <a:extLst>
                        <a:ext uri="{28A0092B-C50C-407E-A947-70E740481C1C}">
                          <a14:useLocalDpi xmlns:a14="http://schemas.microsoft.com/office/drawing/2010/main" val="0"/>
                        </a:ext>
                      </a:extLst>
                    </a:blip>
                    <a:stretch>
                      <a:fillRect/>
                    </a:stretch>
                  </pic:blipFill>
                  <pic:spPr>
                    <a:xfrm>
                      <a:off x="0" y="0"/>
                      <a:ext cx="5725324" cy="5458588"/>
                    </a:xfrm>
                    <a:prstGeom prst="rect">
                      <a:avLst/>
                    </a:prstGeom>
                  </pic:spPr>
                </pic:pic>
              </a:graphicData>
            </a:graphic>
          </wp:inline>
        </w:drawing>
      </w:r>
    </w:p>
    <w:p w14:paraId="27D37976" w14:textId="624C72F2" w:rsidR="004B4E8D" w:rsidRPr="005E012E" w:rsidRDefault="004B4E8D" w:rsidP="004B4E8D">
      <w:pPr>
        <w:pStyle w:val="Bijschrift"/>
        <w:rPr>
          <w:lang w:val="nl-NL"/>
        </w:rPr>
      </w:pPr>
      <w:bookmarkStart w:id="45" w:name="_Toc74561796"/>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20</w:t>
      </w:r>
      <w:r w:rsidRPr="006C0E1B">
        <w:rPr>
          <w:lang w:val="nl-NL"/>
        </w:rPr>
        <w:fldChar w:fldCharType="end"/>
      </w:r>
      <w:r w:rsidRPr="005E012E">
        <w:rPr>
          <w:lang w:val="nl-NL"/>
        </w:rPr>
        <w:t xml:space="preserve"> Stappen klantnaam invullen</w:t>
      </w:r>
      <w:bookmarkEnd w:id="45"/>
    </w:p>
    <w:p w14:paraId="76E762BB" w14:textId="77777777" w:rsidR="004B4E8D" w:rsidRPr="00900869" w:rsidRDefault="004B4E8D" w:rsidP="004B4E8D">
      <w:pPr>
        <w:rPr>
          <w:lang w:val="nl-NL"/>
        </w:rPr>
      </w:pPr>
      <w:r w:rsidRPr="00900869">
        <w:rPr>
          <w:lang w:val="nl-NL"/>
        </w:rPr>
        <w:t>In Figuur 12 ziet met dat de gegeven worden ingevuld in de klantnaamtabel, waar de key value 1 in column1 staat. Vervolgens wordt er in de row “Vul alle paarse velden in” (naam van 2</w:t>
      </w:r>
      <w:r w:rsidRPr="00900869">
        <w:rPr>
          <w:vertAlign w:val="superscript"/>
          <w:lang w:val="nl-NL"/>
        </w:rPr>
        <w:t>de</w:t>
      </w:r>
      <w:r w:rsidRPr="00900869">
        <w:rPr>
          <w:lang w:val="nl-NL"/>
        </w:rPr>
        <w:t xml:space="preserve"> kolom), de bedrijfsnaam gezet. Hierdoor wordt het gewenste resultaat bereikt.</w:t>
      </w:r>
    </w:p>
    <w:p w14:paraId="25C388FC" w14:textId="77777777" w:rsidR="004B4E8D" w:rsidRPr="00900869" w:rsidRDefault="004B4E8D" w:rsidP="004B4E8D">
      <w:pPr>
        <w:pStyle w:val="Titel"/>
        <w:rPr>
          <w:sz w:val="24"/>
          <w:szCs w:val="24"/>
          <w:lang w:val="nl-NL"/>
        </w:rPr>
      </w:pPr>
      <w:bookmarkStart w:id="46" w:name="_Toc73699950"/>
      <w:r w:rsidRPr="00900869">
        <w:rPr>
          <w:sz w:val="24"/>
          <w:szCs w:val="24"/>
          <w:lang w:val="nl-NL"/>
        </w:rPr>
        <w:t>3.4 Updaten van Antwoorden</w:t>
      </w:r>
      <w:bookmarkEnd w:id="46"/>
    </w:p>
    <w:p w14:paraId="596AF87F" w14:textId="77777777" w:rsidR="004B4E8D" w:rsidRPr="00900869" w:rsidRDefault="004B4E8D" w:rsidP="004B4E8D">
      <w:pPr>
        <w:rPr>
          <w:lang w:val="nl-NL"/>
        </w:rPr>
      </w:pPr>
      <w:r w:rsidRPr="00900869">
        <w:rPr>
          <w:lang w:val="nl-NL"/>
        </w:rPr>
        <w:t>De daaropvolgende stappen komen veelal overeen. Voor het invullen van de vragen wordt er eenzelfde soort methode gebruik. Namelijk update een rij. Het doel is om de antwoorden van de klant naar de chatbot, in te vullen op de juiste positie van de FITGAP-analyse. In principe zijn alle vragen binnen dezelfde tabel gepositioneerd, maar kenen ze een andere Key Column waarin een unieke key staat de procesnaam. De stap die hier wordt gedemonstreerd is dus op gelijke wijze van toepassing op ander vragen zoals de organisatiebeschrijving, job scheduler en reservekopie zoals toegelicht in de demovideo. In dit geval wordt er in detail ingegaan op de wijzigingslog. De vragen worden hetzelfde aangepakt, al varieert hierin de in te vullen variabele en de Key Value van de Key kolom.</w:t>
      </w:r>
    </w:p>
    <w:p w14:paraId="77CC0EE1" w14:textId="77777777" w:rsidR="004B4E8D" w:rsidRPr="00900869" w:rsidRDefault="004B4E8D" w:rsidP="004B4E8D">
      <w:pPr>
        <w:rPr>
          <w:lang w:val="nl-NL"/>
        </w:rPr>
      </w:pPr>
      <w:r w:rsidRPr="00900869">
        <w:rPr>
          <w:lang w:val="nl-NL"/>
        </w:rPr>
        <w:lastRenderedPageBreak/>
        <w:t>Figuur 14 laat zien dat eerst de locatie van de FITGAP-analyse wordt meegegeven. Vervolgens wordt de FITGAP-tabel gekozen (de tabel waar alle vragen en antwoorden instaan). Vervolgens wordt er als Key kolom “Proces” meegegeven (de kolom waarin de processen staan omschreven). Als laatste wordt de Key value van de te updaten row aangeduid (wijzigingslog). Op basis van deze informatie kan de update nu de juiste row in de juiste tabel vinden om aan te passen en geeft men de in te voeren variabele op bij de betreffende kolomnaam (Functionaliteit/proces van toepassing).</w:t>
      </w:r>
    </w:p>
    <w:p w14:paraId="6A63B968" w14:textId="77777777" w:rsidR="004B4E8D" w:rsidRPr="00900869" w:rsidRDefault="004B4E8D" w:rsidP="004B4E8D">
      <w:pPr>
        <w:tabs>
          <w:tab w:val="left" w:pos="7185"/>
        </w:tabs>
        <w:rPr>
          <w:lang w:val="nl-NL"/>
        </w:rPr>
      </w:pPr>
      <w:r w:rsidRPr="00900869">
        <w:rPr>
          <w:lang w:val="nl-NL"/>
        </w:rPr>
        <w:t>Figuur 13 laat zien hoe dit wordt toegepast in de Power Automate Flow.</w:t>
      </w:r>
      <w:r w:rsidRPr="00900869">
        <w:rPr>
          <w:lang w:val="nl-NL"/>
        </w:rPr>
        <w:tab/>
      </w:r>
    </w:p>
    <w:p w14:paraId="0ECCCBBC" w14:textId="77777777" w:rsidR="004B4E8D" w:rsidRPr="006C0E1B" w:rsidRDefault="7AE6DCCD" w:rsidP="004B4E8D">
      <w:pPr>
        <w:keepNext/>
      </w:pPr>
      <w:r>
        <w:rPr>
          <w:noProof/>
          <w:lang w:val="nl-NL" w:eastAsia="nl-NL"/>
        </w:rPr>
        <w:drawing>
          <wp:inline distT="0" distB="0" distL="0" distR="0" wp14:anchorId="1277C465" wp14:editId="2B2C469B">
            <wp:extent cx="3952782" cy="375403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1">
                      <a:extLst>
                        <a:ext uri="{28A0092B-C50C-407E-A947-70E740481C1C}">
                          <a14:useLocalDpi xmlns:a14="http://schemas.microsoft.com/office/drawing/2010/main" val="0"/>
                        </a:ext>
                      </a:extLst>
                    </a:blip>
                    <a:stretch>
                      <a:fillRect/>
                    </a:stretch>
                  </pic:blipFill>
                  <pic:spPr>
                    <a:xfrm>
                      <a:off x="0" y="0"/>
                      <a:ext cx="3952782" cy="3754039"/>
                    </a:xfrm>
                    <a:prstGeom prst="rect">
                      <a:avLst/>
                    </a:prstGeom>
                  </pic:spPr>
                </pic:pic>
              </a:graphicData>
            </a:graphic>
          </wp:inline>
        </w:drawing>
      </w:r>
    </w:p>
    <w:p w14:paraId="61B0B5EC" w14:textId="734249D8" w:rsidR="004B4E8D" w:rsidRPr="005E012E" w:rsidRDefault="004B4E8D" w:rsidP="004B4E8D">
      <w:pPr>
        <w:pStyle w:val="Bijschrift"/>
        <w:rPr>
          <w:lang w:val="nl-NL"/>
        </w:rPr>
      </w:pPr>
      <w:bookmarkStart w:id="47" w:name="_Toc74561797"/>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21</w:t>
      </w:r>
      <w:r w:rsidRPr="006C0E1B">
        <w:rPr>
          <w:lang w:val="nl-NL"/>
        </w:rPr>
        <w:fldChar w:fldCharType="end"/>
      </w:r>
      <w:r w:rsidRPr="005E012E">
        <w:rPr>
          <w:lang w:val="nl-NL"/>
        </w:rPr>
        <w:t xml:space="preserve"> Update rij met antwoord stap</w:t>
      </w:r>
      <w:bookmarkEnd w:id="47"/>
    </w:p>
    <w:p w14:paraId="53401BA4" w14:textId="77777777" w:rsidR="004B4E8D" w:rsidRPr="006C0E1B" w:rsidRDefault="004B4E8D" w:rsidP="004B4E8D">
      <w:pPr>
        <w:keepNext/>
      </w:pPr>
      <w:r w:rsidRPr="00900869">
        <w:rPr>
          <w:lang w:val="nl-NL"/>
        </w:rPr>
        <w:br w:type="page"/>
      </w:r>
      <w:r w:rsidR="7AE6DCCD">
        <w:rPr>
          <w:noProof/>
          <w:lang w:val="nl-NL" w:eastAsia="nl-NL"/>
        </w:rPr>
        <w:lastRenderedPageBreak/>
        <w:drawing>
          <wp:inline distT="0" distB="0" distL="0" distR="0" wp14:anchorId="3ED3383B" wp14:editId="1E4A0DE7">
            <wp:extent cx="5731510" cy="1729740"/>
            <wp:effectExtent l="0" t="0" r="254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72">
                      <a:extLst>
                        <a:ext uri="{28A0092B-C50C-407E-A947-70E740481C1C}">
                          <a14:useLocalDpi xmlns:a14="http://schemas.microsoft.com/office/drawing/2010/main" val="0"/>
                        </a:ext>
                      </a:extLst>
                    </a:blip>
                    <a:stretch>
                      <a:fillRect/>
                    </a:stretch>
                  </pic:blipFill>
                  <pic:spPr>
                    <a:xfrm>
                      <a:off x="0" y="0"/>
                      <a:ext cx="5731510" cy="1729740"/>
                    </a:xfrm>
                    <a:prstGeom prst="rect">
                      <a:avLst/>
                    </a:prstGeom>
                  </pic:spPr>
                </pic:pic>
              </a:graphicData>
            </a:graphic>
          </wp:inline>
        </w:drawing>
      </w:r>
    </w:p>
    <w:p w14:paraId="5D71348C" w14:textId="794D2AA7" w:rsidR="004B4E8D" w:rsidRPr="005E012E" w:rsidRDefault="004B4E8D" w:rsidP="004B4E8D">
      <w:pPr>
        <w:pStyle w:val="Bijschrift"/>
        <w:rPr>
          <w:lang w:val="nl-NL"/>
        </w:rPr>
      </w:pPr>
      <w:bookmarkStart w:id="48" w:name="_Toc74561798"/>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22</w:t>
      </w:r>
      <w:r w:rsidRPr="006C0E1B">
        <w:rPr>
          <w:lang w:val="nl-NL"/>
        </w:rPr>
        <w:fldChar w:fldCharType="end"/>
      </w:r>
      <w:r w:rsidRPr="005E012E">
        <w:rPr>
          <w:lang w:val="nl-NL"/>
        </w:rPr>
        <w:t xml:space="preserve"> Resultaten van antwoorden toevoegen aan fit gap</w:t>
      </w:r>
      <w:bookmarkEnd w:id="48"/>
    </w:p>
    <w:p w14:paraId="5AF9D41F" w14:textId="77777777" w:rsidR="004B4E8D" w:rsidRPr="00900869" w:rsidRDefault="004B4E8D" w:rsidP="004B4E8D">
      <w:pPr>
        <w:rPr>
          <w:lang w:val="nl-NL"/>
        </w:rPr>
      </w:pPr>
      <w:r w:rsidRPr="00900869">
        <w:rPr>
          <w:lang w:val="nl-NL"/>
        </w:rPr>
        <w:t>In figuur 14 ziet men dat de antwoorden succesvol zijn toegepast en de FITGAP met de gewenste waarde is aangevuld.</w:t>
      </w:r>
    </w:p>
    <w:p w14:paraId="3D4B8D5E" w14:textId="77777777" w:rsidR="004B4E8D" w:rsidRPr="00900869" w:rsidRDefault="004B4E8D" w:rsidP="004B4E8D">
      <w:pPr>
        <w:rPr>
          <w:lang w:val="nl-NL"/>
        </w:rPr>
      </w:pPr>
      <w:r w:rsidRPr="00900869">
        <w:rPr>
          <w:lang w:val="nl-NL"/>
        </w:rPr>
        <w:t>Deze zelfde stap wordt in het POC op nog vier andere vragen toegepast zoals te zien in de videodemo.</w:t>
      </w:r>
    </w:p>
    <w:p w14:paraId="167B1C67" w14:textId="77777777" w:rsidR="004B4E8D" w:rsidRPr="00900869" w:rsidRDefault="004B4E8D" w:rsidP="004B4E8D">
      <w:pPr>
        <w:pStyle w:val="Titel"/>
        <w:rPr>
          <w:sz w:val="24"/>
          <w:szCs w:val="24"/>
          <w:lang w:val="nl-NL"/>
        </w:rPr>
      </w:pPr>
      <w:r w:rsidRPr="00900869">
        <w:rPr>
          <w:sz w:val="24"/>
          <w:szCs w:val="24"/>
          <w:lang w:val="nl-NL"/>
        </w:rPr>
        <w:t>3.5 Updaten van Rapidstart (Location)</w:t>
      </w:r>
    </w:p>
    <w:p w14:paraId="0BFD5950" w14:textId="77777777" w:rsidR="004B4E8D" w:rsidRPr="00900869" w:rsidRDefault="004B4E8D" w:rsidP="004B4E8D">
      <w:pPr>
        <w:rPr>
          <w:lang w:val="nl-NL"/>
        </w:rPr>
      </w:pPr>
      <w:r w:rsidRPr="00900869">
        <w:rPr>
          <w:lang w:val="nl-NL"/>
        </w:rPr>
        <w:t xml:space="preserve">Naast het invullen van de FITGAP, probeert men gelijk een vertaalslag te maken naar het ERP systeem (Business Central). Voor het POC is er gekeken naar het toevoegen van locaties aan de ERP oplossing middels de chatbot en flow. Hiervoor is een masterdatasheet uit een Business Central solution getrokken. Wanneer een klantgegevens opgeeft, worden de relevante punten voor locatie in de ERP oplossing gelijk aangevuld in de mastersheet. Op deze manier verzameld de oplossing masterdata die vervolgens door consultants (of met een connector (zie advies)) kunnen worden geïmporteerd en toegepast. Dit scheelt de consultant in de praktijk werk bij het inrichten van de ERP oplossing omdat de automatiseren deze vertaalslag al gedeeltelijk heeft gemaakt. </w:t>
      </w:r>
    </w:p>
    <w:p w14:paraId="115806E4" w14:textId="77777777" w:rsidR="004B4E8D" w:rsidRPr="00900869" w:rsidRDefault="004B4E8D" w:rsidP="004B4E8D">
      <w:pPr>
        <w:rPr>
          <w:lang w:val="nl-NL"/>
        </w:rPr>
      </w:pPr>
      <w:r w:rsidRPr="00900869">
        <w:rPr>
          <w:lang w:val="nl-NL"/>
        </w:rPr>
        <w:t>Het doel van deze stap is daarom om op basis van de verkregen informatie, het ERP masterdatasheet van locatie zodanig in te vullen dat wanneer deze wordt geïmporteerd, de klantgegevens al staan opgegeven in de ERP oplossing. Hiermee wordt voor elke opgegeven locatie een row geüpdatet op gelijke wijze als in de vorige stap van de Automate flow is gedaan.</w:t>
      </w:r>
    </w:p>
    <w:p w14:paraId="790D0E79" w14:textId="77777777" w:rsidR="004B4E8D" w:rsidRPr="00900869" w:rsidRDefault="004B4E8D" w:rsidP="004B4E8D">
      <w:pPr>
        <w:rPr>
          <w:lang w:val="nl-NL"/>
        </w:rPr>
      </w:pPr>
      <w:r w:rsidRPr="00900869">
        <w:rPr>
          <w:lang w:val="nl-NL"/>
        </w:rPr>
        <w:t>Figuur 15 weergeeft hoe dit in de flow wordt toegepast.</w:t>
      </w:r>
    </w:p>
    <w:p w14:paraId="04F13A43" w14:textId="77777777" w:rsidR="004B4E8D" w:rsidRPr="00900869" w:rsidRDefault="004B4E8D" w:rsidP="004B4E8D">
      <w:pPr>
        <w:rPr>
          <w:lang w:val="nl-NL"/>
        </w:rPr>
      </w:pPr>
    </w:p>
    <w:p w14:paraId="3554CB05" w14:textId="77777777" w:rsidR="004B4E8D" w:rsidRPr="006C0E1B" w:rsidRDefault="7AE6DCCD" w:rsidP="004B4E8D">
      <w:pPr>
        <w:keepNext/>
      </w:pPr>
      <w:r>
        <w:rPr>
          <w:noProof/>
          <w:lang w:val="nl-NL" w:eastAsia="nl-NL"/>
        </w:rPr>
        <w:lastRenderedPageBreak/>
        <w:drawing>
          <wp:inline distT="0" distB="0" distL="0" distR="0" wp14:anchorId="3739AAEC" wp14:editId="54CCAD9B">
            <wp:extent cx="4049486" cy="5223688"/>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73">
                      <a:extLst>
                        <a:ext uri="{28A0092B-C50C-407E-A947-70E740481C1C}">
                          <a14:useLocalDpi xmlns:a14="http://schemas.microsoft.com/office/drawing/2010/main" val="0"/>
                        </a:ext>
                      </a:extLst>
                    </a:blip>
                    <a:stretch>
                      <a:fillRect/>
                    </a:stretch>
                  </pic:blipFill>
                  <pic:spPr>
                    <a:xfrm>
                      <a:off x="0" y="0"/>
                      <a:ext cx="4049486" cy="5223688"/>
                    </a:xfrm>
                    <a:prstGeom prst="rect">
                      <a:avLst/>
                    </a:prstGeom>
                  </pic:spPr>
                </pic:pic>
              </a:graphicData>
            </a:graphic>
          </wp:inline>
        </w:drawing>
      </w:r>
    </w:p>
    <w:p w14:paraId="10FD5EE1" w14:textId="36F751BB" w:rsidR="004B4E8D" w:rsidRPr="005E012E" w:rsidRDefault="004B4E8D" w:rsidP="004B4E8D">
      <w:pPr>
        <w:pStyle w:val="Bijschrift"/>
        <w:rPr>
          <w:lang w:val="nl-NL"/>
        </w:rPr>
      </w:pPr>
      <w:bookmarkStart w:id="49" w:name="_Toc74561799"/>
      <w:r w:rsidRPr="005E012E">
        <w:rPr>
          <w:lang w:val="nl-NL"/>
        </w:rPr>
        <w:t xml:space="preserve">Figuur </w:t>
      </w:r>
      <w:r w:rsidRPr="006C0E1B">
        <w:rPr>
          <w:lang w:val="nl-NL"/>
        </w:rPr>
        <w:fldChar w:fldCharType="begin"/>
      </w:r>
      <w:r w:rsidRPr="005E012E">
        <w:rPr>
          <w:lang w:val="nl-NL"/>
        </w:rPr>
        <w:instrText xml:space="preserve"> SEQ Figuur \* ARABIC </w:instrText>
      </w:r>
      <w:r w:rsidRPr="006C0E1B">
        <w:rPr>
          <w:lang w:val="nl-NL"/>
        </w:rPr>
        <w:fldChar w:fldCharType="separate"/>
      </w:r>
      <w:r w:rsidR="00BB66C2">
        <w:rPr>
          <w:noProof/>
          <w:lang w:val="nl-NL"/>
        </w:rPr>
        <w:t>23</w:t>
      </w:r>
      <w:r w:rsidRPr="006C0E1B">
        <w:rPr>
          <w:lang w:val="nl-NL"/>
        </w:rPr>
        <w:fldChar w:fldCharType="end"/>
      </w:r>
      <w:r w:rsidRPr="005E012E">
        <w:rPr>
          <w:lang w:val="nl-NL"/>
        </w:rPr>
        <w:t xml:space="preserve"> Wegschrijven van Masterdata voor ERP Pakket</w:t>
      </w:r>
      <w:bookmarkEnd w:id="49"/>
    </w:p>
    <w:p w14:paraId="632D8BF8" w14:textId="77777777" w:rsidR="004B4E8D" w:rsidRPr="00900869" w:rsidRDefault="004B4E8D" w:rsidP="004B4E8D">
      <w:pPr>
        <w:rPr>
          <w:rFonts w:asciiTheme="majorHAnsi" w:eastAsiaTheme="majorEastAsia" w:hAnsiTheme="majorHAnsi" w:cstheme="majorBidi"/>
          <w:color w:val="2F5496" w:themeColor="accent1" w:themeShade="BF"/>
          <w:sz w:val="32"/>
          <w:szCs w:val="32"/>
          <w:lang w:val="nl-NL"/>
        </w:rPr>
      </w:pPr>
      <w:r w:rsidRPr="00900869">
        <w:rPr>
          <w:lang w:val="nl-NL"/>
        </w:rPr>
        <w:t>De verkregen Masterdatasheet ziet er in Excel als volgt uit:</w:t>
      </w:r>
    </w:p>
    <w:p w14:paraId="655F85B4" w14:textId="77777777" w:rsidR="004B4E8D" w:rsidRPr="00900869" w:rsidRDefault="004B4E8D" w:rsidP="004B4E8D">
      <w:pPr>
        <w:rPr>
          <w:lang w:val="nl-NL"/>
        </w:rPr>
      </w:pPr>
    </w:p>
    <w:p w14:paraId="1C9937B7" w14:textId="77777777" w:rsidR="004B4E8D" w:rsidRDefault="7AE6DCCD" w:rsidP="004B4E8D">
      <w:pPr>
        <w:keepNext/>
      </w:pPr>
      <w:bookmarkStart w:id="50" w:name="_Toc73699951"/>
      <w:r>
        <w:rPr>
          <w:noProof/>
          <w:lang w:val="nl-NL" w:eastAsia="nl-NL"/>
        </w:rPr>
        <w:drawing>
          <wp:inline distT="0" distB="0" distL="0" distR="0" wp14:anchorId="64ED585D" wp14:editId="30A91343">
            <wp:extent cx="5731510" cy="1123950"/>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1123950"/>
                    </a:xfrm>
                    <a:prstGeom prst="rect">
                      <a:avLst/>
                    </a:prstGeom>
                  </pic:spPr>
                </pic:pic>
              </a:graphicData>
            </a:graphic>
          </wp:inline>
        </w:drawing>
      </w:r>
    </w:p>
    <w:p w14:paraId="3CFB1B7B" w14:textId="311CC8BC" w:rsidR="004B4E8D" w:rsidRDefault="004B4E8D" w:rsidP="004B4E8D">
      <w:pPr>
        <w:pStyle w:val="Bijschrift"/>
      </w:pPr>
      <w:bookmarkStart w:id="51" w:name="_Toc74561800"/>
      <w:r>
        <w:t xml:space="preserve">Figuur </w:t>
      </w:r>
      <w:r>
        <w:fldChar w:fldCharType="begin"/>
      </w:r>
      <w:r w:rsidRPr="008D2B96">
        <w:instrText xml:space="preserve"> SEQ Figuur \* ARABIC </w:instrText>
      </w:r>
      <w:r>
        <w:fldChar w:fldCharType="separate"/>
      </w:r>
      <w:r w:rsidR="00BB66C2">
        <w:rPr>
          <w:noProof/>
        </w:rPr>
        <w:t>24</w:t>
      </w:r>
      <w:r>
        <w:fldChar w:fldCharType="end"/>
      </w:r>
      <w:r>
        <w:t xml:space="preserve">: </w:t>
      </w:r>
      <w:r w:rsidRPr="00DA723F">
        <w:t>Masterdata sheet Rapidstart Business Central</w:t>
      </w:r>
      <w:bookmarkEnd w:id="51"/>
    </w:p>
    <w:p w14:paraId="085A19C6" w14:textId="77777777" w:rsidR="004B4E8D" w:rsidRPr="00900869" w:rsidRDefault="004B4E8D" w:rsidP="004B4E8D">
      <w:pPr>
        <w:rPr>
          <w:rFonts w:asciiTheme="majorHAnsi" w:eastAsiaTheme="majorEastAsia" w:hAnsiTheme="majorHAnsi" w:cstheme="majorBidi"/>
          <w:color w:val="2F5496" w:themeColor="accent1" w:themeShade="BF"/>
          <w:sz w:val="32"/>
          <w:szCs w:val="32"/>
          <w:lang w:val="nl-NL"/>
        </w:rPr>
      </w:pPr>
      <w:r w:rsidRPr="00900869">
        <w:rPr>
          <w:lang w:val="nl-NL"/>
        </w:rPr>
        <w:t>Figuur 16 kan in een Business Central worden geïmporteerd om de weggeschreven informatie direct te implementeren in de solution voor de betreffende klant.</w:t>
      </w:r>
    </w:p>
    <w:p w14:paraId="039B7D7A" w14:textId="77777777" w:rsidR="004B4E8D" w:rsidRPr="00900869" w:rsidRDefault="004B4E8D" w:rsidP="004B4E8D">
      <w:pPr>
        <w:pStyle w:val="Titel"/>
        <w:rPr>
          <w:sz w:val="24"/>
          <w:szCs w:val="24"/>
          <w:lang w:val="nl-NL"/>
        </w:rPr>
      </w:pPr>
      <w:r w:rsidRPr="00900869">
        <w:rPr>
          <w:sz w:val="24"/>
          <w:szCs w:val="24"/>
          <w:lang w:val="nl-NL"/>
        </w:rPr>
        <w:t xml:space="preserve">3.6 Bestanden kopiëren </w:t>
      </w:r>
    </w:p>
    <w:p w14:paraId="7F295BCD" w14:textId="77777777" w:rsidR="004B4E8D" w:rsidRPr="00900869" w:rsidRDefault="004B4E8D" w:rsidP="004B4E8D">
      <w:pPr>
        <w:rPr>
          <w:lang w:val="nl-NL"/>
        </w:rPr>
      </w:pPr>
      <w:r w:rsidRPr="00900869">
        <w:rPr>
          <w:lang w:val="nl-NL"/>
        </w:rPr>
        <w:lastRenderedPageBreak/>
        <w:t xml:space="preserve">Als binnen de FIT-GAP en Rapid start pakket alle rows zijn geüpdatet start een delay van een Minuut zoals te zien in figuur 17. </w:t>
      </w:r>
    </w:p>
    <w:p w14:paraId="70B3C74C" w14:textId="77777777" w:rsidR="004B4E8D" w:rsidRPr="006C0E1B" w:rsidRDefault="7AE6DCCD" w:rsidP="004B4E8D">
      <w:pPr>
        <w:keepNext/>
      </w:pPr>
      <w:r>
        <w:rPr>
          <w:noProof/>
          <w:lang w:val="nl-NL" w:eastAsia="nl-NL"/>
        </w:rPr>
        <w:drawing>
          <wp:inline distT="0" distB="0" distL="0" distR="0" wp14:anchorId="0EB1812C" wp14:editId="78BB1336">
            <wp:extent cx="5731510" cy="1343025"/>
            <wp:effectExtent l="0" t="0" r="254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75">
                      <a:extLst>
                        <a:ext uri="{28A0092B-C50C-407E-A947-70E740481C1C}">
                          <a14:useLocalDpi xmlns:a14="http://schemas.microsoft.com/office/drawing/2010/main" val="0"/>
                        </a:ext>
                      </a:extLst>
                    </a:blip>
                    <a:stretch>
                      <a:fillRect/>
                    </a:stretch>
                  </pic:blipFill>
                  <pic:spPr>
                    <a:xfrm>
                      <a:off x="0" y="0"/>
                      <a:ext cx="5731510" cy="1343025"/>
                    </a:xfrm>
                    <a:prstGeom prst="rect">
                      <a:avLst/>
                    </a:prstGeom>
                  </pic:spPr>
                </pic:pic>
              </a:graphicData>
            </a:graphic>
          </wp:inline>
        </w:drawing>
      </w:r>
    </w:p>
    <w:p w14:paraId="3BF1AA51" w14:textId="408F9BD8" w:rsidR="004B4E8D" w:rsidRPr="006C0E1B" w:rsidRDefault="004B4E8D" w:rsidP="004B4E8D">
      <w:pPr>
        <w:pStyle w:val="Bijschrift"/>
        <w:rPr>
          <w:lang w:val="nl-NL"/>
        </w:rPr>
      </w:pPr>
      <w:bookmarkStart w:id="52" w:name="_Toc74561801"/>
      <w:r w:rsidRPr="006C0E1B">
        <w:rPr>
          <w:lang w:val="nl-NL"/>
        </w:rPr>
        <w:t xml:space="preserve">Figuur </w:t>
      </w:r>
      <w:r w:rsidRPr="006C0E1B">
        <w:rPr>
          <w:lang w:val="nl-NL"/>
        </w:rPr>
        <w:fldChar w:fldCharType="begin"/>
      </w:r>
      <w:r w:rsidRPr="006C0E1B">
        <w:rPr>
          <w:lang w:val="nl-NL"/>
        </w:rPr>
        <w:instrText xml:space="preserve"> SEQ Figuur \* ARABIC </w:instrText>
      </w:r>
      <w:r w:rsidRPr="006C0E1B">
        <w:rPr>
          <w:lang w:val="nl-NL"/>
        </w:rPr>
        <w:fldChar w:fldCharType="separate"/>
      </w:r>
      <w:r w:rsidR="00BB66C2">
        <w:rPr>
          <w:noProof/>
          <w:lang w:val="nl-NL"/>
        </w:rPr>
        <w:t>25</w:t>
      </w:r>
      <w:r w:rsidRPr="006C0E1B">
        <w:rPr>
          <w:lang w:val="nl-NL"/>
        </w:rPr>
        <w:fldChar w:fldCharType="end"/>
      </w:r>
      <w:r w:rsidRPr="006C0E1B">
        <w:rPr>
          <w:lang w:val="nl-NL"/>
        </w:rPr>
        <w:t>: Delay</w:t>
      </w:r>
      <w:bookmarkEnd w:id="52"/>
    </w:p>
    <w:p w14:paraId="411FBB12" w14:textId="77777777" w:rsidR="004B4E8D" w:rsidRPr="00900869" w:rsidRDefault="004B4E8D" w:rsidP="004B4E8D">
      <w:pPr>
        <w:rPr>
          <w:lang w:val="nl-NL"/>
        </w:rPr>
      </w:pPr>
      <w:r w:rsidRPr="00900869">
        <w:rPr>
          <w:lang w:val="nl-NL"/>
        </w:rPr>
        <w:t>Dit zorgt ervoor dat OneDrive genoeg tijd heeft om de bewerkingen goed te verwerken en op te slaan. Hierna worden de FIT-GAP lijst en het Rapid start pakket voor de locations gekopieerd. Dit is terug te zien in figuur 18. Dit is een belangrijke stap omdat alle updates binnen Excel worden gedaan binnen een templatebestand. De copy zorgt ervoor dat het bestand gekopieerd en de klantnaam erbij komt te staan. Als dit geslaagd is kan bij een volgende diagnose het templatebestand weer overschreven worden met nieuwe data waarna deze weer gekopieerd kan worden etc. Als de bestanden niet gekopieerd zouden worden zou de 2</w:t>
      </w:r>
      <w:r w:rsidRPr="00900869">
        <w:rPr>
          <w:vertAlign w:val="superscript"/>
          <w:lang w:val="nl-NL"/>
        </w:rPr>
        <w:t>de</w:t>
      </w:r>
      <w:r w:rsidRPr="00900869">
        <w:rPr>
          <w:lang w:val="nl-NL"/>
        </w:rPr>
        <w:t xml:space="preserve"> klant de resultaten van de eerste klant overschrijden.</w:t>
      </w:r>
    </w:p>
    <w:p w14:paraId="79586C9D" w14:textId="77777777" w:rsidR="004B4E8D" w:rsidRPr="006C0E1B" w:rsidRDefault="7AE6DCCD" w:rsidP="004B4E8D">
      <w:pPr>
        <w:keepNext/>
      </w:pPr>
      <w:r>
        <w:rPr>
          <w:noProof/>
          <w:lang w:val="nl-NL" w:eastAsia="nl-NL"/>
        </w:rPr>
        <w:drawing>
          <wp:inline distT="0" distB="0" distL="0" distR="0" wp14:anchorId="20DB8E0F" wp14:editId="2AEF7647">
            <wp:extent cx="5731510" cy="3780155"/>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76">
                      <a:extLst>
                        <a:ext uri="{28A0092B-C50C-407E-A947-70E740481C1C}">
                          <a14:useLocalDpi xmlns:a14="http://schemas.microsoft.com/office/drawing/2010/main" val="0"/>
                        </a:ext>
                      </a:extLst>
                    </a:blip>
                    <a:stretch>
                      <a:fillRect/>
                    </a:stretch>
                  </pic:blipFill>
                  <pic:spPr>
                    <a:xfrm>
                      <a:off x="0" y="0"/>
                      <a:ext cx="5731510" cy="3780155"/>
                    </a:xfrm>
                    <a:prstGeom prst="rect">
                      <a:avLst/>
                    </a:prstGeom>
                  </pic:spPr>
                </pic:pic>
              </a:graphicData>
            </a:graphic>
          </wp:inline>
        </w:drawing>
      </w:r>
    </w:p>
    <w:p w14:paraId="504BC363" w14:textId="2DE8ADDE" w:rsidR="004B4E8D" w:rsidRPr="007337D2" w:rsidRDefault="004B4E8D" w:rsidP="004B4E8D">
      <w:pPr>
        <w:pStyle w:val="Bijschrift"/>
      </w:pPr>
      <w:bookmarkStart w:id="53" w:name="_Toc74561802"/>
      <w:r w:rsidRPr="007337D2">
        <w:t xml:space="preserve">Figuur </w:t>
      </w:r>
      <w:r w:rsidRPr="006C0E1B">
        <w:rPr>
          <w:lang w:val="nl-NL"/>
        </w:rPr>
        <w:fldChar w:fldCharType="begin"/>
      </w:r>
      <w:r w:rsidRPr="00492A96">
        <w:instrText xml:space="preserve"> SEQ Figuur \* ARABIC </w:instrText>
      </w:r>
      <w:r w:rsidRPr="006C0E1B">
        <w:rPr>
          <w:lang w:val="nl-NL"/>
        </w:rPr>
        <w:fldChar w:fldCharType="separate"/>
      </w:r>
      <w:r w:rsidR="00BB66C2">
        <w:rPr>
          <w:noProof/>
        </w:rPr>
        <w:t>26</w:t>
      </w:r>
      <w:r w:rsidRPr="006C0E1B">
        <w:rPr>
          <w:lang w:val="nl-NL"/>
        </w:rPr>
        <w:fldChar w:fldCharType="end"/>
      </w:r>
      <w:r w:rsidRPr="007337D2">
        <w:t>: Copy files Fit Gap Copy functie</w:t>
      </w:r>
      <w:bookmarkEnd w:id="53"/>
    </w:p>
    <w:p w14:paraId="05938CA7" w14:textId="77777777" w:rsidR="004B4E8D" w:rsidRPr="00900869" w:rsidRDefault="004B4E8D" w:rsidP="004B4E8D">
      <w:pPr>
        <w:rPr>
          <w:lang w:val="nl-NL"/>
        </w:rPr>
      </w:pPr>
      <w:r w:rsidRPr="00900869">
        <w:rPr>
          <w:lang w:val="nl-NL"/>
        </w:rPr>
        <w:t xml:space="preserve">Er is geprobeerd om als eerste stap het templatebestand te kopiëren en deze daarna te bewerken. Dit is echter niet gelukt omdat binnen de Power Automate flow gespecificeerd moet worden wat de bestandsnaam is welke tabel etc. aangepast moet worden. Omdat als je dit bestand kopieert en </w:t>
      </w:r>
      <w:r w:rsidRPr="00900869">
        <w:rPr>
          <w:lang w:val="nl-NL"/>
        </w:rPr>
        <w:lastRenderedPageBreak/>
        <w:t>vervolgens gaat aanpassen bestaat het bestand nog niet tijdens het definiëren in de flow. Om deze reden is gekozen voor een templatebestand steeds te overschrijven en daarna te kopiëren.</w:t>
      </w:r>
    </w:p>
    <w:p w14:paraId="0887946D" w14:textId="77777777" w:rsidR="004B4E8D" w:rsidRPr="00900869" w:rsidRDefault="004B4E8D" w:rsidP="004B4E8D">
      <w:pPr>
        <w:rPr>
          <w:lang w:val="nl-NL"/>
        </w:rPr>
      </w:pPr>
      <w:r w:rsidRPr="00900869">
        <w:rPr>
          <w:lang w:val="nl-NL"/>
        </w:rPr>
        <w:br w:type="page"/>
      </w:r>
    </w:p>
    <w:p w14:paraId="5455BE16" w14:textId="77777777" w:rsidR="004B4E8D" w:rsidRPr="00900869" w:rsidRDefault="004B4E8D" w:rsidP="004B4E8D">
      <w:pPr>
        <w:pStyle w:val="Titel"/>
        <w:rPr>
          <w:sz w:val="24"/>
          <w:szCs w:val="24"/>
          <w:lang w:val="nl-NL"/>
        </w:rPr>
      </w:pPr>
      <w:r w:rsidRPr="00900869">
        <w:rPr>
          <w:sz w:val="24"/>
          <w:szCs w:val="24"/>
          <w:lang w:val="nl-NL"/>
        </w:rPr>
        <w:lastRenderedPageBreak/>
        <w:t>3.7 Versturen van de mail met bijlage.</w:t>
      </w:r>
    </w:p>
    <w:p w14:paraId="786A3D70" w14:textId="77777777" w:rsidR="004B4E8D" w:rsidRPr="00FB0482" w:rsidRDefault="004B4E8D" w:rsidP="004B4E8D">
      <w:r w:rsidRPr="00900869">
        <w:rPr>
          <w:lang w:val="nl-NL"/>
        </w:rPr>
        <w:t xml:space="preserve">De laatste stap in de flow is het versturen van de mail. Eerst wordt er door middel van een get file content gezorgd dat het juiste bestand wordt opgehaald. </w:t>
      </w:r>
      <w:r>
        <w:t>Dit is terug te zien in figuur 19.</w:t>
      </w:r>
    </w:p>
    <w:p w14:paraId="1EC3DDA9" w14:textId="77777777" w:rsidR="004B4E8D" w:rsidRPr="006C0E1B" w:rsidRDefault="7AE6DCCD" w:rsidP="004B4E8D">
      <w:pPr>
        <w:keepNext/>
      </w:pPr>
      <w:r>
        <w:rPr>
          <w:noProof/>
          <w:lang w:val="nl-NL" w:eastAsia="nl-NL"/>
        </w:rPr>
        <w:drawing>
          <wp:inline distT="0" distB="0" distL="0" distR="0" wp14:anchorId="7F77AA1C" wp14:editId="6120D145">
            <wp:extent cx="5695948" cy="14573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77">
                      <a:extLst>
                        <a:ext uri="{28A0092B-C50C-407E-A947-70E740481C1C}">
                          <a14:useLocalDpi xmlns:a14="http://schemas.microsoft.com/office/drawing/2010/main" val="0"/>
                        </a:ext>
                      </a:extLst>
                    </a:blip>
                    <a:stretch>
                      <a:fillRect/>
                    </a:stretch>
                  </pic:blipFill>
                  <pic:spPr>
                    <a:xfrm>
                      <a:off x="0" y="0"/>
                      <a:ext cx="5695948" cy="1457325"/>
                    </a:xfrm>
                    <a:prstGeom prst="rect">
                      <a:avLst/>
                    </a:prstGeom>
                  </pic:spPr>
                </pic:pic>
              </a:graphicData>
            </a:graphic>
          </wp:inline>
        </w:drawing>
      </w:r>
    </w:p>
    <w:p w14:paraId="5B1B6C7E" w14:textId="3498963B" w:rsidR="004B4E8D" w:rsidRPr="00D44D0C" w:rsidRDefault="004B4E8D" w:rsidP="004B4E8D">
      <w:pPr>
        <w:pStyle w:val="Bijschrift"/>
        <w:rPr>
          <w:lang w:val="nl-NL"/>
        </w:rPr>
      </w:pPr>
      <w:bookmarkStart w:id="54" w:name="_Toc74561803"/>
      <w:r w:rsidRPr="00D44D0C">
        <w:rPr>
          <w:lang w:val="nl-NL"/>
        </w:rPr>
        <w:t xml:space="preserve">Figuur </w:t>
      </w:r>
      <w:r w:rsidRPr="006C0E1B">
        <w:rPr>
          <w:lang w:val="nl-NL"/>
        </w:rPr>
        <w:fldChar w:fldCharType="begin"/>
      </w:r>
      <w:r w:rsidRPr="00D44D0C">
        <w:rPr>
          <w:lang w:val="nl-NL"/>
        </w:rPr>
        <w:instrText xml:space="preserve"> SEQ Figuur \* ARABIC </w:instrText>
      </w:r>
      <w:r w:rsidRPr="006C0E1B">
        <w:rPr>
          <w:lang w:val="nl-NL"/>
        </w:rPr>
        <w:fldChar w:fldCharType="separate"/>
      </w:r>
      <w:r w:rsidR="00BB66C2">
        <w:rPr>
          <w:noProof/>
          <w:lang w:val="nl-NL"/>
        </w:rPr>
        <w:t>27</w:t>
      </w:r>
      <w:r w:rsidRPr="006C0E1B">
        <w:rPr>
          <w:lang w:val="nl-NL"/>
        </w:rPr>
        <w:fldChar w:fldCharType="end"/>
      </w:r>
      <w:r w:rsidRPr="00D44D0C">
        <w:rPr>
          <w:lang w:val="nl-NL"/>
        </w:rPr>
        <w:t>: Get file content</w:t>
      </w:r>
      <w:bookmarkEnd w:id="54"/>
    </w:p>
    <w:p w14:paraId="461DFE48" w14:textId="77777777" w:rsidR="004B4E8D" w:rsidRPr="00900869" w:rsidRDefault="004B4E8D" w:rsidP="004B4E8D">
      <w:pPr>
        <w:rPr>
          <w:lang w:val="nl-NL"/>
        </w:rPr>
      </w:pPr>
      <w:r w:rsidRPr="00900869">
        <w:rPr>
          <w:lang w:val="nl-NL"/>
        </w:rPr>
        <w:t>Vervolgens wordt deze informatie in de mail gezet. Waarbij in een bericht wordt verteld waarom de mail is verstuurd. De file content wordt vervolgens in de attachment gestopt zodat de FIT-GAP lijst in de bijlage bij de mail zit.</w:t>
      </w:r>
    </w:p>
    <w:p w14:paraId="07B0E833" w14:textId="77777777" w:rsidR="004B4E8D" w:rsidRPr="006C0E1B" w:rsidRDefault="7AE6DCCD" w:rsidP="004B4E8D">
      <w:pPr>
        <w:keepNext/>
      </w:pPr>
      <w:r>
        <w:rPr>
          <w:noProof/>
          <w:lang w:val="nl-NL" w:eastAsia="nl-NL"/>
        </w:rPr>
        <w:drawing>
          <wp:inline distT="0" distB="0" distL="0" distR="0" wp14:anchorId="3F48AF20" wp14:editId="18FCFEBC">
            <wp:extent cx="3543300" cy="414266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44">
                      <a:extLst>
                        <a:ext uri="{28A0092B-C50C-407E-A947-70E740481C1C}">
                          <a14:useLocalDpi xmlns:a14="http://schemas.microsoft.com/office/drawing/2010/main" val="0"/>
                        </a:ext>
                      </a:extLst>
                    </a:blip>
                    <a:stretch>
                      <a:fillRect/>
                    </a:stretch>
                  </pic:blipFill>
                  <pic:spPr>
                    <a:xfrm>
                      <a:off x="0" y="0"/>
                      <a:ext cx="3543300" cy="4142664"/>
                    </a:xfrm>
                    <a:prstGeom prst="rect">
                      <a:avLst/>
                    </a:prstGeom>
                  </pic:spPr>
                </pic:pic>
              </a:graphicData>
            </a:graphic>
          </wp:inline>
        </w:drawing>
      </w:r>
    </w:p>
    <w:p w14:paraId="28C8B06A" w14:textId="09601EFF" w:rsidR="004B4E8D" w:rsidRPr="00D44D0C" w:rsidRDefault="004B4E8D" w:rsidP="004B4E8D">
      <w:pPr>
        <w:pStyle w:val="Bijschrift"/>
        <w:rPr>
          <w:lang w:val="nl-NL"/>
        </w:rPr>
      </w:pPr>
      <w:bookmarkStart w:id="55" w:name="_Toc74561804"/>
      <w:r w:rsidRPr="00AC3573">
        <w:rPr>
          <w:lang w:val="nl-NL"/>
        </w:rPr>
        <w:t xml:space="preserve">Figuur </w:t>
      </w:r>
      <w:r w:rsidRPr="006C0E1B">
        <w:rPr>
          <w:lang w:val="nl-NL"/>
        </w:rPr>
        <w:fldChar w:fldCharType="begin"/>
      </w:r>
      <w:r w:rsidRPr="00AC3573">
        <w:rPr>
          <w:lang w:val="nl-NL"/>
        </w:rPr>
        <w:instrText xml:space="preserve"> SEQ Figuur \* ARABIC </w:instrText>
      </w:r>
      <w:r w:rsidRPr="006C0E1B">
        <w:rPr>
          <w:lang w:val="nl-NL"/>
        </w:rPr>
        <w:fldChar w:fldCharType="separate"/>
      </w:r>
      <w:r w:rsidR="00BB66C2">
        <w:rPr>
          <w:noProof/>
          <w:lang w:val="nl-NL"/>
        </w:rPr>
        <w:t>28</w:t>
      </w:r>
      <w:r w:rsidRPr="006C0E1B">
        <w:rPr>
          <w:lang w:val="nl-NL"/>
        </w:rPr>
        <w:fldChar w:fldCharType="end"/>
      </w:r>
      <w:r w:rsidRPr="00AC3573">
        <w:rPr>
          <w:lang w:val="nl-NL"/>
        </w:rPr>
        <w:t>: Verstuur email met b</w:t>
      </w:r>
      <w:r>
        <w:rPr>
          <w:lang w:val="nl-NL"/>
        </w:rPr>
        <w:t>ijlage</w:t>
      </w:r>
      <w:bookmarkEnd w:id="55"/>
    </w:p>
    <w:p w14:paraId="36249BB7" w14:textId="77777777" w:rsidR="004B4E8D" w:rsidRPr="00900869" w:rsidRDefault="004B4E8D" w:rsidP="004B4E8D">
      <w:pPr>
        <w:rPr>
          <w:lang w:val="nl-NL"/>
        </w:rPr>
      </w:pPr>
    </w:p>
    <w:p w14:paraId="357680B7" w14:textId="77777777" w:rsidR="004B4E8D" w:rsidRPr="00900869" w:rsidRDefault="004B4E8D" w:rsidP="004B4E8D">
      <w:pPr>
        <w:rPr>
          <w:lang w:val="nl-NL"/>
        </w:rPr>
      </w:pPr>
      <w:r w:rsidRPr="00900869">
        <w:rPr>
          <w:lang w:val="nl-NL"/>
        </w:rPr>
        <w:br w:type="page"/>
      </w:r>
    </w:p>
    <w:p w14:paraId="1E34C007" w14:textId="77777777" w:rsidR="004B4E8D" w:rsidRPr="00900869" w:rsidRDefault="004B4E8D" w:rsidP="004B4E8D">
      <w:pPr>
        <w:pStyle w:val="Titel"/>
        <w:rPr>
          <w:sz w:val="24"/>
          <w:szCs w:val="24"/>
          <w:lang w:val="nl-NL"/>
        </w:rPr>
      </w:pPr>
      <w:bookmarkStart w:id="56" w:name="_Toc73708438"/>
      <w:r w:rsidRPr="00900869">
        <w:rPr>
          <w:sz w:val="24"/>
          <w:szCs w:val="24"/>
          <w:lang w:val="nl-NL"/>
        </w:rPr>
        <w:lastRenderedPageBreak/>
        <w:t>3.2 Demo</w:t>
      </w:r>
      <w:bookmarkEnd w:id="50"/>
      <w:bookmarkEnd w:id="56"/>
    </w:p>
    <w:p w14:paraId="68B79452" w14:textId="77777777" w:rsidR="004B4E8D" w:rsidRPr="00900869" w:rsidRDefault="004B4E8D" w:rsidP="004B4E8D">
      <w:pPr>
        <w:rPr>
          <w:lang w:val="nl-NL"/>
        </w:rPr>
      </w:pPr>
      <w:r w:rsidRPr="00900869">
        <w:rPr>
          <w:lang w:val="nl-NL"/>
        </w:rPr>
        <w:t>In onderstaande video is de demo te vinden waarin de gehele RPA-oplossing wordt getoond met de benodigde uitleg.</w:t>
      </w:r>
    </w:p>
    <w:p w14:paraId="65C20E70" w14:textId="77777777" w:rsidR="004B4E8D" w:rsidRPr="006C0E1B" w:rsidRDefault="004B4E8D" w:rsidP="004B4E8D">
      <w:r>
        <w:rPr>
          <w:noProof/>
          <w:lang w:val="nl-NL" w:eastAsia="nl-NL"/>
        </w:rPr>
        <w:drawing>
          <wp:inline distT="0" distB="0" distL="0" distR="0" wp14:anchorId="787DE815" wp14:editId="113D5F13">
            <wp:extent cx="962025" cy="629285"/>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 cy="629285"/>
                    </a:xfrm>
                    <a:prstGeom prst="rect">
                      <a:avLst/>
                    </a:prstGeom>
                    <a:noFill/>
                    <a:ln>
                      <a:noFill/>
                    </a:ln>
                  </pic:spPr>
                </pic:pic>
              </a:graphicData>
            </a:graphic>
          </wp:inline>
        </w:drawing>
      </w:r>
    </w:p>
    <w:p w14:paraId="60B0DA2B" w14:textId="77777777" w:rsidR="004B4E8D" w:rsidRPr="00900869" w:rsidRDefault="004B4E8D" w:rsidP="004B4E8D">
      <w:pPr>
        <w:rPr>
          <w:lang w:val="nl-NL"/>
        </w:rPr>
      </w:pPr>
      <w:r w:rsidRPr="00900869">
        <w:rPr>
          <w:lang w:val="nl-NL"/>
        </w:rPr>
        <w:t>Indien de video niet laadt is deze ook los erbij geüpload:</w:t>
      </w:r>
    </w:p>
    <w:p w14:paraId="7BAE8AA5" w14:textId="6105A6C8" w:rsidR="004B4E8D" w:rsidRPr="00900869" w:rsidRDefault="009F36CA" w:rsidP="004B4E8D">
      <w:pPr>
        <w:rPr>
          <w:rStyle w:val="Hyperlink"/>
          <w:lang w:val="nl-NL"/>
        </w:rPr>
      </w:pPr>
      <w:hyperlink r:id="rId79" w:history="1">
        <w:r w:rsidR="004B4E8D" w:rsidRPr="00900869">
          <w:rPr>
            <w:rStyle w:val="Hyperlink"/>
            <w:lang w:val="nl-NL"/>
          </w:rPr>
          <w:t>https://fhict.instructure.com/courses/11338/assignments/181387</w:t>
        </w:r>
      </w:hyperlink>
    </w:p>
    <w:p w14:paraId="7209D2C6" w14:textId="77777777" w:rsidR="004B4E8D" w:rsidRPr="00900869" w:rsidRDefault="004B4E8D" w:rsidP="004B4E8D">
      <w:pPr>
        <w:pStyle w:val="Titel"/>
        <w:rPr>
          <w:sz w:val="24"/>
          <w:szCs w:val="24"/>
          <w:lang w:val="nl-NL"/>
        </w:rPr>
      </w:pPr>
    </w:p>
    <w:p w14:paraId="7DE7F96D" w14:textId="77777777" w:rsidR="004B4E8D" w:rsidRPr="00900869" w:rsidRDefault="004B4E8D" w:rsidP="004B4E8D">
      <w:pPr>
        <w:pStyle w:val="Titel"/>
        <w:rPr>
          <w:sz w:val="24"/>
          <w:szCs w:val="24"/>
          <w:lang w:val="nl-NL"/>
        </w:rPr>
      </w:pPr>
      <w:r w:rsidRPr="00900869">
        <w:rPr>
          <w:sz w:val="24"/>
          <w:szCs w:val="24"/>
          <w:lang w:val="nl-NL"/>
        </w:rPr>
        <w:t>3.3 Conclusie</w:t>
      </w:r>
    </w:p>
    <w:p w14:paraId="4758C268" w14:textId="77777777" w:rsidR="004B4E8D" w:rsidRPr="00900869" w:rsidRDefault="004B4E8D" w:rsidP="004B4E8D">
      <w:pPr>
        <w:rPr>
          <w:lang w:val="nl-NL"/>
        </w:rPr>
      </w:pPr>
      <w:r w:rsidRPr="00900869">
        <w:rPr>
          <w:lang w:val="nl-NL"/>
        </w:rPr>
        <w:t>Met deze RPA-oplossing is er aan GAC een richting gegeven over hoe de mogelijke oplossing eruit ziet. De oplossing vult de FIT-GAP lijst in waardoor het werk van de consultants wordt verlicht. Dit was ook de doelstelling vanuit de opdrachtgever. Niet de gehele vragenlijst is ingevuld omdat deze ca. 300 vragen bevat. Deze dient dus vanuit GAC verder uitgewerkt te worden. De RPA-oplossing draagt dus bij aan het versoepelen van de werkzaamheden van de consultant. Met deze oplossing hoeft de consultant niet langs te gaan bij een klant om een vragenlijst af te nemen maar kunnen zij hun tijd beter besteden aan het adviseren van de klant. Indien een klant in de vragenlijst een n.t.b. invult betekent dit dat de consultant doormiddel van toelichting hier verder op in kan gaan. De oplossing kan in de toekomst worden uitgebreid door de functionaliteiten van Power Automate desktop te gebruiken, echter wil GAC alles in de Cloud houden waardoor dit momenteel niet mogelijk is (Persoonlijke communicatie, R. van Geleuken, 21 mei 2021).</w:t>
      </w:r>
    </w:p>
    <w:p w14:paraId="3326FAB4" w14:textId="77777777" w:rsidR="004B4E8D" w:rsidRPr="00900869" w:rsidRDefault="004B4E8D" w:rsidP="004B4E8D">
      <w:pPr>
        <w:rPr>
          <w:lang w:val="nl-NL"/>
        </w:rPr>
      </w:pPr>
      <w:r w:rsidRPr="00900869">
        <w:rPr>
          <w:lang w:val="nl-NL"/>
        </w:rPr>
        <w:t>Binnen het plan van deze opdracht was beschreven om een implementatie binnen Business Central te maken. Dit is echter niet gelukt vanwege de tijd en na overleg met GAC mocht dit ook komen te vervallen (Persoonlijke communicatie, R. van Geleuken, 3 mei 2021). Power Automate heeft de functie om Rapidstart pakketten te importen en vervolgens toe te passen binnen Business Central. Hiervoor is wel een verbinding met de API benodigd. D Om een verbinding te maken met deze API is er een Oauth 2.0 bearer authenticatie benodigd. Deze manier van authenticatie vereist een dag de tijd om op te zetten omdat er diep in de documentatie gedoken moet worden.</w:t>
      </w:r>
    </w:p>
    <w:p w14:paraId="796CACF2" w14:textId="77777777" w:rsidR="004B4E8D" w:rsidRPr="00900869" w:rsidRDefault="004B4E8D" w:rsidP="004B4E8D">
      <w:pPr>
        <w:rPr>
          <w:lang w:val="nl-NL"/>
        </w:rPr>
      </w:pPr>
    </w:p>
    <w:p w14:paraId="5933ACC9" w14:textId="77777777" w:rsidR="004B4E8D" w:rsidRPr="00900869" w:rsidRDefault="004B4E8D" w:rsidP="004B4E8D">
      <w:pPr>
        <w:rPr>
          <w:lang w:val="nl-NL"/>
        </w:rPr>
      </w:pPr>
    </w:p>
    <w:p w14:paraId="701721CC" w14:textId="77777777" w:rsidR="004B4E8D" w:rsidRPr="004B4E8D" w:rsidRDefault="004B4E8D" w:rsidP="004B4E8D">
      <w:pPr>
        <w:rPr>
          <w:lang w:val="nl-NL"/>
        </w:rPr>
      </w:pPr>
    </w:p>
    <w:sectPr w:rsidR="004B4E8D" w:rsidRPr="004B4E8D" w:rsidSect="00EF1D6E">
      <w:headerReference w:type="default" r:id="rId80"/>
      <w:footerReference w:type="default" r:id="rId81"/>
      <w:pgSz w:w="11906" w:h="16838"/>
      <w:pgMar w:top="1702"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BEE2B" w14:textId="77777777" w:rsidR="009F36CA" w:rsidRDefault="009F36CA" w:rsidP="00EF1D6E">
      <w:pPr>
        <w:spacing w:after="0" w:line="240" w:lineRule="auto"/>
      </w:pPr>
      <w:r>
        <w:separator/>
      </w:r>
    </w:p>
  </w:endnote>
  <w:endnote w:type="continuationSeparator" w:id="0">
    <w:p w14:paraId="3ECF32C0" w14:textId="77777777" w:rsidR="009F36CA" w:rsidRDefault="009F36CA" w:rsidP="00EF1D6E">
      <w:pPr>
        <w:spacing w:after="0" w:line="240" w:lineRule="auto"/>
      </w:pPr>
      <w:r>
        <w:continuationSeparator/>
      </w:r>
    </w:p>
  </w:endnote>
  <w:endnote w:type="continuationNotice" w:id="1">
    <w:p w14:paraId="3B2FD1A7" w14:textId="77777777" w:rsidR="009F36CA" w:rsidRDefault="009F3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Ubuntu Light">
    <w:altName w:val="Calibri"/>
    <w:charset w:val="00"/>
    <w:family w:val="swiss"/>
    <w:pitch w:val="variable"/>
    <w:sig w:usb0="E00002FF" w:usb1="5000205B" w:usb2="00000000" w:usb3="00000000" w:csb0="0000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DB75" w14:textId="77777777" w:rsidR="001F0BF8" w:rsidRDefault="009B1ADB">
    <w:pPr>
      <w:pStyle w:val="Voettekst"/>
    </w:pPr>
    <w:r w:rsidRPr="00301FAF">
      <w:rPr>
        <w:noProof/>
        <w:lang w:val="nl-NL" w:eastAsia="nl-NL"/>
      </w:rPr>
      <mc:AlternateContent>
        <mc:Choice Requires="wps">
          <w:drawing>
            <wp:anchor distT="0" distB="0" distL="114300" distR="114300" simplePos="0" relativeHeight="251658241" behindDoc="0" locked="0" layoutInCell="1" allowOverlap="1" wp14:anchorId="03025050" wp14:editId="0ACFCC01">
              <wp:simplePos x="0" y="0"/>
              <wp:positionH relativeFrom="margin">
                <wp:posOffset>-1457325</wp:posOffset>
              </wp:positionH>
              <wp:positionV relativeFrom="paragraph">
                <wp:posOffset>-190500</wp:posOffset>
              </wp:positionV>
              <wp:extent cx="8275320" cy="1082040"/>
              <wp:effectExtent l="0" t="0" r="11430" b="22860"/>
              <wp:wrapNone/>
              <wp:docPr id="5" name="Rechthoek 9"/>
              <wp:cNvGraphicFramePr/>
              <a:graphic xmlns:a="http://schemas.openxmlformats.org/drawingml/2006/main">
                <a:graphicData uri="http://schemas.microsoft.com/office/word/2010/wordprocessingShape">
                  <wps:wsp>
                    <wps:cNvSpPr/>
                    <wps:spPr>
                      <a:xfrm>
                        <a:off x="0" y="0"/>
                        <a:ext cx="8275320" cy="1082040"/>
                      </a:xfrm>
                      <a:prstGeom prst="rect">
                        <a:avLst/>
                      </a:prstGeom>
                      <a:solidFill>
                        <a:srgbClr val="653366"/>
                      </a:solidFill>
                      <a:ln>
                        <a:solidFill>
                          <a:srgbClr val="65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B39F2C">
            <v:rect id="Rechthoek 9" style="position:absolute;margin-left:-114.75pt;margin-top:-15pt;width:651.6pt;height:8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653366" strokecolor="#653366" strokeweight="1pt" w14:anchorId="2309B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3JmQIAAK8FAAAOAAAAZHJzL2Uyb0RvYy54bWysVN1PGzEMf5+0/yHK+7hroQUqrqgCMU1C&#10;UAETz2ku6Z2WizMn/dpfPyf3AWNoD2h9SJ2z/bP9i+2Ly31j2Fahr8EWfHSUc6ashLK264J/f7r5&#10;csaZD8KWwoBVBT8ozy/nnz9d7NxMjaECUypkBGL9bOcKXoXgZlnmZaUa4Y/AKUtKDdiIQFdcZyWK&#10;HaE3Jhvn+TTbAZYOQSrv6et1q+TzhK+1kuFea68CMwWn3EI6MZ2reGbzCzFbo3BVLbs0xAeyaERt&#10;KegAdS2CYBus/4JqaongQYcjCU0GWtdSpRqomlH+pprHSjiVaiFyvBto8v8PVt5tl8jqsuATzqxo&#10;6IkelKxCBeoHO4/07JyfkdWjW2J38yTGWvcam/hPVbB9ovQwUKr2gUn6eDY+nRyPiXlJulF+Ns5P&#10;EunZi7tDH74qaFgUCo70ZolKsb31gUKSaW8So3kwdXlTG5MuuF5dGWRbQe87nRwfT6cxZ3L5w8zY&#10;j3kSTnTNIgdt1UkKB6MioLEPShN5VOc4pZzaVg0JCSmVDaNWVYlStXlOcvr1acZGjx4p6QQYkTXV&#10;N2B3AL1lC9Jjt9V29tFVpa4fnPN/JdY6Dx4pMtgwODe1BXwPwFBVXeTWvieppSaytILyQK2F0M6c&#10;d/Kmpge+FT4sBdKQUVPQ4gj3dGgDu4JDJ3FWAf5673u0p94nLWc7GtqC+58bgYoz883SVJyPTqi9&#10;WEiXk8lpbDx8rVm91thNcwXUNyNaUU4mMdoH04saoXmm/bKIUUklrKTYBZcB+8tVaJcJbSipFotk&#10;RpPtRLi1j05G8MhqbOCn/bNA13V5oAG5g37AxexNs7e20dPCYhNA12kSXnjt+KatkBqn22Bx7by+&#10;J6uXPTv/DQAA//8DAFBLAwQUAAYACAAAACEAQcLYFuEAAAANAQAADwAAAGRycy9kb3ducmV2Lnht&#10;bEyPwU7DMBBE70j8g7VI3FqbpNA2xKkQgopya8ulNzdekoh4HWKnDX/P9gS3Ge3T7Ey+Gl0rTtiH&#10;xpOGu6kCgVR621Cl4WP/OlmACNGQNa0n1PCDAVbF9VVuMuvPtMXTLlaCQyhkRkMdY5dJGcoanQlT&#10;3yHx7dP3zkS2fSVtb84c7lqZKPUgnWmIP9Smw+cay6/d4DQsXvrye4PD+3qL8S0mw2a/Tg9a396M&#10;T48gIo7xD4ZLfa4OBXc6+oFsEK2GSZIs75lllSpedUHUPJ2DOLKaqRnIIpf/VxS/AAAA//8DAFBL&#10;AQItABQABgAIAAAAIQC2gziS/gAAAOEBAAATAAAAAAAAAAAAAAAAAAAAAABbQ29udGVudF9UeXBl&#10;c10ueG1sUEsBAi0AFAAGAAgAAAAhADj9If/WAAAAlAEAAAsAAAAAAAAAAAAAAAAALwEAAF9yZWxz&#10;Ly5yZWxzUEsBAi0AFAAGAAgAAAAhAE1fncmZAgAArwUAAA4AAAAAAAAAAAAAAAAALgIAAGRycy9l&#10;Mm9Eb2MueG1sUEsBAi0AFAAGAAgAAAAhAEHC2BbhAAAADQEAAA8AAAAAAAAAAAAAAAAA8wQAAGRy&#10;cy9kb3ducmV2LnhtbFBLBQYAAAAABAAEAPMAAAABBgAAAAA=&#10;">
              <w10:wrap anchorx="margin"/>
            </v:rect>
          </w:pict>
        </mc:Fallback>
      </mc:AlternateContent>
    </w:r>
    <w:r w:rsidRPr="00301FAF">
      <w:rPr>
        <w:noProof/>
        <w:lang w:val="nl-NL" w:eastAsia="nl-NL"/>
      </w:rPr>
      <w:drawing>
        <wp:anchor distT="0" distB="0" distL="114300" distR="114300" simplePos="0" relativeHeight="251658243" behindDoc="0" locked="0" layoutInCell="1" allowOverlap="1" wp14:anchorId="60D20C05" wp14:editId="7523FB7D">
          <wp:simplePos x="0" y="0"/>
          <wp:positionH relativeFrom="rightMargin">
            <wp:posOffset>-137160</wp:posOffset>
          </wp:positionH>
          <wp:positionV relativeFrom="paragraph">
            <wp:posOffset>-127635</wp:posOffset>
          </wp:positionV>
          <wp:extent cx="577215" cy="577215"/>
          <wp:effectExtent l="0" t="0" r="0" b="0"/>
          <wp:wrapNone/>
          <wp:docPr id="21" name="Afbeelding 528" descr="Afbeeldingsresultaat voor fontys denk gr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ontys denk groter"/>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FAF">
      <w:rPr>
        <w:noProof/>
        <w:lang w:val="nl-NL" w:eastAsia="nl-NL"/>
      </w:rPr>
      <mc:AlternateContent>
        <mc:Choice Requires="wps">
          <w:drawing>
            <wp:anchor distT="0" distB="0" distL="114300" distR="114300" simplePos="0" relativeHeight="251658242" behindDoc="0" locked="0" layoutInCell="1" allowOverlap="1" wp14:anchorId="0073D99C" wp14:editId="776FD810">
              <wp:simplePos x="0" y="0"/>
              <wp:positionH relativeFrom="margin">
                <wp:posOffset>-223520</wp:posOffset>
              </wp:positionH>
              <wp:positionV relativeFrom="paragraph">
                <wp:posOffset>-108585</wp:posOffset>
              </wp:positionV>
              <wp:extent cx="5848350" cy="655320"/>
              <wp:effectExtent l="0" t="0" r="0" b="0"/>
              <wp:wrapNone/>
              <wp:docPr id="25" name="Text Box 15"/>
              <wp:cNvGraphicFramePr/>
              <a:graphic xmlns:a="http://schemas.openxmlformats.org/drawingml/2006/main">
                <a:graphicData uri="http://schemas.microsoft.com/office/word/2010/wordprocessingShape">
                  <wps:wsp>
                    <wps:cNvSpPr txBox="1"/>
                    <wps:spPr>
                      <a:xfrm>
                        <a:off x="0" y="0"/>
                        <a:ext cx="584835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271" w:type="dxa"/>
                            <w:tblLook w:val="04A0" w:firstRow="1" w:lastRow="0" w:firstColumn="1" w:lastColumn="0" w:noHBand="0" w:noVBand="1"/>
                          </w:tblPr>
                          <w:tblGrid>
                            <w:gridCol w:w="4531"/>
                            <w:gridCol w:w="1276"/>
                            <w:gridCol w:w="2464"/>
                          </w:tblGrid>
                          <w:tr w:rsidR="001F0BF8" w:rsidRPr="003A3875" w14:paraId="1732FF39" w14:textId="77777777" w:rsidTr="001F0BF8">
                            <w:tc>
                              <w:tcPr>
                                <w:tcW w:w="4531" w:type="dxa"/>
                                <w:tcBorders>
                                  <w:top w:val="single" w:sz="4" w:space="0" w:color="653366"/>
                                  <w:left w:val="single" w:sz="4" w:space="0" w:color="653366"/>
                                  <w:bottom w:val="single" w:sz="4" w:space="0" w:color="653366"/>
                                  <w:right w:val="single" w:sz="4" w:space="0" w:color="653366"/>
                                </w:tcBorders>
                              </w:tcPr>
                              <w:p w14:paraId="7F090EA4" w14:textId="77777777" w:rsidR="001F0BF8" w:rsidRPr="00563876" w:rsidRDefault="009B1ADB" w:rsidP="001F0BF8">
                                <w:pPr>
                                  <w:rPr>
                                    <w:rFonts w:cs="Tahoma"/>
                                    <w:color w:val="FFFFFF" w:themeColor="background1"/>
                                    <w:sz w:val="28"/>
                                    <w:szCs w:val="28"/>
                                  </w:rPr>
                                </w:pPr>
                                <w:r>
                                  <w:rPr>
                                    <w:rFonts w:cs="Tahoma"/>
                                    <w:b/>
                                    <w:color w:val="FFFFFF" w:themeColor="background1"/>
                                    <w:sz w:val="28"/>
                                    <w:szCs w:val="28"/>
                                  </w:rPr>
                                  <w:t>ICT &amp; Business</w:t>
                                </w:r>
                                <w:r w:rsidRPr="00563876">
                                  <w:rPr>
                                    <w:rFonts w:cs="Tahoma"/>
                                    <w:b/>
                                    <w:color w:val="FFFFFF" w:themeColor="background1"/>
                                    <w:sz w:val="28"/>
                                    <w:szCs w:val="28"/>
                                  </w:rPr>
                                  <w:t xml:space="preserve"> | </w:t>
                                </w:r>
                                <w:r>
                                  <w:rPr>
                                    <w:rFonts w:cs="Tahoma"/>
                                    <w:color w:val="FFFFFF" w:themeColor="background1"/>
                                    <w:sz w:val="28"/>
                                    <w:szCs w:val="28"/>
                                  </w:rPr>
                                  <w:t>Semester 6</w:t>
                                </w:r>
                              </w:p>
                            </w:tc>
                            <w:tc>
                              <w:tcPr>
                                <w:tcW w:w="1276" w:type="dxa"/>
                                <w:tcBorders>
                                  <w:top w:val="single" w:sz="4" w:space="0" w:color="653366"/>
                                  <w:left w:val="single" w:sz="4" w:space="0" w:color="653366"/>
                                  <w:bottom w:val="single" w:sz="4" w:space="0" w:color="653366"/>
                                  <w:right w:val="single" w:sz="4" w:space="0" w:color="653366"/>
                                </w:tcBorders>
                              </w:tcPr>
                              <w:p w14:paraId="19839374" w14:textId="73E569F0" w:rsidR="001F0BF8" w:rsidRPr="00563876" w:rsidRDefault="009B1ADB" w:rsidP="001F0BF8">
                                <w:pPr>
                                  <w:rPr>
                                    <w:color w:val="FFFFFF" w:themeColor="background1"/>
                                    <w:sz w:val="28"/>
                                    <w:szCs w:val="28"/>
                                  </w:rPr>
                                </w:pPr>
                                <w:r w:rsidRPr="00563876">
                                  <w:rPr>
                                    <w:color w:val="FFFFFF" w:themeColor="background1"/>
                                    <w:sz w:val="28"/>
                                    <w:szCs w:val="28"/>
                                  </w:rPr>
                                  <w:t>[</w:t>
                                </w:r>
                                <w:r w:rsidRPr="00563876">
                                  <w:rPr>
                                    <w:color w:val="FFFFFF" w:themeColor="background1"/>
                                    <w:sz w:val="28"/>
                                    <w:szCs w:val="28"/>
                                  </w:rPr>
                                  <w:fldChar w:fldCharType="begin"/>
                                </w:r>
                                <w:r w:rsidRPr="00563876">
                                  <w:rPr>
                                    <w:color w:val="FFFFFF" w:themeColor="background1"/>
                                    <w:sz w:val="28"/>
                                    <w:szCs w:val="28"/>
                                  </w:rPr>
                                  <w:instrText xml:space="preserve"> PAGE </w:instrText>
                                </w:r>
                                <w:r w:rsidRPr="00563876">
                                  <w:rPr>
                                    <w:color w:val="FFFFFF" w:themeColor="background1"/>
                                    <w:sz w:val="28"/>
                                    <w:szCs w:val="28"/>
                                  </w:rPr>
                                  <w:fldChar w:fldCharType="separate"/>
                                </w:r>
                                <w:r w:rsidR="00C6541C">
                                  <w:rPr>
                                    <w:noProof/>
                                    <w:color w:val="FFFFFF" w:themeColor="background1"/>
                                    <w:sz w:val="28"/>
                                    <w:szCs w:val="28"/>
                                  </w:rPr>
                                  <w:t>3</w:t>
                                </w:r>
                                <w:r w:rsidRPr="00563876">
                                  <w:rPr>
                                    <w:color w:val="FFFFFF" w:themeColor="background1"/>
                                    <w:sz w:val="28"/>
                                    <w:szCs w:val="28"/>
                                  </w:rPr>
                                  <w:fldChar w:fldCharType="end"/>
                                </w:r>
                                <w:r w:rsidRPr="00563876">
                                  <w:rPr>
                                    <w:color w:val="FFFFFF" w:themeColor="background1"/>
                                    <w:sz w:val="28"/>
                                    <w:szCs w:val="28"/>
                                  </w:rPr>
                                  <w:t>/</w:t>
                                </w:r>
                                <w:r w:rsidRPr="00563876">
                                  <w:rPr>
                                    <w:color w:val="FFFFFF" w:themeColor="background1"/>
                                    <w:sz w:val="28"/>
                                    <w:szCs w:val="28"/>
                                  </w:rPr>
                                  <w:fldChar w:fldCharType="begin"/>
                                </w:r>
                                <w:r w:rsidRPr="00563876">
                                  <w:rPr>
                                    <w:color w:val="FFFFFF" w:themeColor="background1"/>
                                    <w:sz w:val="28"/>
                                    <w:szCs w:val="28"/>
                                  </w:rPr>
                                  <w:instrText xml:space="preserve"> NUMPAGES </w:instrText>
                                </w:r>
                                <w:r w:rsidRPr="00563876">
                                  <w:rPr>
                                    <w:color w:val="FFFFFF" w:themeColor="background1"/>
                                    <w:sz w:val="28"/>
                                    <w:szCs w:val="28"/>
                                  </w:rPr>
                                  <w:fldChar w:fldCharType="separate"/>
                                </w:r>
                                <w:r w:rsidR="00C6541C">
                                  <w:rPr>
                                    <w:noProof/>
                                    <w:color w:val="FFFFFF" w:themeColor="background1"/>
                                    <w:sz w:val="28"/>
                                    <w:szCs w:val="28"/>
                                  </w:rPr>
                                  <w:t>66</w:t>
                                </w:r>
                                <w:r w:rsidRPr="00563876">
                                  <w:rPr>
                                    <w:noProof/>
                                    <w:color w:val="FFFFFF" w:themeColor="background1"/>
                                    <w:sz w:val="28"/>
                                    <w:szCs w:val="28"/>
                                  </w:rPr>
                                  <w:fldChar w:fldCharType="end"/>
                                </w:r>
                                <w:r w:rsidRPr="00563876">
                                  <w:rPr>
                                    <w:color w:val="FFFFFF" w:themeColor="background1"/>
                                    <w:sz w:val="28"/>
                                    <w:szCs w:val="28"/>
                                  </w:rPr>
                                  <w:t>]</w:t>
                                </w:r>
                              </w:p>
                              <w:p w14:paraId="67BC95F1" w14:textId="77777777" w:rsidR="001F0BF8" w:rsidRPr="00563876" w:rsidRDefault="001F0BF8" w:rsidP="001F0BF8">
                                <w:pPr>
                                  <w:rPr>
                                    <w:sz w:val="28"/>
                                    <w:szCs w:val="28"/>
                                  </w:rPr>
                                </w:pPr>
                              </w:p>
                            </w:tc>
                            <w:tc>
                              <w:tcPr>
                                <w:tcW w:w="2464" w:type="dxa"/>
                                <w:tcBorders>
                                  <w:top w:val="single" w:sz="4" w:space="0" w:color="653366"/>
                                  <w:left w:val="single" w:sz="4" w:space="0" w:color="653366"/>
                                  <w:bottom w:val="single" w:sz="4" w:space="0" w:color="653366"/>
                                  <w:right w:val="single" w:sz="4" w:space="0" w:color="653366"/>
                                </w:tcBorders>
                              </w:tcPr>
                              <w:p w14:paraId="48D11F5C" w14:textId="3E1565B7" w:rsidR="001F0BF8" w:rsidRPr="00563876" w:rsidRDefault="009B1ADB" w:rsidP="001F0BF8">
                                <w:pPr>
                                  <w:jc w:val="right"/>
                                  <w:rPr>
                                    <w:rFonts w:cs="Tahoma"/>
                                    <w:color w:val="FFFFFF" w:themeColor="background1"/>
                                    <w:sz w:val="28"/>
                                    <w:szCs w:val="28"/>
                                  </w:rPr>
                                </w:pPr>
                                <w:r w:rsidRPr="00563876">
                                  <w:rPr>
                                    <w:rFonts w:cs="Tahoma"/>
                                    <w:b/>
                                    <w:color w:val="FFFFFF" w:themeColor="background1"/>
                                    <w:sz w:val="28"/>
                                    <w:szCs w:val="28"/>
                                  </w:rPr>
                                  <w:t xml:space="preserve">Date: </w:t>
                                </w:r>
                              </w:p>
                              <w:p w14:paraId="19ACD9FA" w14:textId="77777777" w:rsidR="001F0BF8" w:rsidRPr="00563876" w:rsidRDefault="001F0BF8" w:rsidP="001F0BF8">
                                <w:pPr>
                                  <w:rPr>
                                    <w:rFonts w:ascii="Tahoma" w:hAnsi="Tahoma" w:cs="Tahoma"/>
                                    <w:b/>
                                    <w:color w:val="FFFFFF" w:themeColor="background1"/>
                                    <w:sz w:val="28"/>
                                    <w:szCs w:val="28"/>
                                  </w:rPr>
                                </w:pPr>
                              </w:p>
                            </w:tc>
                          </w:tr>
                        </w:tbl>
                        <w:p w14:paraId="1A75F86A" w14:textId="22886ADC" w:rsidR="001F0BF8" w:rsidRPr="00563876" w:rsidRDefault="003A3875" w:rsidP="001F0BF8">
                          <w:pPr>
                            <w:spacing w:after="0"/>
                            <w:rPr>
                              <w:rFonts w:ascii="Tahoma" w:hAnsi="Tahoma" w:cs="Tahoma"/>
                              <w:b/>
                              <w:color w:val="FFFFFF" w:themeColor="background1"/>
                              <w:sz w:val="28"/>
                              <w:szCs w:val="28"/>
                            </w:rPr>
                          </w:pPr>
                          <w:r>
                            <w:rPr>
                              <w:rFonts w:ascii="Tahoma" w:hAnsi="Tahoma" w:cs="Tahoma"/>
                              <w:b/>
                              <w:color w:val="FFFFFF" w:themeColor="background1"/>
                              <w:sz w:val="28"/>
                              <w:szCs w:val="28"/>
                            </w:rPr>
                            <w:t>ewfewefafewafwf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3D99C" id="_x0000_t202" coordsize="21600,21600" o:spt="202" path="m,l,21600r21600,l21600,xe">
              <v:stroke joinstyle="miter"/>
              <v:path gradientshapeok="t" o:connecttype="rect"/>
            </v:shapetype>
            <v:shape id="Text Box 15" o:spid="_x0000_s1041" type="#_x0000_t202" style="position:absolute;margin-left:-17.6pt;margin-top:-8.55pt;width:460.5pt;height:51.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ZfgIAAGQFAAAOAAAAZHJzL2Uyb0RvYy54bWysVN9v2jAQfp+0/8Hy+whQ0jHUULFWTJOq&#10;thqd+mwcG6LZPs82JOyv79lJgHV76bQX53L3+Xz33Y+r60YrshfOV2AKOhoMKRGGQ1mZTUG/Py0/&#10;TCnxgZmSKTCioAfh6fX8/bur2s7EGLagSuEIOjF+VtuCbkOwsyzzfCs08wOwwqBRgtMs4K/bZKVj&#10;NXrXKhsPh5dZDa60DrjwHrW3rZHOk38pBQ8PUnoRiCooxhbS6dK5jmc2v2KzjWN2W/EuDPYPUWhW&#10;GXz06OqWBUZ2rvrDla64Aw8yDDjoDKSsuEg5YDaj4atsVltmRcoFyfH2SJP/f275/f7Rkaos6Din&#10;xDCNNXoSTSCfoSGjPPJTWz9D2MoiMDSoxzr3eo/KmHYjnY5fTIigHZk+HNmN3jgq8+lkepGjiaPt&#10;Ms8vxon+7HTbOh++CNAkCgV1WL1EKtvf+YCRILSHxMcMLCulUgWVITU6je5/s+ANZaJGpF7o3MSM&#10;2siTFA5KRIwy34RELlICUZG6UNwoR/YM+4dxLkxIuSe/iI4oiUG85WKHP0X1lsttHv3LYMLxsq4M&#10;uJT9q7DLH33IssUjkWd5RzE066ar9BrKAxbaQTsq3vJlhdW4Yz48MoezgQXEeQ8PeEgFyDp0EiVb&#10;cL/+po94bFm0UlLjrBXU/9wxJyhRXw0286fRZBKHM/1M8o/YGMSdW9bnFrPTN4DlGOFmsTyJER9U&#10;L0oH+hnXwiK+iiZmOL5d0NCLN6HdALhWuFgsEgjH0bJwZ1aWR9exOrHXnppn5mzXkAFb+R76qWSz&#10;V33ZYuNNA4tdAFmlpo0Et6x2xOMop17u1k7cFef/CXVajvMXAAAA//8DAFBLAwQUAAYACAAAACEA&#10;r0FQPuEAAAAKAQAADwAAAGRycy9kb3ducmV2LnhtbEyPT0vDQBDF74LfYRnBW7tJJDXEbEoJFEH0&#10;0NqLt0kyTYL7J2a3bfTTO57s7T3mx5v3ivVstDjT5AdnFcTLCATZxrWD7RQc3reLDIQPaFvUzpKC&#10;b/KwLm9vCsxbd7E7Ou9DJzjE+hwV9CGMuZS+6cmgX7qRLN+ObjIY2E6dbCe8cLjRMomilTQ4WP7Q&#10;40hVT83n/mQUvFTbN9zVicl+dPX8etyMX4ePVKn7u3nzBCLQHP5h+KvP1aHkTrU72dYLrWDxkCaM&#10;sogfYxBMZFnKY2oWqxhkWcjrCeUvAAAA//8DAFBLAQItABQABgAIAAAAIQC2gziS/gAAAOEBAAAT&#10;AAAAAAAAAAAAAAAAAAAAAABbQ29udGVudF9UeXBlc10ueG1sUEsBAi0AFAAGAAgAAAAhADj9If/W&#10;AAAAlAEAAAsAAAAAAAAAAAAAAAAALwEAAF9yZWxzLy5yZWxzUEsBAi0AFAAGAAgAAAAhAHt4j9l+&#10;AgAAZAUAAA4AAAAAAAAAAAAAAAAALgIAAGRycy9lMm9Eb2MueG1sUEsBAi0AFAAGAAgAAAAhAK9B&#10;UD7hAAAACgEAAA8AAAAAAAAAAAAAAAAA2AQAAGRycy9kb3ducmV2LnhtbFBLBQYAAAAABAAEAPMA&#10;AADmBQAAAAA=&#10;" filled="f" stroked="f" strokeweight=".5pt">
              <v:textbox>
                <w:txbxContent>
                  <w:tbl>
                    <w:tblPr>
                      <w:tblW w:w="8271" w:type="dxa"/>
                      <w:tblLook w:val="04A0" w:firstRow="1" w:lastRow="0" w:firstColumn="1" w:lastColumn="0" w:noHBand="0" w:noVBand="1"/>
                    </w:tblPr>
                    <w:tblGrid>
                      <w:gridCol w:w="4531"/>
                      <w:gridCol w:w="1276"/>
                      <w:gridCol w:w="2464"/>
                    </w:tblGrid>
                    <w:tr w:rsidR="001F0BF8" w:rsidRPr="003A3875" w14:paraId="1732FF39" w14:textId="77777777" w:rsidTr="001F0BF8">
                      <w:tc>
                        <w:tcPr>
                          <w:tcW w:w="4531" w:type="dxa"/>
                          <w:tcBorders>
                            <w:top w:val="single" w:sz="4" w:space="0" w:color="653366"/>
                            <w:left w:val="single" w:sz="4" w:space="0" w:color="653366"/>
                            <w:bottom w:val="single" w:sz="4" w:space="0" w:color="653366"/>
                            <w:right w:val="single" w:sz="4" w:space="0" w:color="653366"/>
                          </w:tcBorders>
                        </w:tcPr>
                        <w:p w14:paraId="7F090EA4" w14:textId="77777777" w:rsidR="001F0BF8" w:rsidRPr="00563876" w:rsidRDefault="009B1ADB" w:rsidP="001F0BF8">
                          <w:pPr>
                            <w:rPr>
                              <w:rFonts w:cs="Tahoma"/>
                              <w:color w:val="FFFFFF" w:themeColor="background1"/>
                              <w:sz w:val="28"/>
                              <w:szCs w:val="28"/>
                            </w:rPr>
                          </w:pPr>
                          <w:r>
                            <w:rPr>
                              <w:rFonts w:cs="Tahoma"/>
                              <w:b/>
                              <w:color w:val="FFFFFF" w:themeColor="background1"/>
                              <w:sz w:val="28"/>
                              <w:szCs w:val="28"/>
                            </w:rPr>
                            <w:t>ICT &amp; Business</w:t>
                          </w:r>
                          <w:r w:rsidRPr="00563876">
                            <w:rPr>
                              <w:rFonts w:cs="Tahoma"/>
                              <w:b/>
                              <w:color w:val="FFFFFF" w:themeColor="background1"/>
                              <w:sz w:val="28"/>
                              <w:szCs w:val="28"/>
                            </w:rPr>
                            <w:t xml:space="preserve"> | </w:t>
                          </w:r>
                          <w:r>
                            <w:rPr>
                              <w:rFonts w:cs="Tahoma"/>
                              <w:color w:val="FFFFFF" w:themeColor="background1"/>
                              <w:sz w:val="28"/>
                              <w:szCs w:val="28"/>
                            </w:rPr>
                            <w:t>Semester 6</w:t>
                          </w:r>
                        </w:p>
                      </w:tc>
                      <w:tc>
                        <w:tcPr>
                          <w:tcW w:w="1276" w:type="dxa"/>
                          <w:tcBorders>
                            <w:top w:val="single" w:sz="4" w:space="0" w:color="653366"/>
                            <w:left w:val="single" w:sz="4" w:space="0" w:color="653366"/>
                            <w:bottom w:val="single" w:sz="4" w:space="0" w:color="653366"/>
                            <w:right w:val="single" w:sz="4" w:space="0" w:color="653366"/>
                          </w:tcBorders>
                        </w:tcPr>
                        <w:p w14:paraId="19839374" w14:textId="73E569F0" w:rsidR="001F0BF8" w:rsidRPr="00563876" w:rsidRDefault="009B1ADB" w:rsidP="001F0BF8">
                          <w:pPr>
                            <w:rPr>
                              <w:color w:val="FFFFFF" w:themeColor="background1"/>
                              <w:sz w:val="28"/>
                              <w:szCs w:val="28"/>
                            </w:rPr>
                          </w:pPr>
                          <w:r w:rsidRPr="00563876">
                            <w:rPr>
                              <w:color w:val="FFFFFF" w:themeColor="background1"/>
                              <w:sz w:val="28"/>
                              <w:szCs w:val="28"/>
                            </w:rPr>
                            <w:t>[</w:t>
                          </w:r>
                          <w:r w:rsidRPr="00563876">
                            <w:rPr>
                              <w:color w:val="FFFFFF" w:themeColor="background1"/>
                              <w:sz w:val="28"/>
                              <w:szCs w:val="28"/>
                            </w:rPr>
                            <w:fldChar w:fldCharType="begin"/>
                          </w:r>
                          <w:r w:rsidRPr="00563876">
                            <w:rPr>
                              <w:color w:val="FFFFFF" w:themeColor="background1"/>
                              <w:sz w:val="28"/>
                              <w:szCs w:val="28"/>
                            </w:rPr>
                            <w:instrText xml:space="preserve"> PAGE </w:instrText>
                          </w:r>
                          <w:r w:rsidRPr="00563876">
                            <w:rPr>
                              <w:color w:val="FFFFFF" w:themeColor="background1"/>
                              <w:sz w:val="28"/>
                              <w:szCs w:val="28"/>
                            </w:rPr>
                            <w:fldChar w:fldCharType="separate"/>
                          </w:r>
                          <w:r w:rsidR="00C6541C">
                            <w:rPr>
                              <w:noProof/>
                              <w:color w:val="FFFFFF" w:themeColor="background1"/>
                              <w:sz w:val="28"/>
                              <w:szCs w:val="28"/>
                            </w:rPr>
                            <w:t>3</w:t>
                          </w:r>
                          <w:r w:rsidRPr="00563876">
                            <w:rPr>
                              <w:color w:val="FFFFFF" w:themeColor="background1"/>
                              <w:sz w:val="28"/>
                              <w:szCs w:val="28"/>
                            </w:rPr>
                            <w:fldChar w:fldCharType="end"/>
                          </w:r>
                          <w:r w:rsidRPr="00563876">
                            <w:rPr>
                              <w:color w:val="FFFFFF" w:themeColor="background1"/>
                              <w:sz w:val="28"/>
                              <w:szCs w:val="28"/>
                            </w:rPr>
                            <w:t>/</w:t>
                          </w:r>
                          <w:r w:rsidRPr="00563876">
                            <w:rPr>
                              <w:color w:val="FFFFFF" w:themeColor="background1"/>
                              <w:sz w:val="28"/>
                              <w:szCs w:val="28"/>
                            </w:rPr>
                            <w:fldChar w:fldCharType="begin"/>
                          </w:r>
                          <w:r w:rsidRPr="00563876">
                            <w:rPr>
                              <w:color w:val="FFFFFF" w:themeColor="background1"/>
                              <w:sz w:val="28"/>
                              <w:szCs w:val="28"/>
                            </w:rPr>
                            <w:instrText xml:space="preserve"> NUMPAGES </w:instrText>
                          </w:r>
                          <w:r w:rsidRPr="00563876">
                            <w:rPr>
                              <w:color w:val="FFFFFF" w:themeColor="background1"/>
                              <w:sz w:val="28"/>
                              <w:szCs w:val="28"/>
                            </w:rPr>
                            <w:fldChar w:fldCharType="separate"/>
                          </w:r>
                          <w:r w:rsidR="00C6541C">
                            <w:rPr>
                              <w:noProof/>
                              <w:color w:val="FFFFFF" w:themeColor="background1"/>
                              <w:sz w:val="28"/>
                              <w:szCs w:val="28"/>
                            </w:rPr>
                            <w:t>66</w:t>
                          </w:r>
                          <w:r w:rsidRPr="00563876">
                            <w:rPr>
                              <w:noProof/>
                              <w:color w:val="FFFFFF" w:themeColor="background1"/>
                              <w:sz w:val="28"/>
                              <w:szCs w:val="28"/>
                            </w:rPr>
                            <w:fldChar w:fldCharType="end"/>
                          </w:r>
                          <w:r w:rsidRPr="00563876">
                            <w:rPr>
                              <w:color w:val="FFFFFF" w:themeColor="background1"/>
                              <w:sz w:val="28"/>
                              <w:szCs w:val="28"/>
                            </w:rPr>
                            <w:t>]</w:t>
                          </w:r>
                        </w:p>
                        <w:p w14:paraId="67BC95F1" w14:textId="77777777" w:rsidR="001F0BF8" w:rsidRPr="00563876" w:rsidRDefault="001F0BF8" w:rsidP="001F0BF8">
                          <w:pPr>
                            <w:rPr>
                              <w:sz w:val="28"/>
                              <w:szCs w:val="28"/>
                            </w:rPr>
                          </w:pPr>
                        </w:p>
                      </w:tc>
                      <w:tc>
                        <w:tcPr>
                          <w:tcW w:w="2464" w:type="dxa"/>
                          <w:tcBorders>
                            <w:top w:val="single" w:sz="4" w:space="0" w:color="653366"/>
                            <w:left w:val="single" w:sz="4" w:space="0" w:color="653366"/>
                            <w:bottom w:val="single" w:sz="4" w:space="0" w:color="653366"/>
                            <w:right w:val="single" w:sz="4" w:space="0" w:color="653366"/>
                          </w:tcBorders>
                        </w:tcPr>
                        <w:p w14:paraId="48D11F5C" w14:textId="3E1565B7" w:rsidR="001F0BF8" w:rsidRPr="00563876" w:rsidRDefault="009B1ADB" w:rsidP="001F0BF8">
                          <w:pPr>
                            <w:jc w:val="right"/>
                            <w:rPr>
                              <w:rFonts w:cs="Tahoma"/>
                              <w:color w:val="FFFFFF" w:themeColor="background1"/>
                              <w:sz w:val="28"/>
                              <w:szCs w:val="28"/>
                            </w:rPr>
                          </w:pPr>
                          <w:r w:rsidRPr="00563876">
                            <w:rPr>
                              <w:rFonts w:cs="Tahoma"/>
                              <w:b/>
                              <w:color w:val="FFFFFF" w:themeColor="background1"/>
                              <w:sz w:val="28"/>
                              <w:szCs w:val="28"/>
                            </w:rPr>
                            <w:t xml:space="preserve">Date: </w:t>
                          </w:r>
                        </w:p>
                        <w:p w14:paraId="19ACD9FA" w14:textId="77777777" w:rsidR="001F0BF8" w:rsidRPr="00563876" w:rsidRDefault="001F0BF8" w:rsidP="001F0BF8">
                          <w:pPr>
                            <w:rPr>
                              <w:rFonts w:ascii="Tahoma" w:hAnsi="Tahoma" w:cs="Tahoma"/>
                              <w:b/>
                              <w:color w:val="FFFFFF" w:themeColor="background1"/>
                              <w:sz w:val="28"/>
                              <w:szCs w:val="28"/>
                            </w:rPr>
                          </w:pPr>
                        </w:p>
                      </w:tc>
                    </w:tr>
                  </w:tbl>
                  <w:p w14:paraId="1A75F86A" w14:textId="22886ADC" w:rsidR="001F0BF8" w:rsidRPr="00563876" w:rsidRDefault="003A3875" w:rsidP="001F0BF8">
                    <w:pPr>
                      <w:spacing w:after="0"/>
                      <w:rPr>
                        <w:rFonts w:ascii="Tahoma" w:hAnsi="Tahoma" w:cs="Tahoma"/>
                        <w:b/>
                        <w:color w:val="FFFFFF" w:themeColor="background1"/>
                        <w:sz w:val="28"/>
                        <w:szCs w:val="28"/>
                      </w:rPr>
                    </w:pPr>
                    <w:r>
                      <w:rPr>
                        <w:rFonts w:ascii="Tahoma" w:hAnsi="Tahoma" w:cs="Tahoma"/>
                        <w:b/>
                        <w:color w:val="FFFFFF" w:themeColor="background1"/>
                        <w:sz w:val="28"/>
                        <w:szCs w:val="28"/>
                      </w:rPr>
                      <w:t>ewfewefafewafwf</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61F57" w14:textId="77777777" w:rsidR="009F36CA" w:rsidRDefault="009F36CA" w:rsidP="00EF1D6E">
      <w:pPr>
        <w:spacing w:after="0" w:line="240" w:lineRule="auto"/>
      </w:pPr>
      <w:r>
        <w:separator/>
      </w:r>
    </w:p>
  </w:footnote>
  <w:footnote w:type="continuationSeparator" w:id="0">
    <w:p w14:paraId="3D5D20CC" w14:textId="77777777" w:rsidR="009F36CA" w:rsidRDefault="009F36CA" w:rsidP="00EF1D6E">
      <w:pPr>
        <w:spacing w:after="0" w:line="240" w:lineRule="auto"/>
      </w:pPr>
      <w:r>
        <w:continuationSeparator/>
      </w:r>
    </w:p>
  </w:footnote>
  <w:footnote w:type="continuationNotice" w:id="1">
    <w:p w14:paraId="3C4C274B" w14:textId="77777777" w:rsidR="009F36CA" w:rsidRDefault="009F36CA">
      <w:pPr>
        <w:spacing w:after="0" w:line="240" w:lineRule="auto"/>
      </w:pPr>
    </w:p>
  </w:footnote>
  <w:footnote w:id="2">
    <w:p w14:paraId="1790CE20" w14:textId="77777777" w:rsidR="00F61E94" w:rsidRPr="004326A8" w:rsidRDefault="00F61E94" w:rsidP="00F61E94">
      <w:pPr>
        <w:pStyle w:val="Voetnoottekst"/>
      </w:pPr>
      <w:r>
        <w:rPr>
          <w:rStyle w:val="Voetnootmarkering"/>
        </w:rPr>
        <w:footnoteRef/>
      </w:r>
      <w:r>
        <w:t xml:space="preserve"> Interne documentatie</w:t>
      </w:r>
    </w:p>
  </w:footnote>
  <w:footnote w:id="3">
    <w:p w14:paraId="3F92F63D" w14:textId="77777777" w:rsidR="005E250B" w:rsidRDefault="005E250B" w:rsidP="005E250B">
      <w:pPr>
        <w:pStyle w:val="Voetnoottekst"/>
      </w:pPr>
      <w:r>
        <w:rPr>
          <w:rStyle w:val="Voetnootmarkering"/>
        </w:rPr>
        <w:footnoteRef/>
      </w:r>
      <w:r>
        <w:t xml:space="preserve"> Interne documenten (niet openbaar beschikbaar).</w:t>
      </w:r>
    </w:p>
  </w:footnote>
  <w:footnote w:id="4">
    <w:p w14:paraId="03FD6093" w14:textId="77777777" w:rsidR="005E250B" w:rsidRDefault="005E250B" w:rsidP="005E250B">
      <w:pPr>
        <w:pStyle w:val="Voetnoottekst"/>
      </w:pPr>
      <w:r>
        <w:rPr>
          <w:rStyle w:val="Voetnootmarkering"/>
        </w:rPr>
        <w:footnoteRef/>
      </w:r>
      <w:r>
        <w:t xml:space="preserve"> Een lijst waarmee bedrijfseigenschappen worden afgewogen tegen de beschikbare oplossingen van GAC om de inpasbaarheid te meten.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47E2" w14:textId="77777777" w:rsidR="001F0BF8" w:rsidRDefault="009B1ADB">
    <w:pPr>
      <w:pStyle w:val="Koptekst"/>
    </w:pPr>
    <w:r w:rsidRPr="0080107D">
      <w:rPr>
        <w:noProof/>
        <w:lang w:val="nl-NL" w:eastAsia="nl-NL"/>
      </w:rPr>
      <mc:AlternateContent>
        <mc:Choice Requires="wps">
          <w:drawing>
            <wp:anchor distT="0" distB="0" distL="114300" distR="114300" simplePos="0" relativeHeight="251658240" behindDoc="0" locked="0" layoutInCell="1" allowOverlap="1" wp14:anchorId="04D7E5B9" wp14:editId="69948D6C">
              <wp:simplePos x="0" y="0"/>
              <wp:positionH relativeFrom="column">
                <wp:posOffset>-1057275</wp:posOffset>
              </wp:positionH>
              <wp:positionV relativeFrom="paragraph">
                <wp:posOffset>-534035</wp:posOffset>
              </wp:positionV>
              <wp:extent cx="8275320" cy="1082040"/>
              <wp:effectExtent l="0" t="0" r="11430" b="22860"/>
              <wp:wrapNone/>
              <wp:docPr id="3" name="Rechthoek 8"/>
              <wp:cNvGraphicFramePr/>
              <a:graphic xmlns:a="http://schemas.openxmlformats.org/drawingml/2006/main">
                <a:graphicData uri="http://schemas.microsoft.com/office/word/2010/wordprocessingShape">
                  <wps:wsp>
                    <wps:cNvSpPr/>
                    <wps:spPr>
                      <a:xfrm>
                        <a:off x="0" y="0"/>
                        <a:ext cx="8275320" cy="1082040"/>
                      </a:xfrm>
                      <a:prstGeom prst="rect">
                        <a:avLst/>
                      </a:prstGeom>
                      <a:solidFill>
                        <a:srgbClr val="653366"/>
                      </a:solidFill>
                      <a:ln>
                        <a:solidFill>
                          <a:srgbClr val="65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0E5C56">
            <v:rect id="Rechthoek 8" style="position:absolute;margin-left:-83.25pt;margin-top:-42.05pt;width:651.6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53366" strokecolor="#653366" strokeweight="1pt" w14:anchorId="05BA9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semgIAAK8FAAAOAAAAZHJzL2Uyb0RvYy54bWysVEtv2zAMvg/YfxB0X+0kTZoFdYqgRYcB&#10;RVe0HXpWZCk2Josapbz260fJj3ZdsUOxHBTKJD+Sn0ieXxwaw3YKfQ224KOTnDNlJZS13RT8++P1&#10;pzlnPghbCgNWFfyoPL9YfvxwvncLNYYKTKmQEYj1i70reBWCW2SZl5VqhD8BpywpNWAjAl1xk5Uo&#10;9oTemGyc57NsD1g6BKm8p69XrZIvE77WSoZvWnsVmCk45RbSielcxzNbnovFBoWratmlId6RRSNq&#10;S0EHqCsRBNti/RdUU0sEDzqcSGgy0LqWKtVA1YzyV9U8VMKpVAuR491Ak/9/sPJ2d4esLgs+4cyK&#10;hp7oXskqVKB+sHmkZ+/8gqwe3B12N09irPWgsYn/VAU7JEqPA6XqEJikj/Px2XQyJuYl6Ub5fJyf&#10;JtKzZ3eHPnxR0LAoFBzpzRKVYnfjA4Uk094kRvNg6vK6NiZdcLO+NMh2gt53Np1MZrOYM7n8YWbs&#10;+zwJJ7pmkYO26iSFo1ER0Nh7pYk8qnOcUk5tq4aEhJTKhlGrqkSp2jynOf36NGOjR4+UdAKMyJrq&#10;G7A7gN6yBemx22o7++iqUtcPzvm/EmudB48UGWwYnJvaAr4FYKiqLnJr35PUUhNZWkN5pNZCaGfO&#10;O3ld0wPfCB/uBNKQUVPQ4gjf6NAG9gWHTuKsAvz11vdoT71PWs72NLQF9z+3AhVn5qulqfg8OqX2&#10;YiFdTqdnsfHwpWb9UmO3zSVQ34xoRTmZxGgfTC9qhOaJ9ssqRiWVsJJiF1wG7C+XoV0mtKGkWq2S&#10;GU22E+HGPjgZwSOrsYEfD08CXdflgQbkFvoBF4tXzd7aRk8Lq20AXadJeOa145u2QmqcboPFtfPy&#10;nqye9+zyNwAAAP//AwBQSwMEFAAGAAgAAAAhAIPQpn3hAAAADAEAAA8AAABkcnMvZG93bnJldi54&#10;bWxMj8FOwzAMhu9IvENkJG5b2hVC1TWdEIKJ7baNC7es8dqKJilJupW3xzvBzZY//f/ncjWZnp3R&#10;h85ZCek8AYa2drqzjYSPw9ssBxaislr1zqKEHwywqm5vSlVod7E7PO9jwyjEhkJJaGMcCs5D3aJR&#10;Ye4GtHQ7OW9UpNU3XHt1oXDT80WSCG5UZ6mhVQO+tFh/7UcjIX/19fcGx+16h/E9LsbNYZ19Snl/&#10;Nz0vgUWc4h8MV31Sh4qcjm60OrBewiwV4pFYmvKHFNgVSTPxBOxIBSIDXpX8/xPVLwAAAP//AwBQ&#10;SwECLQAUAAYACAAAACEAtoM4kv4AAADhAQAAEwAAAAAAAAAAAAAAAAAAAAAAW0NvbnRlbnRfVHlw&#10;ZXNdLnhtbFBLAQItABQABgAIAAAAIQA4/SH/1gAAAJQBAAALAAAAAAAAAAAAAAAAAC8BAABfcmVs&#10;cy8ucmVsc1BLAQItABQABgAIAAAAIQBPLbsemgIAAK8FAAAOAAAAAAAAAAAAAAAAAC4CAABkcnMv&#10;ZTJvRG9jLnhtbFBLAQItABQABgAIAAAAIQCD0KZ94QAAAAwBAAAPAAAAAAAAAAAAAAAAAPQEAABk&#10;cnMvZG93bnJldi54bWxQSwUGAAAAAAQABADzAAAAAgYAAAAA&#10;"/>
          </w:pict>
        </mc:Fallback>
      </mc:AlternateContent>
    </w:r>
  </w:p>
</w:hdr>
</file>

<file path=word/intelligence.xml><?xml version="1.0" encoding="utf-8"?>
<int:Intelligence xmlns:int="http://schemas.microsoft.com/office/intelligence/2019/intelligence">
  <int:IntelligenceSettings/>
  <int:Manifest>
    <int:WordHash hashCode="TQRSG2WamAN467" id="57aYeX8D"/>
  </int:Manifest>
  <int:Observations>
    <int:Content id="57aYeX8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556"/>
    <w:multiLevelType w:val="hybridMultilevel"/>
    <w:tmpl w:val="FFFFFFFF"/>
    <w:lvl w:ilvl="0" w:tplc="8BE8B4B4">
      <w:start w:val="1"/>
      <w:numFmt w:val="decimal"/>
      <w:lvlText w:val="%1."/>
      <w:lvlJc w:val="left"/>
      <w:pPr>
        <w:ind w:left="720" w:hanging="360"/>
      </w:pPr>
    </w:lvl>
    <w:lvl w:ilvl="1" w:tplc="0BC0250E">
      <w:start w:val="1"/>
      <w:numFmt w:val="lowerLetter"/>
      <w:lvlText w:val="%2."/>
      <w:lvlJc w:val="left"/>
      <w:pPr>
        <w:ind w:left="1440" w:hanging="360"/>
      </w:pPr>
    </w:lvl>
    <w:lvl w:ilvl="2" w:tplc="F364ED34">
      <w:start w:val="1"/>
      <w:numFmt w:val="lowerRoman"/>
      <w:lvlText w:val="%3."/>
      <w:lvlJc w:val="right"/>
      <w:pPr>
        <w:ind w:left="2160" w:hanging="180"/>
      </w:pPr>
    </w:lvl>
    <w:lvl w:ilvl="3" w:tplc="A6C459FC">
      <w:start w:val="1"/>
      <w:numFmt w:val="decimal"/>
      <w:lvlText w:val="%4."/>
      <w:lvlJc w:val="left"/>
      <w:pPr>
        <w:ind w:left="2880" w:hanging="360"/>
      </w:pPr>
    </w:lvl>
    <w:lvl w:ilvl="4" w:tplc="86F014F6">
      <w:start w:val="1"/>
      <w:numFmt w:val="lowerLetter"/>
      <w:lvlText w:val="%5."/>
      <w:lvlJc w:val="left"/>
      <w:pPr>
        <w:ind w:left="3600" w:hanging="360"/>
      </w:pPr>
    </w:lvl>
    <w:lvl w:ilvl="5" w:tplc="62887026">
      <w:start w:val="1"/>
      <w:numFmt w:val="lowerRoman"/>
      <w:lvlText w:val="%6."/>
      <w:lvlJc w:val="right"/>
      <w:pPr>
        <w:ind w:left="4320" w:hanging="180"/>
      </w:pPr>
    </w:lvl>
    <w:lvl w:ilvl="6" w:tplc="C3948F3E">
      <w:start w:val="1"/>
      <w:numFmt w:val="decimal"/>
      <w:lvlText w:val="%7."/>
      <w:lvlJc w:val="left"/>
      <w:pPr>
        <w:ind w:left="5040" w:hanging="360"/>
      </w:pPr>
    </w:lvl>
    <w:lvl w:ilvl="7" w:tplc="E8AE02DE">
      <w:start w:val="1"/>
      <w:numFmt w:val="lowerLetter"/>
      <w:lvlText w:val="%8."/>
      <w:lvlJc w:val="left"/>
      <w:pPr>
        <w:ind w:left="5760" w:hanging="360"/>
      </w:pPr>
    </w:lvl>
    <w:lvl w:ilvl="8" w:tplc="4F4200DA">
      <w:start w:val="1"/>
      <w:numFmt w:val="lowerRoman"/>
      <w:lvlText w:val="%9."/>
      <w:lvlJc w:val="right"/>
      <w:pPr>
        <w:ind w:left="6480" w:hanging="180"/>
      </w:pPr>
    </w:lvl>
  </w:abstractNum>
  <w:abstractNum w:abstractNumId="1" w15:restartNumberingAfterBreak="0">
    <w:nsid w:val="02D841A1"/>
    <w:multiLevelType w:val="hybridMultilevel"/>
    <w:tmpl w:val="0EA06C0A"/>
    <w:lvl w:ilvl="0" w:tplc="13343254">
      <w:start w:val="1"/>
      <w:numFmt w:val="decimal"/>
      <w:lvlText w:val="%1."/>
      <w:lvlJc w:val="left"/>
      <w:pPr>
        <w:ind w:left="720" w:hanging="360"/>
      </w:pPr>
      <w:rPr>
        <w:rFonts w:cs="Tahom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FA59B9"/>
    <w:multiLevelType w:val="hybridMultilevel"/>
    <w:tmpl w:val="AEF0D906"/>
    <w:lvl w:ilvl="0" w:tplc="04130001">
      <w:start w:val="1"/>
      <w:numFmt w:val="bullet"/>
      <w:lvlText w:val=""/>
      <w:lvlJc w:val="left"/>
      <w:pPr>
        <w:ind w:left="3642" w:hanging="360"/>
      </w:pPr>
      <w:rPr>
        <w:rFonts w:ascii="Symbol" w:hAnsi="Symbol" w:hint="default"/>
      </w:rPr>
    </w:lvl>
    <w:lvl w:ilvl="1" w:tplc="04130003">
      <w:start w:val="1"/>
      <w:numFmt w:val="bullet"/>
      <w:lvlText w:val="o"/>
      <w:lvlJc w:val="left"/>
      <w:pPr>
        <w:ind w:left="4362" w:hanging="360"/>
      </w:pPr>
      <w:rPr>
        <w:rFonts w:ascii="Courier New" w:hAnsi="Courier New" w:cs="Courier New" w:hint="default"/>
      </w:rPr>
    </w:lvl>
    <w:lvl w:ilvl="2" w:tplc="04130005">
      <w:start w:val="1"/>
      <w:numFmt w:val="bullet"/>
      <w:lvlText w:val=""/>
      <w:lvlJc w:val="left"/>
      <w:pPr>
        <w:ind w:left="5082" w:hanging="360"/>
      </w:pPr>
      <w:rPr>
        <w:rFonts w:ascii="Wingdings" w:hAnsi="Wingdings" w:hint="default"/>
      </w:rPr>
    </w:lvl>
    <w:lvl w:ilvl="3" w:tplc="04130001" w:tentative="1">
      <w:start w:val="1"/>
      <w:numFmt w:val="bullet"/>
      <w:lvlText w:val=""/>
      <w:lvlJc w:val="left"/>
      <w:pPr>
        <w:ind w:left="5802" w:hanging="360"/>
      </w:pPr>
      <w:rPr>
        <w:rFonts w:ascii="Symbol" w:hAnsi="Symbol" w:hint="default"/>
      </w:rPr>
    </w:lvl>
    <w:lvl w:ilvl="4" w:tplc="04130003" w:tentative="1">
      <w:start w:val="1"/>
      <w:numFmt w:val="bullet"/>
      <w:lvlText w:val="o"/>
      <w:lvlJc w:val="left"/>
      <w:pPr>
        <w:ind w:left="6522" w:hanging="360"/>
      </w:pPr>
      <w:rPr>
        <w:rFonts w:ascii="Courier New" w:hAnsi="Courier New" w:cs="Courier New" w:hint="default"/>
      </w:rPr>
    </w:lvl>
    <w:lvl w:ilvl="5" w:tplc="04130005" w:tentative="1">
      <w:start w:val="1"/>
      <w:numFmt w:val="bullet"/>
      <w:lvlText w:val=""/>
      <w:lvlJc w:val="left"/>
      <w:pPr>
        <w:ind w:left="7242" w:hanging="360"/>
      </w:pPr>
      <w:rPr>
        <w:rFonts w:ascii="Wingdings" w:hAnsi="Wingdings" w:hint="default"/>
      </w:rPr>
    </w:lvl>
    <w:lvl w:ilvl="6" w:tplc="04130001" w:tentative="1">
      <w:start w:val="1"/>
      <w:numFmt w:val="bullet"/>
      <w:lvlText w:val=""/>
      <w:lvlJc w:val="left"/>
      <w:pPr>
        <w:ind w:left="7962" w:hanging="360"/>
      </w:pPr>
      <w:rPr>
        <w:rFonts w:ascii="Symbol" w:hAnsi="Symbol" w:hint="default"/>
      </w:rPr>
    </w:lvl>
    <w:lvl w:ilvl="7" w:tplc="04130003" w:tentative="1">
      <w:start w:val="1"/>
      <w:numFmt w:val="bullet"/>
      <w:lvlText w:val="o"/>
      <w:lvlJc w:val="left"/>
      <w:pPr>
        <w:ind w:left="8682" w:hanging="360"/>
      </w:pPr>
      <w:rPr>
        <w:rFonts w:ascii="Courier New" w:hAnsi="Courier New" w:cs="Courier New" w:hint="default"/>
      </w:rPr>
    </w:lvl>
    <w:lvl w:ilvl="8" w:tplc="04130005" w:tentative="1">
      <w:start w:val="1"/>
      <w:numFmt w:val="bullet"/>
      <w:lvlText w:val=""/>
      <w:lvlJc w:val="left"/>
      <w:pPr>
        <w:ind w:left="9402" w:hanging="360"/>
      </w:pPr>
      <w:rPr>
        <w:rFonts w:ascii="Wingdings" w:hAnsi="Wingdings" w:hint="default"/>
      </w:rPr>
    </w:lvl>
  </w:abstractNum>
  <w:abstractNum w:abstractNumId="3" w15:restartNumberingAfterBreak="0">
    <w:nsid w:val="0843298D"/>
    <w:multiLevelType w:val="hybridMultilevel"/>
    <w:tmpl w:val="FFFFFFFF"/>
    <w:lvl w:ilvl="0" w:tplc="96D61D6A">
      <w:start w:val="1"/>
      <w:numFmt w:val="bullet"/>
      <w:lvlText w:val=""/>
      <w:lvlJc w:val="left"/>
      <w:pPr>
        <w:ind w:left="720" w:hanging="360"/>
      </w:pPr>
      <w:rPr>
        <w:rFonts w:ascii="Symbol" w:hAnsi="Symbol" w:hint="default"/>
      </w:rPr>
    </w:lvl>
    <w:lvl w:ilvl="1" w:tplc="AB882FF4">
      <w:start w:val="1"/>
      <w:numFmt w:val="bullet"/>
      <w:lvlText w:val="o"/>
      <w:lvlJc w:val="left"/>
      <w:pPr>
        <w:ind w:left="1440" w:hanging="360"/>
      </w:pPr>
      <w:rPr>
        <w:rFonts w:ascii="Courier New" w:hAnsi="Courier New" w:hint="default"/>
      </w:rPr>
    </w:lvl>
    <w:lvl w:ilvl="2" w:tplc="1C3EB7B8">
      <w:start w:val="1"/>
      <w:numFmt w:val="bullet"/>
      <w:lvlText w:val=""/>
      <w:lvlJc w:val="left"/>
      <w:pPr>
        <w:ind w:left="2160" w:hanging="360"/>
      </w:pPr>
      <w:rPr>
        <w:rFonts w:ascii="Wingdings" w:hAnsi="Wingdings" w:hint="default"/>
      </w:rPr>
    </w:lvl>
    <w:lvl w:ilvl="3" w:tplc="B27E3BAC">
      <w:start w:val="1"/>
      <w:numFmt w:val="bullet"/>
      <w:lvlText w:val=""/>
      <w:lvlJc w:val="left"/>
      <w:pPr>
        <w:ind w:left="2880" w:hanging="360"/>
      </w:pPr>
      <w:rPr>
        <w:rFonts w:ascii="Symbol" w:hAnsi="Symbol" w:hint="default"/>
      </w:rPr>
    </w:lvl>
    <w:lvl w:ilvl="4" w:tplc="94F2B430">
      <w:start w:val="1"/>
      <w:numFmt w:val="bullet"/>
      <w:lvlText w:val="o"/>
      <w:lvlJc w:val="left"/>
      <w:pPr>
        <w:ind w:left="3600" w:hanging="360"/>
      </w:pPr>
      <w:rPr>
        <w:rFonts w:ascii="Courier New" w:hAnsi="Courier New" w:hint="default"/>
      </w:rPr>
    </w:lvl>
    <w:lvl w:ilvl="5" w:tplc="07C8F190">
      <w:start w:val="1"/>
      <w:numFmt w:val="bullet"/>
      <w:lvlText w:val=""/>
      <w:lvlJc w:val="left"/>
      <w:pPr>
        <w:ind w:left="4320" w:hanging="360"/>
      </w:pPr>
      <w:rPr>
        <w:rFonts w:ascii="Wingdings" w:hAnsi="Wingdings" w:hint="default"/>
      </w:rPr>
    </w:lvl>
    <w:lvl w:ilvl="6" w:tplc="B40CCF84">
      <w:start w:val="1"/>
      <w:numFmt w:val="bullet"/>
      <w:lvlText w:val=""/>
      <w:lvlJc w:val="left"/>
      <w:pPr>
        <w:ind w:left="5040" w:hanging="360"/>
      </w:pPr>
      <w:rPr>
        <w:rFonts w:ascii="Symbol" w:hAnsi="Symbol" w:hint="default"/>
      </w:rPr>
    </w:lvl>
    <w:lvl w:ilvl="7" w:tplc="740EB7F8">
      <w:start w:val="1"/>
      <w:numFmt w:val="bullet"/>
      <w:lvlText w:val="o"/>
      <w:lvlJc w:val="left"/>
      <w:pPr>
        <w:ind w:left="5760" w:hanging="360"/>
      </w:pPr>
      <w:rPr>
        <w:rFonts w:ascii="Courier New" w:hAnsi="Courier New" w:hint="default"/>
      </w:rPr>
    </w:lvl>
    <w:lvl w:ilvl="8" w:tplc="18EEC39E">
      <w:start w:val="1"/>
      <w:numFmt w:val="bullet"/>
      <w:lvlText w:val=""/>
      <w:lvlJc w:val="left"/>
      <w:pPr>
        <w:ind w:left="6480" w:hanging="360"/>
      </w:pPr>
      <w:rPr>
        <w:rFonts w:ascii="Wingdings" w:hAnsi="Wingdings" w:hint="default"/>
      </w:rPr>
    </w:lvl>
  </w:abstractNum>
  <w:abstractNum w:abstractNumId="4" w15:restartNumberingAfterBreak="0">
    <w:nsid w:val="0A290104"/>
    <w:multiLevelType w:val="hybridMultilevel"/>
    <w:tmpl w:val="613EEF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6B0A75"/>
    <w:multiLevelType w:val="hybridMultilevel"/>
    <w:tmpl w:val="C04492C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0D9A06B5"/>
    <w:multiLevelType w:val="hybridMultilevel"/>
    <w:tmpl w:val="FFFFFFFF"/>
    <w:lvl w:ilvl="0" w:tplc="00784772">
      <w:start w:val="1"/>
      <w:numFmt w:val="bullet"/>
      <w:lvlText w:val=""/>
      <w:lvlJc w:val="left"/>
      <w:pPr>
        <w:ind w:left="720" w:hanging="360"/>
      </w:pPr>
      <w:rPr>
        <w:rFonts w:ascii="Symbol" w:hAnsi="Symbol" w:hint="default"/>
      </w:rPr>
    </w:lvl>
    <w:lvl w:ilvl="1" w:tplc="4E6A8FEE">
      <w:start w:val="1"/>
      <w:numFmt w:val="bullet"/>
      <w:lvlText w:val="o"/>
      <w:lvlJc w:val="left"/>
      <w:pPr>
        <w:ind w:left="1440" w:hanging="360"/>
      </w:pPr>
      <w:rPr>
        <w:rFonts w:ascii="Courier New" w:hAnsi="Courier New" w:hint="default"/>
      </w:rPr>
    </w:lvl>
    <w:lvl w:ilvl="2" w:tplc="37229664">
      <w:start w:val="1"/>
      <w:numFmt w:val="bullet"/>
      <w:lvlText w:val=""/>
      <w:lvlJc w:val="left"/>
      <w:pPr>
        <w:ind w:left="2160" w:hanging="360"/>
      </w:pPr>
      <w:rPr>
        <w:rFonts w:ascii="Wingdings" w:hAnsi="Wingdings" w:hint="default"/>
      </w:rPr>
    </w:lvl>
    <w:lvl w:ilvl="3" w:tplc="E5E0700C">
      <w:start w:val="1"/>
      <w:numFmt w:val="bullet"/>
      <w:lvlText w:val=""/>
      <w:lvlJc w:val="left"/>
      <w:pPr>
        <w:ind w:left="2880" w:hanging="360"/>
      </w:pPr>
      <w:rPr>
        <w:rFonts w:ascii="Symbol" w:hAnsi="Symbol" w:hint="default"/>
      </w:rPr>
    </w:lvl>
    <w:lvl w:ilvl="4" w:tplc="ED126FD4">
      <w:start w:val="1"/>
      <w:numFmt w:val="bullet"/>
      <w:lvlText w:val="o"/>
      <w:lvlJc w:val="left"/>
      <w:pPr>
        <w:ind w:left="3600" w:hanging="360"/>
      </w:pPr>
      <w:rPr>
        <w:rFonts w:ascii="Courier New" w:hAnsi="Courier New" w:hint="default"/>
      </w:rPr>
    </w:lvl>
    <w:lvl w:ilvl="5" w:tplc="85241758">
      <w:start w:val="1"/>
      <w:numFmt w:val="bullet"/>
      <w:lvlText w:val=""/>
      <w:lvlJc w:val="left"/>
      <w:pPr>
        <w:ind w:left="4320" w:hanging="360"/>
      </w:pPr>
      <w:rPr>
        <w:rFonts w:ascii="Wingdings" w:hAnsi="Wingdings" w:hint="default"/>
      </w:rPr>
    </w:lvl>
    <w:lvl w:ilvl="6" w:tplc="0A781D8A">
      <w:start w:val="1"/>
      <w:numFmt w:val="bullet"/>
      <w:lvlText w:val=""/>
      <w:lvlJc w:val="left"/>
      <w:pPr>
        <w:ind w:left="5040" w:hanging="360"/>
      </w:pPr>
      <w:rPr>
        <w:rFonts w:ascii="Symbol" w:hAnsi="Symbol" w:hint="default"/>
      </w:rPr>
    </w:lvl>
    <w:lvl w:ilvl="7" w:tplc="91B8ED90">
      <w:start w:val="1"/>
      <w:numFmt w:val="bullet"/>
      <w:lvlText w:val="o"/>
      <w:lvlJc w:val="left"/>
      <w:pPr>
        <w:ind w:left="5760" w:hanging="360"/>
      </w:pPr>
      <w:rPr>
        <w:rFonts w:ascii="Courier New" w:hAnsi="Courier New" w:hint="default"/>
      </w:rPr>
    </w:lvl>
    <w:lvl w:ilvl="8" w:tplc="58506FBC">
      <w:start w:val="1"/>
      <w:numFmt w:val="bullet"/>
      <w:lvlText w:val=""/>
      <w:lvlJc w:val="left"/>
      <w:pPr>
        <w:ind w:left="6480" w:hanging="360"/>
      </w:pPr>
      <w:rPr>
        <w:rFonts w:ascii="Wingdings" w:hAnsi="Wingdings" w:hint="default"/>
      </w:rPr>
    </w:lvl>
  </w:abstractNum>
  <w:abstractNum w:abstractNumId="7" w15:restartNumberingAfterBreak="0">
    <w:nsid w:val="11731890"/>
    <w:multiLevelType w:val="hybridMultilevel"/>
    <w:tmpl w:val="358EEC74"/>
    <w:lvl w:ilvl="0" w:tplc="519C3CFE">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081136"/>
    <w:multiLevelType w:val="hybridMultilevel"/>
    <w:tmpl w:val="FFFFFFFF"/>
    <w:lvl w:ilvl="0" w:tplc="D1402A1E">
      <w:start w:val="1"/>
      <w:numFmt w:val="bullet"/>
      <w:lvlText w:val=""/>
      <w:lvlJc w:val="left"/>
      <w:pPr>
        <w:ind w:left="720" w:hanging="360"/>
      </w:pPr>
      <w:rPr>
        <w:rFonts w:ascii="Symbol" w:hAnsi="Symbol" w:hint="default"/>
      </w:rPr>
    </w:lvl>
    <w:lvl w:ilvl="1" w:tplc="1E9CC07E">
      <w:start w:val="1"/>
      <w:numFmt w:val="bullet"/>
      <w:lvlText w:val="o"/>
      <w:lvlJc w:val="left"/>
      <w:pPr>
        <w:ind w:left="1440" w:hanging="360"/>
      </w:pPr>
      <w:rPr>
        <w:rFonts w:ascii="Courier New" w:hAnsi="Courier New" w:hint="default"/>
      </w:rPr>
    </w:lvl>
    <w:lvl w:ilvl="2" w:tplc="317E183C">
      <w:start w:val="1"/>
      <w:numFmt w:val="bullet"/>
      <w:lvlText w:val=""/>
      <w:lvlJc w:val="left"/>
      <w:pPr>
        <w:ind w:left="2160" w:hanging="360"/>
      </w:pPr>
      <w:rPr>
        <w:rFonts w:ascii="Wingdings" w:hAnsi="Wingdings" w:hint="default"/>
      </w:rPr>
    </w:lvl>
    <w:lvl w:ilvl="3" w:tplc="FA7C0410">
      <w:start w:val="1"/>
      <w:numFmt w:val="bullet"/>
      <w:lvlText w:val=""/>
      <w:lvlJc w:val="left"/>
      <w:pPr>
        <w:ind w:left="2880" w:hanging="360"/>
      </w:pPr>
      <w:rPr>
        <w:rFonts w:ascii="Symbol" w:hAnsi="Symbol" w:hint="default"/>
      </w:rPr>
    </w:lvl>
    <w:lvl w:ilvl="4" w:tplc="224AB386">
      <w:start w:val="1"/>
      <w:numFmt w:val="bullet"/>
      <w:lvlText w:val="o"/>
      <w:lvlJc w:val="left"/>
      <w:pPr>
        <w:ind w:left="3600" w:hanging="360"/>
      </w:pPr>
      <w:rPr>
        <w:rFonts w:ascii="Courier New" w:hAnsi="Courier New" w:hint="default"/>
      </w:rPr>
    </w:lvl>
    <w:lvl w:ilvl="5" w:tplc="8E5E1B32">
      <w:start w:val="1"/>
      <w:numFmt w:val="bullet"/>
      <w:lvlText w:val=""/>
      <w:lvlJc w:val="left"/>
      <w:pPr>
        <w:ind w:left="4320" w:hanging="360"/>
      </w:pPr>
      <w:rPr>
        <w:rFonts w:ascii="Wingdings" w:hAnsi="Wingdings" w:hint="default"/>
      </w:rPr>
    </w:lvl>
    <w:lvl w:ilvl="6" w:tplc="B24CA584">
      <w:start w:val="1"/>
      <w:numFmt w:val="bullet"/>
      <w:lvlText w:val=""/>
      <w:lvlJc w:val="left"/>
      <w:pPr>
        <w:ind w:left="5040" w:hanging="360"/>
      </w:pPr>
      <w:rPr>
        <w:rFonts w:ascii="Symbol" w:hAnsi="Symbol" w:hint="default"/>
      </w:rPr>
    </w:lvl>
    <w:lvl w:ilvl="7" w:tplc="3F4A48BA">
      <w:start w:val="1"/>
      <w:numFmt w:val="bullet"/>
      <w:lvlText w:val="o"/>
      <w:lvlJc w:val="left"/>
      <w:pPr>
        <w:ind w:left="5760" w:hanging="360"/>
      </w:pPr>
      <w:rPr>
        <w:rFonts w:ascii="Courier New" w:hAnsi="Courier New" w:hint="default"/>
      </w:rPr>
    </w:lvl>
    <w:lvl w:ilvl="8" w:tplc="8744A9D0">
      <w:start w:val="1"/>
      <w:numFmt w:val="bullet"/>
      <w:lvlText w:val=""/>
      <w:lvlJc w:val="left"/>
      <w:pPr>
        <w:ind w:left="6480" w:hanging="360"/>
      </w:pPr>
      <w:rPr>
        <w:rFonts w:ascii="Wingdings" w:hAnsi="Wingdings" w:hint="default"/>
      </w:rPr>
    </w:lvl>
  </w:abstractNum>
  <w:abstractNum w:abstractNumId="9" w15:restartNumberingAfterBreak="0">
    <w:nsid w:val="1652705D"/>
    <w:multiLevelType w:val="hybridMultilevel"/>
    <w:tmpl w:val="FFFFFFFF"/>
    <w:lvl w:ilvl="0" w:tplc="EF2E6938">
      <w:start w:val="1"/>
      <w:numFmt w:val="bullet"/>
      <w:lvlText w:val=""/>
      <w:lvlJc w:val="left"/>
      <w:pPr>
        <w:ind w:left="720" w:hanging="360"/>
      </w:pPr>
      <w:rPr>
        <w:rFonts w:ascii="Symbol" w:hAnsi="Symbol" w:hint="default"/>
      </w:rPr>
    </w:lvl>
    <w:lvl w:ilvl="1" w:tplc="F3C0AB86">
      <w:start w:val="1"/>
      <w:numFmt w:val="bullet"/>
      <w:lvlText w:val="o"/>
      <w:lvlJc w:val="left"/>
      <w:pPr>
        <w:ind w:left="1440" w:hanging="360"/>
      </w:pPr>
      <w:rPr>
        <w:rFonts w:ascii="Courier New" w:hAnsi="Courier New" w:hint="default"/>
      </w:rPr>
    </w:lvl>
    <w:lvl w:ilvl="2" w:tplc="B428DFEE">
      <w:start w:val="1"/>
      <w:numFmt w:val="bullet"/>
      <w:lvlText w:val=""/>
      <w:lvlJc w:val="left"/>
      <w:pPr>
        <w:ind w:left="2160" w:hanging="360"/>
      </w:pPr>
      <w:rPr>
        <w:rFonts w:ascii="Wingdings" w:hAnsi="Wingdings" w:hint="default"/>
      </w:rPr>
    </w:lvl>
    <w:lvl w:ilvl="3" w:tplc="5934AED6">
      <w:start w:val="1"/>
      <w:numFmt w:val="bullet"/>
      <w:lvlText w:val=""/>
      <w:lvlJc w:val="left"/>
      <w:pPr>
        <w:ind w:left="2880" w:hanging="360"/>
      </w:pPr>
      <w:rPr>
        <w:rFonts w:ascii="Symbol" w:hAnsi="Symbol" w:hint="default"/>
      </w:rPr>
    </w:lvl>
    <w:lvl w:ilvl="4" w:tplc="E3A4B7E6">
      <w:start w:val="1"/>
      <w:numFmt w:val="bullet"/>
      <w:lvlText w:val="o"/>
      <w:lvlJc w:val="left"/>
      <w:pPr>
        <w:ind w:left="3600" w:hanging="360"/>
      </w:pPr>
      <w:rPr>
        <w:rFonts w:ascii="Courier New" w:hAnsi="Courier New" w:hint="default"/>
      </w:rPr>
    </w:lvl>
    <w:lvl w:ilvl="5" w:tplc="7C0A1232">
      <w:start w:val="1"/>
      <w:numFmt w:val="bullet"/>
      <w:lvlText w:val=""/>
      <w:lvlJc w:val="left"/>
      <w:pPr>
        <w:ind w:left="4320" w:hanging="360"/>
      </w:pPr>
      <w:rPr>
        <w:rFonts w:ascii="Wingdings" w:hAnsi="Wingdings" w:hint="default"/>
      </w:rPr>
    </w:lvl>
    <w:lvl w:ilvl="6" w:tplc="782A857E">
      <w:start w:val="1"/>
      <w:numFmt w:val="bullet"/>
      <w:lvlText w:val=""/>
      <w:lvlJc w:val="left"/>
      <w:pPr>
        <w:ind w:left="5040" w:hanging="360"/>
      </w:pPr>
      <w:rPr>
        <w:rFonts w:ascii="Symbol" w:hAnsi="Symbol" w:hint="default"/>
      </w:rPr>
    </w:lvl>
    <w:lvl w:ilvl="7" w:tplc="BBA65BAE">
      <w:start w:val="1"/>
      <w:numFmt w:val="bullet"/>
      <w:lvlText w:val="o"/>
      <w:lvlJc w:val="left"/>
      <w:pPr>
        <w:ind w:left="5760" w:hanging="360"/>
      </w:pPr>
      <w:rPr>
        <w:rFonts w:ascii="Courier New" w:hAnsi="Courier New" w:hint="default"/>
      </w:rPr>
    </w:lvl>
    <w:lvl w:ilvl="8" w:tplc="91FA9552">
      <w:start w:val="1"/>
      <w:numFmt w:val="bullet"/>
      <w:lvlText w:val=""/>
      <w:lvlJc w:val="left"/>
      <w:pPr>
        <w:ind w:left="6480" w:hanging="360"/>
      </w:pPr>
      <w:rPr>
        <w:rFonts w:ascii="Wingdings" w:hAnsi="Wingdings" w:hint="default"/>
      </w:rPr>
    </w:lvl>
  </w:abstractNum>
  <w:abstractNum w:abstractNumId="10" w15:restartNumberingAfterBreak="0">
    <w:nsid w:val="17363A58"/>
    <w:multiLevelType w:val="multilevel"/>
    <w:tmpl w:val="02C45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B20B98"/>
    <w:multiLevelType w:val="multilevel"/>
    <w:tmpl w:val="091845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CB17872"/>
    <w:multiLevelType w:val="hybridMultilevel"/>
    <w:tmpl w:val="FFFFFFFF"/>
    <w:lvl w:ilvl="0" w:tplc="E4E6F810">
      <w:start w:val="1"/>
      <w:numFmt w:val="decimal"/>
      <w:lvlText w:val="%1."/>
      <w:lvlJc w:val="left"/>
      <w:pPr>
        <w:ind w:left="720" w:hanging="360"/>
      </w:pPr>
    </w:lvl>
    <w:lvl w:ilvl="1" w:tplc="2CE80636">
      <w:start w:val="1"/>
      <w:numFmt w:val="lowerLetter"/>
      <w:lvlText w:val="%2."/>
      <w:lvlJc w:val="left"/>
      <w:pPr>
        <w:ind w:left="1440" w:hanging="360"/>
      </w:pPr>
    </w:lvl>
    <w:lvl w:ilvl="2" w:tplc="B69AAEC0">
      <w:start w:val="1"/>
      <w:numFmt w:val="lowerRoman"/>
      <w:lvlText w:val="%3."/>
      <w:lvlJc w:val="right"/>
      <w:pPr>
        <w:ind w:left="2160" w:hanging="180"/>
      </w:pPr>
    </w:lvl>
    <w:lvl w:ilvl="3" w:tplc="97287C46">
      <w:start w:val="1"/>
      <w:numFmt w:val="decimal"/>
      <w:lvlText w:val="%4."/>
      <w:lvlJc w:val="left"/>
      <w:pPr>
        <w:ind w:left="2880" w:hanging="360"/>
      </w:pPr>
    </w:lvl>
    <w:lvl w:ilvl="4" w:tplc="F446E640">
      <w:start w:val="1"/>
      <w:numFmt w:val="lowerLetter"/>
      <w:lvlText w:val="%5."/>
      <w:lvlJc w:val="left"/>
      <w:pPr>
        <w:ind w:left="3600" w:hanging="360"/>
      </w:pPr>
    </w:lvl>
    <w:lvl w:ilvl="5" w:tplc="CB3098CE">
      <w:start w:val="1"/>
      <w:numFmt w:val="lowerRoman"/>
      <w:lvlText w:val="%6."/>
      <w:lvlJc w:val="right"/>
      <w:pPr>
        <w:ind w:left="4320" w:hanging="180"/>
      </w:pPr>
    </w:lvl>
    <w:lvl w:ilvl="6" w:tplc="B9D829E2">
      <w:start w:val="1"/>
      <w:numFmt w:val="decimal"/>
      <w:lvlText w:val="%7."/>
      <w:lvlJc w:val="left"/>
      <w:pPr>
        <w:ind w:left="5040" w:hanging="360"/>
      </w:pPr>
    </w:lvl>
    <w:lvl w:ilvl="7" w:tplc="08480B0A">
      <w:start w:val="1"/>
      <w:numFmt w:val="lowerLetter"/>
      <w:lvlText w:val="%8."/>
      <w:lvlJc w:val="left"/>
      <w:pPr>
        <w:ind w:left="5760" w:hanging="360"/>
      </w:pPr>
    </w:lvl>
    <w:lvl w:ilvl="8" w:tplc="DDBAD64E">
      <w:start w:val="1"/>
      <w:numFmt w:val="lowerRoman"/>
      <w:lvlText w:val="%9."/>
      <w:lvlJc w:val="right"/>
      <w:pPr>
        <w:ind w:left="6480" w:hanging="180"/>
      </w:pPr>
    </w:lvl>
  </w:abstractNum>
  <w:abstractNum w:abstractNumId="13" w15:restartNumberingAfterBreak="0">
    <w:nsid w:val="24CC6FD0"/>
    <w:multiLevelType w:val="multilevel"/>
    <w:tmpl w:val="E1B21758"/>
    <w:lvl w:ilvl="0">
      <w:start w:val="1"/>
      <w:numFmt w:val="decimal"/>
      <w:lvlText w:val="%1."/>
      <w:lvlJc w:val="left"/>
      <w:pPr>
        <w:ind w:left="720" w:hanging="360"/>
      </w:pPr>
      <w:rPr>
        <w:rFonts w:hint="default"/>
      </w:rPr>
    </w:lvl>
    <w:lvl w:ilvl="1">
      <w:start w:val="1"/>
      <w:numFmt w:val="decimal"/>
      <w:isLgl/>
      <w:lvlText w:val="%1.%2"/>
      <w:lvlJc w:val="left"/>
      <w:pPr>
        <w:ind w:left="915" w:hanging="39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575" w:hanging="72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480" w:hanging="1800"/>
      </w:pPr>
      <w:rPr>
        <w:rFonts w:hint="default"/>
      </w:rPr>
    </w:lvl>
  </w:abstractNum>
  <w:abstractNum w:abstractNumId="14" w15:restartNumberingAfterBreak="0">
    <w:nsid w:val="24F05062"/>
    <w:multiLevelType w:val="hybridMultilevel"/>
    <w:tmpl w:val="FFFFFFFF"/>
    <w:lvl w:ilvl="0" w:tplc="2C94A626">
      <w:start w:val="1"/>
      <w:numFmt w:val="decimal"/>
      <w:lvlText w:val="%1."/>
      <w:lvlJc w:val="left"/>
      <w:pPr>
        <w:ind w:left="720" w:hanging="360"/>
      </w:pPr>
    </w:lvl>
    <w:lvl w:ilvl="1" w:tplc="B36E17D2">
      <w:start w:val="1"/>
      <w:numFmt w:val="lowerLetter"/>
      <w:lvlText w:val="%2."/>
      <w:lvlJc w:val="left"/>
      <w:pPr>
        <w:ind w:left="1440" w:hanging="360"/>
      </w:pPr>
    </w:lvl>
    <w:lvl w:ilvl="2" w:tplc="5922C7A4">
      <w:start w:val="1"/>
      <w:numFmt w:val="lowerRoman"/>
      <w:lvlText w:val="%3."/>
      <w:lvlJc w:val="right"/>
      <w:pPr>
        <w:ind w:left="2160" w:hanging="180"/>
      </w:pPr>
    </w:lvl>
    <w:lvl w:ilvl="3" w:tplc="831C6468">
      <w:start w:val="1"/>
      <w:numFmt w:val="decimal"/>
      <w:lvlText w:val="%4."/>
      <w:lvlJc w:val="left"/>
      <w:pPr>
        <w:ind w:left="2880" w:hanging="360"/>
      </w:pPr>
    </w:lvl>
    <w:lvl w:ilvl="4" w:tplc="6E0E72D4">
      <w:start w:val="1"/>
      <w:numFmt w:val="lowerLetter"/>
      <w:lvlText w:val="%5."/>
      <w:lvlJc w:val="left"/>
      <w:pPr>
        <w:ind w:left="3600" w:hanging="360"/>
      </w:pPr>
    </w:lvl>
    <w:lvl w:ilvl="5" w:tplc="972260EC">
      <w:start w:val="1"/>
      <w:numFmt w:val="lowerRoman"/>
      <w:lvlText w:val="%6."/>
      <w:lvlJc w:val="right"/>
      <w:pPr>
        <w:ind w:left="4320" w:hanging="180"/>
      </w:pPr>
    </w:lvl>
    <w:lvl w:ilvl="6" w:tplc="A7143814">
      <w:start w:val="1"/>
      <w:numFmt w:val="decimal"/>
      <w:lvlText w:val="%7."/>
      <w:lvlJc w:val="left"/>
      <w:pPr>
        <w:ind w:left="5040" w:hanging="360"/>
      </w:pPr>
    </w:lvl>
    <w:lvl w:ilvl="7" w:tplc="C3F081C6">
      <w:start w:val="1"/>
      <w:numFmt w:val="lowerLetter"/>
      <w:lvlText w:val="%8."/>
      <w:lvlJc w:val="left"/>
      <w:pPr>
        <w:ind w:left="5760" w:hanging="360"/>
      </w:pPr>
    </w:lvl>
    <w:lvl w:ilvl="8" w:tplc="25A6DD24">
      <w:start w:val="1"/>
      <w:numFmt w:val="lowerRoman"/>
      <w:lvlText w:val="%9."/>
      <w:lvlJc w:val="right"/>
      <w:pPr>
        <w:ind w:left="6480" w:hanging="180"/>
      </w:pPr>
    </w:lvl>
  </w:abstractNum>
  <w:abstractNum w:abstractNumId="15" w15:restartNumberingAfterBreak="0">
    <w:nsid w:val="29711476"/>
    <w:multiLevelType w:val="hybridMultilevel"/>
    <w:tmpl w:val="3238F9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120EB3"/>
    <w:multiLevelType w:val="hybridMultilevel"/>
    <w:tmpl w:val="2884B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795E5F"/>
    <w:multiLevelType w:val="multilevel"/>
    <w:tmpl w:val="65863D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D74A88"/>
    <w:multiLevelType w:val="hybridMultilevel"/>
    <w:tmpl w:val="35BA836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D22D36"/>
    <w:multiLevelType w:val="hybridMultilevel"/>
    <w:tmpl w:val="FFFFFFFF"/>
    <w:lvl w:ilvl="0" w:tplc="718A4AD0">
      <w:start w:val="1"/>
      <w:numFmt w:val="decimal"/>
      <w:lvlText w:val="%1."/>
      <w:lvlJc w:val="left"/>
      <w:pPr>
        <w:ind w:left="720" w:hanging="360"/>
      </w:pPr>
    </w:lvl>
    <w:lvl w:ilvl="1" w:tplc="6A76CEBE">
      <w:start w:val="1"/>
      <w:numFmt w:val="lowerLetter"/>
      <w:lvlText w:val="%2."/>
      <w:lvlJc w:val="left"/>
      <w:pPr>
        <w:ind w:left="1440" w:hanging="360"/>
      </w:pPr>
    </w:lvl>
    <w:lvl w:ilvl="2" w:tplc="D0BC49F0">
      <w:start w:val="1"/>
      <w:numFmt w:val="lowerRoman"/>
      <w:lvlText w:val="%3."/>
      <w:lvlJc w:val="right"/>
      <w:pPr>
        <w:ind w:left="2160" w:hanging="180"/>
      </w:pPr>
    </w:lvl>
    <w:lvl w:ilvl="3" w:tplc="0F30E3C8">
      <w:start w:val="1"/>
      <w:numFmt w:val="decimal"/>
      <w:lvlText w:val="%4."/>
      <w:lvlJc w:val="left"/>
      <w:pPr>
        <w:ind w:left="2880" w:hanging="360"/>
      </w:pPr>
    </w:lvl>
    <w:lvl w:ilvl="4" w:tplc="F9BAD71C">
      <w:start w:val="1"/>
      <w:numFmt w:val="lowerLetter"/>
      <w:lvlText w:val="%5."/>
      <w:lvlJc w:val="left"/>
      <w:pPr>
        <w:ind w:left="3600" w:hanging="360"/>
      </w:pPr>
    </w:lvl>
    <w:lvl w:ilvl="5" w:tplc="DB2E0982">
      <w:start w:val="1"/>
      <w:numFmt w:val="lowerRoman"/>
      <w:lvlText w:val="%6."/>
      <w:lvlJc w:val="right"/>
      <w:pPr>
        <w:ind w:left="4320" w:hanging="180"/>
      </w:pPr>
    </w:lvl>
    <w:lvl w:ilvl="6" w:tplc="348E749C">
      <w:start w:val="1"/>
      <w:numFmt w:val="decimal"/>
      <w:lvlText w:val="%7."/>
      <w:lvlJc w:val="left"/>
      <w:pPr>
        <w:ind w:left="5040" w:hanging="360"/>
      </w:pPr>
    </w:lvl>
    <w:lvl w:ilvl="7" w:tplc="FE9EA450">
      <w:start w:val="1"/>
      <w:numFmt w:val="lowerLetter"/>
      <w:lvlText w:val="%8."/>
      <w:lvlJc w:val="left"/>
      <w:pPr>
        <w:ind w:left="5760" w:hanging="360"/>
      </w:pPr>
    </w:lvl>
    <w:lvl w:ilvl="8" w:tplc="2B6AD172">
      <w:start w:val="1"/>
      <w:numFmt w:val="lowerRoman"/>
      <w:lvlText w:val="%9."/>
      <w:lvlJc w:val="right"/>
      <w:pPr>
        <w:ind w:left="6480" w:hanging="180"/>
      </w:pPr>
    </w:lvl>
  </w:abstractNum>
  <w:abstractNum w:abstractNumId="20" w15:restartNumberingAfterBreak="0">
    <w:nsid w:val="39471138"/>
    <w:multiLevelType w:val="multilevel"/>
    <w:tmpl w:val="791E15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1C4876"/>
    <w:multiLevelType w:val="hybridMultilevel"/>
    <w:tmpl w:val="50728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E45C6E"/>
    <w:multiLevelType w:val="hybridMultilevel"/>
    <w:tmpl w:val="0B2E5D12"/>
    <w:lvl w:ilvl="0" w:tplc="ECFC2E3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F85C27"/>
    <w:multiLevelType w:val="hybridMultilevel"/>
    <w:tmpl w:val="2E806F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6572C13"/>
    <w:multiLevelType w:val="multilevel"/>
    <w:tmpl w:val="9BCAFDF2"/>
    <w:lvl w:ilvl="0">
      <w:start w:val="1"/>
      <w:numFmt w:val="decimal"/>
      <w:pStyle w:val="Kop1"/>
      <w:lvlText w:val="%1."/>
      <w:lvlJc w:val="left"/>
      <w:pPr>
        <w:ind w:left="360" w:hanging="360"/>
      </w:pPr>
      <w:rPr>
        <w:rFonts w:hint="default"/>
      </w:rPr>
    </w:lvl>
    <w:lvl w:ilvl="1">
      <w:start w:val="2"/>
      <w:numFmt w:val="decimal"/>
      <w:pStyle w:val="Kop2"/>
      <w:lvlText w:val="%1.%2"/>
      <w:lvlJc w:val="left"/>
      <w:pPr>
        <w:ind w:left="384" w:hanging="384"/>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C437181"/>
    <w:multiLevelType w:val="hybridMultilevel"/>
    <w:tmpl w:val="FFFFFFFF"/>
    <w:lvl w:ilvl="0" w:tplc="3DFC523C">
      <w:start w:val="1"/>
      <w:numFmt w:val="decimal"/>
      <w:lvlText w:val="%1."/>
      <w:lvlJc w:val="left"/>
      <w:pPr>
        <w:ind w:left="720" w:hanging="360"/>
      </w:pPr>
    </w:lvl>
    <w:lvl w:ilvl="1" w:tplc="3454DEB6">
      <w:start w:val="1"/>
      <w:numFmt w:val="lowerLetter"/>
      <w:lvlText w:val="%2."/>
      <w:lvlJc w:val="left"/>
      <w:pPr>
        <w:ind w:left="1440" w:hanging="360"/>
      </w:pPr>
    </w:lvl>
    <w:lvl w:ilvl="2" w:tplc="90CE9EAE">
      <w:start w:val="1"/>
      <w:numFmt w:val="lowerRoman"/>
      <w:lvlText w:val="%3."/>
      <w:lvlJc w:val="right"/>
      <w:pPr>
        <w:ind w:left="2160" w:hanging="180"/>
      </w:pPr>
    </w:lvl>
    <w:lvl w:ilvl="3" w:tplc="20862324">
      <w:start w:val="1"/>
      <w:numFmt w:val="decimal"/>
      <w:lvlText w:val="%4."/>
      <w:lvlJc w:val="left"/>
      <w:pPr>
        <w:ind w:left="2880" w:hanging="360"/>
      </w:pPr>
    </w:lvl>
    <w:lvl w:ilvl="4" w:tplc="A4689444">
      <w:start w:val="1"/>
      <w:numFmt w:val="lowerLetter"/>
      <w:lvlText w:val="%5."/>
      <w:lvlJc w:val="left"/>
      <w:pPr>
        <w:ind w:left="3600" w:hanging="360"/>
      </w:pPr>
    </w:lvl>
    <w:lvl w:ilvl="5" w:tplc="8788DA60">
      <w:start w:val="1"/>
      <w:numFmt w:val="lowerRoman"/>
      <w:lvlText w:val="%6."/>
      <w:lvlJc w:val="right"/>
      <w:pPr>
        <w:ind w:left="4320" w:hanging="180"/>
      </w:pPr>
    </w:lvl>
    <w:lvl w:ilvl="6" w:tplc="22A21434">
      <w:start w:val="1"/>
      <w:numFmt w:val="decimal"/>
      <w:lvlText w:val="%7."/>
      <w:lvlJc w:val="left"/>
      <w:pPr>
        <w:ind w:left="5040" w:hanging="360"/>
      </w:pPr>
    </w:lvl>
    <w:lvl w:ilvl="7" w:tplc="8D4C071C">
      <w:start w:val="1"/>
      <w:numFmt w:val="lowerLetter"/>
      <w:lvlText w:val="%8."/>
      <w:lvlJc w:val="left"/>
      <w:pPr>
        <w:ind w:left="5760" w:hanging="360"/>
      </w:pPr>
    </w:lvl>
    <w:lvl w:ilvl="8" w:tplc="17849630">
      <w:start w:val="1"/>
      <w:numFmt w:val="lowerRoman"/>
      <w:lvlText w:val="%9."/>
      <w:lvlJc w:val="right"/>
      <w:pPr>
        <w:ind w:left="6480" w:hanging="180"/>
      </w:pPr>
    </w:lvl>
  </w:abstractNum>
  <w:abstractNum w:abstractNumId="26" w15:restartNumberingAfterBreak="0">
    <w:nsid w:val="50174D44"/>
    <w:multiLevelType w:val="hybridMultilevel"/>
    <w:tmpl w:val="67408D1C"/>
    <w:lvl w:ilvl="0" w:tplc="0B82B9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553C6"/>
    <w:multiLevelType w:val="hybridMultilevel"/>
    <w:tmpl w:val="423EB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2F17B9"/>
    <w:multiLevelType w:val="hybridMultilevel"/>
    <w:tmpl w:val="FFFFFFFF"/>
    <w:lvl w:ilvl="0" w:tplc="7758EEEA">
      <w:start w:val="1"/>
      <w:numFmt w:val="decimal"/>
      <w:lvlText w:val="%1."/>
      <w:lvlJc w:val="left"/>
      <w:pPr>
        <w:ind w:left="720" w:hanging="360"/>
      </w:pPr>
    </w:lvl>
    <w:lvl w:ilvl="1" w:tplc="1538836E">
      <w:start w:val="1"/>
      <w:numFmt w:val="lowerLetter"/>
      <w:lvlText w:val="%2."/>
      <w:lvlJc w:val="left"/>
      <w:pPr>
        <w:ind w:left="1440" w:hanging="360"/>
      </w:pPr>
    </w:lvl>
    <w:lvl w:ilvl="2" w:tplc="B9B8719C">
      <w:start w:val="1"/>
      <w:numFmt w:val="lowerRoman"/>
      <w:lvlText w:val="%3."/>
      <w:lvlJc w:val="right"/>
      <w:pPr>
        <w:ind w:left="2160" w:hanging="180"/>
      </w:pPr>
    </w:lvl>
    <w:lvl w:ilvl="3" w:tplc="CCB23E90">
      <w:start w:val="1"/>
      <w:numFmt w:val="decimal"/>
      <w:lvlText w:val="%4."/>
      <w:lvlJc w:val="left"/>
      <w:pPr>
        <w:ind w:left="2880" w:hanging="360"/>
      </w:pPr>
    </w:lvl>
    <w:lvl w:ilvl="4" w:tplc="79C646A0">
      <w:start w:val="1"/>
      <w:numFmt w:val="lowerLetter"/>
      <w:lvlText w:val="%5."/>
      <w:lvlJc w:val="left"/>
      <w:pPr>
        <w:ind w:left="3600" w:hanging="360"/>
      </w:pPr>
    </w:lvl>
    <w:lvl w:ilvl="5" w:tplc="C90C7D04">
      <w:start w:val="1"/>
      <w:numFmt w:val="lowerRoman"/>
      <w:lvlText w:val="%6."/>
      <w:lvlJc w:val="right"/>
      <w:pPr>
        <w:ind w:left="4320" w:hanging="180"/>
      </w:pPr>
    </w:lvl>
    <w:lvl w:ilvl="6" w:tplc="A4F49DB2">
      <w:start w:val="1"/>
      <w:numFmt w:val="decimal"/>
      <w:lvlText w:val="%7."/>
      <w:lvlJc w:val="left"/>
      <w:pPr>
        <w:ind w:left="5040" w:hanging="360"/>
      </w:pPr>
    </w:lvl>
    <w:lvl w:ilvl="7" w:tplc="4F3C3AEE">
      <w:start w:val="1"/>
      <w:numFmt w:val="lowerLetter"/>
      <w:lvlText w:val="%8."/>
      <w:lvlJc w:val="left"/>
      <w:pPr>
        <w:ind w:left="5760" w:hanging="360"/>
      </w:pPr>
    </w:lvl>
    <w:lvl w:ilvl="8" w:tplc="17043CC0">
      <w:start w:val="1"/>
      <w:numFmt w:val="lowerRoman"/>
      <w:lvlText w:val="%9."/>
      <w:lvlJc w:val="right"/>
      <w:pPr>
        <w:ind w:left="6480" w:hanging="180"/>
      </w:pPr>
    </w:lvl>
  </w:abstractNum>
  <w:abstractNum w:abstractNumId="29" w15:restartNumberingAfterBreak="0">
    <w:nsid w:val="581565EE"/>
    <w:multiLevelType w:val="hybridMultilevel"/>
    <w:tmpl w:val="FFFFFFFF"/>
    <w:lvl w:ilvl="0" w:tplc="49C0A512">
      <w:start w:val="1"/>
      <w:numFmt w:val="decimal"/>
      <w:lvlText w:val="%1."/>
      <w:lvlJc w:val="left"/>
      <w:pPr>
        <w:ind w:left="720" w:hanging="360"/>
      </w:pPr>
    </w:lvl>
    <w:lvl w:ilvl="1" w:tplc="234213A0">
      <w:start w:val="1"/>
      <w:numFmt w:val="lowerLetter"/>
      <w:lvlText w:val="%2."/>
      <w:lvlJc w:val="left"/>
      <w:pPr>
        <w:ind w:left="1440" w:hanging="360"/>
      </w:pPr>
    </w:lvl>
    <w:lvl w:ilvl="2" w:tplc="558409E6">
      <w:start w:val="1"/>
      <w:numFmt w:val="lowerRoman"/>
      <w:lvlText w:val="%3."/>
      <w:lvlJc w:val="right"/>
      <w:pPr>
        <w:ind w:left="2160" w:hanging="180"/>
      </w:pPr>
    </w:lvl>
    <w:lvl w:ilvl="3" w:tplc="2F22AFA0">
      <w:start w:val="1"/>
      <w:numFmt w:val="decimal"/>
      <w:lvlText w:val="%4."/>
      <w:lvlJc w:val="left"/>
      <w:pPr>
        <w:ind w:left="2880" w:hanging="360"/>
      </w:pPr>
    </w:lvl>
    <w:lvl w:ilvl="4" w:tplc="1D56ADFA">
      <w:start w:val="1"/>
      <w:numFmt w:val="lowerLetter"/>
      <w:lvlText w:val="%5."/>
      <w:lvlJc w:val="left"/>
      <w:pPr>
        <w:ind w:left="3600" w:hanging="360"/>
      </w:pPr>
    </w:lvl>
    <w:lvl w:ilvl="5" w:tplc="BD3E754A">
      <w:start w:val="1"/>
      <w:numFmt w:val="lowerRoman"/>
      <w:lvlText w:val="%6."/>
      <w:lvlJc w:val="right"/>
      <w:pPr>
        <w:ind w:left="4320" w:hanging="180"/>
      </w:pPr>
    </w:lvl>
    <w:lvl w:ilvl="6" w:tplc="121AB430">
      <w:start w:val="1"/>
      <w:numFmt w:val="decimal"/>
      <w:lvlText w:val="%7."/>
      <w:lvlJc w:val="left"/>
      <w:pPr>
        <w:ind w:left="5040" w:hanging="360"/>
      </w:pPr>
    </w:lvl>
    <w:lvl w:ilvl="7" w:tplc="0B3C6F7C">
      <w:start w:val="1"/>
      <w:numFmt w:val="lowerLetter"/>
      <w:lvlText w:val="%8."/>
      <w:lvlJc w:val="left"/>
      <w:pPr>
        <w:ind w:left="5760" w:hanging="360"/>
      </w:pPr>
    </w:lvl>
    <w:lvl w:ilvl="8" w:tplc="4172168E">
      <w:start w:val="1"/>
      <w:numFmt w:val="lowerRoman"/>
      <w:lvlText w:val="%9."/>
      <w:lvlJc w:val="right"/>
      <w:pPr>
        <w:ind w:left="6480" w:hanging="180"/>
      </w:pPr>
    </w:lvl>
  </w:abstractNum>
  <w:abstractNum w:abstractNumId="30" w15:restartNumberingAfterBreak="0">
    <w:nsid w:val="593D36A3"/>
    <w:multiLevelType w:val="hybridMultilevel"/>
    <w:tmpl w:val="FFFFFFFF"/>
    <w:lvl w:ilvl="0" w:tplc="B2A266F2">
      <w:start w:val="1"/>
      <w:numFmt w:val="bullet"/>
      <w:lvlText w:val=""/>
      <w:lvlJc w:val="left"/>
      <w:pPr>
        <w:ind w:left="720" w:hanging="360"/>
      </w:pPr>
      <w:rPr>
        <w:rFonts w:ascii="Symbol" w:hAnsi="Symbol" w:hint="default"/>
      </w:rPr>
    </w:lvl>
    <w:lvl w:ilvl="1" w:tplc="AF8E8B1A">
      <w:start w:val="1"/>
      <w:numFmt w:val="bullet"/>
      <w:lvlText w:val="o"/>
      <w:lvlJc w:val="left"/>
      <w:pPr>
        <w:ind w:left="1440" w:hanging="360"/>
      </w:pPr>
      <w:rPr>
        <w:rFonts w:ascii="Courier New" w:hAnsi="Courier New" w:hint="default"/>
      </w:rPr>
    </w:lvl>
    <w:lvl w:ilvl="2" w:tplc="D1EA8092">
      <w:start w:val="1"/>
      <w:numFmt w:val="bullet"/>
      <w:lvlText w:val=""/>
      <w:lvlJc w:val="left"/>
      <w:pPr>
        <w:ind w:left="2160" w:hanging="360"/>
      </w:pPr>
      <w:rPr>
        <w:rFonts w:ascii="Wingdings" w:hAnsi="Wingdings" w:hint="default"/>
      </w:rPr>
    </w:lvl>
    <w:lvl w:ilvl="3" w:tplc="C828383C">
      <w:start w:val="1"/>
      <w:numFmt w:val="bullet"/>
      <w:lvlText w:val=""/>
      <w:lvlJc w:val="left"/>
      <w:pPr>
        <w:ind w:left="2880" w:hanging="360"/>
      </w:pPr>
      <w:rPr>
        <w:rFonts w:ascii="Symbol" w:hAnsi="Symbol" w:hint="default"/>
      </w:rPr>
    </w:lvl>
    <w:lvl w:ilvl="4" w:tplc="A1920D5E">
      <w:start w:val="1"/>
      <w:numFmt w:val="bullet"/>
      <w:lvlText w:val="o"/>
      <w:lvlJc w:val="left"/>
      <w:pPr>
        <w:ind w:left="3600" w:hanging="360"/>
      </w:pPr>
      <w:rPr>
        <w:rFonts w:ascii="Courier New" w:hAnsi="Courier New" w:hint="default"/>
      </w:rPr>
    </w:lvl>
    <w:lvl w:ilvl="5" w:tplc="2016347E">
      <w:start w:val="1"/>
      <w:numFmt w:val="bullet"/>
      <w:lvlText w:val=""/>
      <w:lvlJc w:val="left"/>
      <w:pPr>
        <w:ind w:left="4320" w:hanging="360"/>
      </w:pPr>
      <w:rPr>
        <w:rFonts w:ascii="Wingdings" w:hAnsi="Wingdings" w:hint="default"/>
      </w:rPr>
    </w:lvl>
    <w:lvl w:ilvl="6" w:tplc="248A09D0">
      <w:start w:val="1"/>
      <w:numFmt w:val="bullet"/>
      <w:lvlText w:val=""/>
      <w:lvlJc w:val="left"/>
      <w:pPr>
        <w:ind w:left="5040" w:hanging="360"/>
      </w:pPr>
      <w:rPr>
        <w:rFonts w:ascii="Symbol" w:hAnsi="Symbol" w:hint="default"/>
      </w:rPr>
    </w:lvl>
    <w:lvl w:ilvl="7" w:tplc="BCA82C12">
      <w:start w:val="1"/>
      <w:numFmt w:val="bullet"/>
      <w:lvlText w:val="o"/>
      <w:lvlJc w:val="left"/>
      <w:pPr>
        <w:ind w:left="5760" w:hanging="360"/>
      </w:pPr>
      <w:rPr>
        <w:rFonts w:ascii="Courier New" w:hAnsi="Courier New" w:hint="default"/>
      </w:rPr>
    </w:lvl>
    <w:lvl w:ilvl="8" w:tplc="1E367CA6">
      <w:start w:val="1"/>
      <w:numFmt w:val="bullet"/>
      <w:lvlText w:val=""/>
      <w:lvlJc w:val="left"/>
      <w:pPr>
        <w:ind w:left="6480" w:hanging="360"/>
      </w:pPr>
      <w:rPr>
        <w:rFonts w:ascii="Wingdings" w:hAnsi="Wingdings" w:hint="default"/>
      </w:rPr>
    </w:lvl>
  </w:abstractNum>
  <w:abstractNum w:abstractNumId="31" w15:restartNumberingAfterBreak="0">
    <w:nsid w:val="5A7F0CFA"/>
    <w:multiLevelType w:val="hybridMultilevel"/>
    <w:tmpl w:val="EA9C015C"/>
    <w:lvl w:ilvl="0" w:tplc="0B82B9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E3920"/>
    <w:multiLevelType w:val="multilevel"/>
    <w:tmpl w:val="65E2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331215"/>
    <w:multiLevelType w:val="hybridMultilevel"/>
    <w:tmpl w:val="B38690DE"/>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4" w15:restartNumberingAfterBreak="0">
    <w:nsid w:val="6CCB057D"/>
    <w:multiLevelType w:val="hybridMultilevel"/>
    <w:tmpl w:val="71ECF9A4"/>
    <w:lvl w:ilvl="0" w:tplc="0413000B">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5" w15:restartNumberingAfterBreak="0">
    <w:nsid w:val="74A36B9F"/>
    <w:multiLevelType w:val="hybridMultilevel"/>
    <w:tmpl w:val="FFFFFFFF"/>
    <w:lvl w:ilvl="0" w:tplc="F8F0AC8A">
      <w:start w:val="1"/>
      <w:numFmt w:val="bullet"/>
      <w:lvlText w:val=""/>
      <w:lvlJc w:val="left"/>
      <w:pPr>
        <w:ind w:left="720" w:hanging="360"/>
      </w:pPr>
      <w:rPr>
        <w:rFonts w:ascii="Symbol" w:hAnsi="Symbol" w:hint="default"/>
      </w:rPr>
    </w:lvl>
    <w:lvl w:ilvl="1" w:tplc="C04E1582">
      <w:start w:val="1"/>
      <w:numFmt w:val="bullet"/>
      <w:lvlText w:val="o"/>
      <w:lvlJc w:val="left"/>
      <w:pPr>
        <w:ind w:left="1440" w:hanging="360"/>
      </w:pPr>
      <w:rPr>
        <w:rFonts w:ascii="Courier New" w:hAnsi="Courier New" w:hint="default"/>
      </w:rPr>
    </w:lvl>
    <w:lvl w:ilvl="2" w:tplc="8FB0B986">
      <w:start w:val="1"/>
      <w:numFmt w:val="bullet"/>
      <w:lvlText w:val=""/>
      <w:lvlJc w:val="left"/>
      <w:pPr>
        <w:ind w:left="2160" w:hanging="360"/>
      </w:pPr>
      <w:rPr>
        <w:rFonts w:ascii="Wingdings" w:hAnsi="Wingdings" w:hint="default"/>
      </w:rPr>
    </w:lvl>
    <w:lvl w:ilvl="3" w:tplc="F710A5BE">
      <w:start w:val="1"/>
      <w:numFmt w:val="bullet"/>
      <w:lvlText w:val=""/>
      <w:lvlJc w:val="left"/>
      <w:pPr>
        <w:ind w:left="2880" w:hanging="360"/>
      </w:pPr>
      <w:rPr>
        <w:rFonts w:ascii="Symbol" w:hAnsi="Symbol" w:hint="default"/>
      </w:rPr>
    </w:lvl>
    <w:lvl w:ilvl="4" w:tplc="F3F831F8">
      <w:start w:val="1"/>
      <w:numFmt w:val="bullet"/>
      <w:lvlText w:val="o"/>
      <w:lvlJc w:val="left"/>
      <w:pPr>
        <w:ind w:left="3600" w:hanging="360"/>
      </w:pPr>
      <w:rPr>
        <w:rFonts w:ascii="Courier New" w:hAnsi="Courier New" w:hint="default"/>
      </w:rPr>
    </w:lvl>
    <w:lvl w:ilvl="5" w:tplc="5BF07C20">
      <w:start w:val="1"/>
      <w:numFmt w:val="bullet"/>
      <w:lvlText w:val=""/>
      <w:lvlJc w:val="left"/>
      <w:pPr>
        <w:ind w:left="4320" w:hanging="360"/>
      </w:pPr>
      <w:rPr>
        <w:rFonts w:ascii="Wingdings" w:hAnsi="Wingdings" w:hint="default"/>
      </w:rPr>
    </w:lvl>
    <w:lvl w:ilvl="6" w:tplc="37AC529C">
      <w:start w:val="1"/>
      <w:numFmt w:val="bullet"/>
      <w:lvlText w:val=""/>
      <w:lvlJc w:val="left"/>
      <w:pPr>
        <w:ind w:left="5040" w:hanging="360"/>
      </w:pPr>
      <w:rPr>
        <w:rFonts w:ascii="Symbol" w:hAnsi="Symbol" w:hint="default"/>
      </w:rPr>
    </w:lvl>
    <w:lvl w:ilvl="7" w:tplc="8304981E">
      <w:start w:val="1"/>
      <w:numFmt w:val="bullet"/>
      <w:lvlText w:val="o"/>
      <w:lvlJc w:val="left"/>
      <w:pPr>
        <w:ind w:left="5760" w:hanging="360"/>
      </w:pPr>
      <w:rPr>
        <w:rFonts w:ascii="Courier New" w:hAnsi="Courier New" w:hint="default"/>
      </w:rPr>
    </w:lvl>
    <w:lvl w:ilvl="8" w:tplc="36AE0366">
      <w:start w:val="1"/>
      <w:numFmt w:val="bullet"/>
      <w:lvlText w:val=""/>
      <w:lvlJc w:val="left"/>
      <w:pPr>
        <w:ind w:left="6480" w:hanging="360"/>
      </w:pPr>
      <w:rPr>
        <w:rFonts w:ascii="Wingdings" w:hAnsi="Wingdings" w:hint="default"/>
      </w:rPr>
    </w:lvl>
  </w:abstractNum>
  <w:abstractNum w:abstractNumId="36" w15:restartNumberingAfterBreak="0">
    <w:nsid w:val="75504B08"/>
    <w:multiLevelType w:val="multilevel"/>
    <w:tmpl w:val="59021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6937B2"/>
    <w:multiLevelType w:val="hybridMultilevel"/>
    <w:tmpl w:val="12EAE0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955080B"/>
    <w:multiLevelType w:val="hybridMultilevel"/>
    <w:tmpl w:val="599E78EA"/>
    <w:lvl w:ilvl="0" w:tplc="86DAF31E">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5613DC"/>
    <w:multiLevelType w:val="hybridMultilevel"/>
    <w:tmpl w:val="FFFFFFFF"/>
    <w:lvl w:ilvl="0" w:tplc="0070284C">
      <w:start w:val="1"/>
      <w:numFmt w:val="decimal"/>
      <w:lvlText w:val="%1."/>
      <w:lvlJc w:val="left"/>
      <w:pPr>
        <w:ind w:left="720" w:hanging="360"/>
      </w:pPr>
    </w:lvl>
    <w:lvl w:ilvl="1" w:tplc="7338D000">
      <w:start w:val="1"/>
      <w:numFmt w:val="lowerLetter"/>
      <w:lvlText w:val="%2."/>
      <w:lvlJc w:val="left"/>
      <w:pPr>
        <w:ind w:left="1440" w:hanging="360"/>
      </w:pPr>
    </w:lvl>
    <w:lvl w:ilvl="2" w:tplc="091003AC">
      <w:start w:val="1"/>
      <w:numFmt w:val="lowerRoman"/>
      <w:lvlText w:val="%3."/>
      <w:lvlJc w:val="right"/>
      <w:pPr>
        <w:ind w:left="2160" w:hanging="180"/>
      </w:pPr>
    </w:lvl>
    <w:lvl w:ilvl="3" w:tplc="5C78D8C6">
      <w:start w:val="1"/>
      <w:numFmt w:val="decimal"/>
      <w:lvlText w:val="%4."/>
      <w:lvlJc w:val="left"/>
      <w:pPr>
        <w:ind w:left="2880" w:hanging="360"/>
      </w:pPr>
    </w:lvl>
    <w:lvl w:ilvl="4" w:tplc="9B208B2A">
      <w:start w:val="1"/>
      <w:numFmt w:val="lowerLetter"/>
      <w:lvlText w:val="%5."/>
      <w:lvlJc w:val="left"/>
      <w:pPr>
        <w:ind w:left="3600" w:hanging="360"/>
      </w:pPr>
    </w:lvl>
    <w:lvl w:ilvl="5" w:tplc="5156B414">
      <w:start w:val="1"/>
      <w:numFmt w:val="lowerRoman"/>
      <w:lvlText w:val="%6."/>
      <w:lvlJc w:val="right"/>
      <w:pPr>
        <w:ind w:left="4320" w:hanging="180"/>
      </w:pPr>
    </w:lvl>
    <w:lvl w:ilvl="6" w:tplc="0DC835D0">
      <w:start w:val="1"/>
      <w:numFmt w:val="decimal"/>
      <w:lvlText w:val="%7."/>
      <w:lvlJc w:val="left"/>
      <w:pPr>
        <w:ind w:left="5040" w:hanging="360"/>
      </w:pPr>
    </w:lvl>
    <w:lvl w:ilvl="7" w:tplc="C352B3A2">
      <w:start w:val="1"/>
      <w:numFmt w:val="lowerLetter"/>
      <w:lvlText w:val="%8."/>
      <w:lvlJc w:val="left"/>
      <w:pPr>
        <w:ind w:left="5760" w:hanging="360"/>
      </w:pPr>
    </w:lvl>
    <w:lvl w:ilvl="8" w:tplc="E3282C92">
      <w:start w:val="1"/>
      <w:numFmt w:val="lowerRoman"/>
      <w:lvlText w:val="%9."/>
      <w:lvlJc w:val="right"/>
      <w:pPr>
        <w:ind w:left="6480" w:hanging="180"/>
      </w:pPr>
    </w:lvl>
  </w:abstractNum>
  <w:abstractNum w:abstractNumId="40" w15:restartNumberingAfterBreak="0">
    <w:nsid w:val="7CE11B1B"/>
    <w:multiLevelType w:val="hybridMultilevel"/>
    <w:tmpl w:val="3ABA58F6"/>
    <w:lvl w:ilvl="0" w:tplc="6ABC26E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AE200A"/>
    <w:multiLevelType w:val="hybridMultilevel"/>
    <w:tmpl w:val="FFFFFFFF"/>
    <w:lvl w:ilvl="0" w:tplc="9F529E2A">
      <w:start w:val="1"/>
      <w:numFmt w:val="decimal"/>
      <w:lvlText w:val="%1."/>
      <w:lvlJc w:val="left"/>
      <w:pPr>
        <w:ind w:left="720" w:hanging="360"/>
      </w:pPr>
    </w:lvl>
    <w:lvl w:ilvl="1" w:tplc="448C1216">
      <w:start w:val="1"/>
      <w:numFmt w:val="lowerLetter"/>
      <w:lvlText w:val="%2."/>
      <w:lvlJc w:val="left"/>
      <w:pPr>
        <w:ind w:left="1440" w:hanging="360"/>
      </w:pPr>
    </w:lvl>
    <w:lvl w:ilvl="2" w:tplc="531858E8">
      <w:start w:val="1"/>
      <w:numFmt w:val="lowerRoman"/>
      <w:lvlText w:val="%3."/>
      <w:lvlJc w:val="right"/>
      <w:pPr>
        <w:ind w:left="2160" w:hanging="180"/>
      </w:pPr>
    </w:lvl>
    <w:lvl w:ilvl="3" w:tplc="5538C58A">
      <w:start w:val="1"/>
      <w:numFmt w:val="decimal"/>
      <w:lvlText w:val="%4."/>
      <w:lvlJc w:val="left"/>
      <w:pPr>
        <w:ind w:left="2880" w:hanging="360"/>
      </w:pPr>
    </w:lvl>
    <w:lvl w:ilvl="4" w:tplc="B8B0B19C">
      <w:start w:val="1"/>
      <w:numFmt w:val="lowerLetter"/>
      <w:lvlText w:val="%5."/>
      <w:lvlJc w:val="left"/>
      <w:pPr>
        <w:ind w:left="3600" w:hanging="360"/>
      </w:pPr>
    </w:lvl>
    <w:lvl w:ilvl="5" w:tplc="381A96A0">
      <w:start w:val="1"/>
      <w:numFmt w:val="lowerRoman"/>
      <w:lvlText w:val="%6."/>
      <w:lvlJc w:val="right"/>
      <w:pPr>
        <w:ind w:left="4320" w:hanging="180"/>
      </w:pPr>
    </w:lvl>
    <w:lvl w:ilvl="6" w:tplc="1BF2999E">
      <w:start w:val="1"/>
      <w:numFmt w:val="decimal"/>
      <w:lvlText w:val="%7."/>
      <w:lvlJc w:val="left"/>
      <w:pPr>
        <w:ind w:left="5040" w:hanging="360"/>
      </w:pPr>
    </w:lvl>
    <w:lvl w:ilvl="7" w:tplc="AC023740">
      <w:start w:val="1"/>
      <w:numFmt w:val="lowerLetter"/>
      <w:lvlText w:val="%8."/>
      <w:lvlJc w:val="left"/>
      <w:pPr>
        <w:ind w:left="5760" w:hanging="360"/>
      </w:pPr>
    </w:lvl>
    <w:lvl w:ilvl="8" w:tplc="E3B2A54A">
      <w:start w:val="1"/>
      <w:numFmt w:val="lowerRoman"/>
      <w:lvlText w:val="%9."/>
      <w:lvlJc w:val="right"/>
      <w:pPr>
        <w:ind w:left="6480" w:hanging="180"/>
      </w:pPr>
    </w:lvl>
  </w:abstractNum>
  <w:num w:numId="1">
    <w:abstractNumId w:val="24"/>
  </w:num>
  <w:num w:numId="2">
    <w:abstractNumId w:val="13"/>
  </w:num>
  <w:num w:numId="3">
    <w:abstractNumId w:val="34"/>
  </w:num>
  <w:num w:numId="4">
    <w:abstractNumId w:val="2"/>
  </w:num>
  <w:num w:numId="5">
    <w:abstractNumId w:val="15"/>
  </w:num>
  <w:num w:numId="6">
    <w:abstractNumId w:val="24"/>
    <w:lvlOverride w:ilvl="0">
      <w:startOverride w:val="7"/>
    </w:lvlOverride>
    <w:lvlOverride w:ilvl="1">
      <w:startOverride w:val="1"/>
    </w:lvlOverride>
  </w:num>
  <w:num w:numId="7">
    <w:abstractNumId w:val="37"/>
  </w:num>
  <w:num w:numId="8">
    <w:abstractNumId w:val="24"/>
    <w:lvlOverride w:ilvl="0">
      <w:startOverride w:val="3"/>
    </w:lvlOverride>
  </w:num>
  <w:num w:numId="9">
    <w:abstractNumId w:val="1"/>
  </w:num>
  <w:num w:numId="10">
    <w:abstractNumId w:val="26"/>
  </w:num>
  <w:num w:numId="11">
    <w:abstractNumId w:val="31"/>
  </w:num>
  <w:num w:numId="12">
    <w:abstractNumId w:val="11"/>
  </w:num>
  <w:num w:numId="13">
    <w:abstractNumId w:val="10"/>
  </w:num>
  <w:num w:numId="14">
    <w:abstractNumId w:val="38"/>
  </w:num>
  <w:num w:numId="15">
    <w:abstractNumId w:val="14"/>
  </w:num>
  <w:num w:numId="16">
    <w:abstractNumId w:val="12"/>
  </w:num>
  <w:num w:numId="17">
    <w:abstractNumId w:val="0"/>
  </w:num>
  <w:num w:numId="18">
    <w:abstractNumId w:val="41"/>
  </w:num>
  <w:num w:numId="19">
    <w:abstractNumId w:val="25"/>
  </w:num>
  <w:num w:numId="20">
    <w:abstractNumId w:val="19"/>
  </w:num>
  <w:num w:numId="21">
    <w:abstractNumId w:val="29"/>
  </w:num>
  <w:num w:numId="22">
    <w:abstractNumId w:val="28"/>
  </w:num>
  <w:num w:numId="23">
    <w:abstractNumId w:val="39"/>
  </w:num>
  <w:num w:numId="24">
    <w:abstractNumId w:val="35"/>
  </w:num>
  <w:num w:numId="25">
    <w:abstractNumId w:val="30"/>
  </w:num>
  <w:num w:numId="26">
    <w:abstractNumId w:val="9"/>
  </w:num>
  <w:num w:numId="27">
    <w:abstractNumId w:val="3"/>
  </w:num>
  <w:num w:numId="28">
    <w:abstractNumId w:val="8"/>
  </w:num>
  <w:num w:numId="29">
    <w:abstractNumId w:val="6"/>
  </w:num>
  <w:num w:numId="30">
    <w:abstractNumId w:val="27"/>
  </w:num>
  <w:num w:numId="31">
    <w:abstractNumId w:val="5"/>
  </w:num>
  <w:num w:numId="32">
    <w:abstractNumId w:val="21"/>
  </w:num>
  <w:num w:numId="33">
    <w:abstractNumId w:val="4"/>
  </w:num>
  <w:num w:numId="34">
    <w:abstractNumId w:val="18"/>
  </w:num>
  <w:num w:numId="35">
    <w:abstractNumId w:val="7"/>
  </w:num>
  <w:num w:numId="36">
    <w:abstractNumId w:val="16"/>
  </w:num>
  <w:num w:numId="37">
    <w:abstractNumId w:val="40"/>
  </w:num>
  <w:num w:numId="38">
    <w:abstractNumId w:val="22"/>
  </w:num>
  <w:num w:numId="39">
    <w:abstractNumId w:val="32"/>
  </w:num>
  <w:num w:numId="40">
    <w:abstractNumId w:val="36"/>
  </w:num>
  <w:num w:numId="41">
    <w:abstractNumId w:val="17"/>
  </w:num>
  <w:num w:numId="42">
    <w:abstractNumId w:val="20"/>
  </w:num>
  <w:num w:numId="43">
    <w:abstractNumId w:val="3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wNjQ0NTExNjcyNTdQ0lEKTi0uzszPAykwNKoFAAG0CWUtAAAA"/>
  </w:docVars>
  <w:rsids>
    <w:rsidRoot w:val="00EF1D6E"/>
    <w:rsid w:val="00000520"/>
    <w:rsid w:val="00006906"/>
    <w:rsid w:val="00011E18"/>
    <w:rsid w:val="000158FE"/>
    <w:rsid w:val="000171F2"/>
    <w:rsid w:val="000200CC"/>
    <w:rsid w:val="00020795"/>
    <w:rsid w:val="000222A2"/>
    <w:rsid w:val="00023E41"/>
    <w:rsid w:val="0003196D"/>
    <w:rsid w:val="00032EF7"/>
    <w:rsid w:val="000355B5"/>
    <w:rsid w:val="00037F17"/>
    <w:rsid w:val="0004541E"/>
    <w:rsid w:val="0005262E"/>
    <w:rsid w:val="00053B98"/>
    <w:rsid w:val="000540D3"/>
    <w:rsid w:val="00054455"/>
    <w:rsid w:val="00055BB4"/>
    <w:rsid w:val="000572DB"/>
    <w:rsid w:val="000616EC"/>
    <w:rsid w:val="000621E9"/>
    <w:rsid w:val="00063138"/>
    <w:rsid w:val="0006319D"/>
    <w:rsid w:val="000631F8"/>
    <w:rsid w:val="00064210"/>
    <w:rsid w:val="00065184"/>
    <w:rsid w:val="00065D6A"/>
    <w:rsid w:val="000667D9"/>
    <w:rsid w:val="00066E73"/>
    <w:rsid w:val="0007011C"/>
    <w:rsid w:val="0007460A"/>
    <w:rsid w:val="00074735"/>
    <w:rsid w:val="00076646"/>
    <w:rsid w:val="00076A45"/>
    <w:rsid w:val="00076AE5"/>
    <w:rsid w:val="0008122C"/>
    <w:rsid w:val="00083CC6"/>
    <w:rsid w:val="00085617"/>
    <w:rsid w:val="000902F6"/>
    <w:rsid w:val="000911E3"/>
    <w:rsid w:val="00093DCE"/>
    <w:rsid w:val="00095186"/>
    <w:rsid w:val="00096928"/>
    <w:rsid w:val="00096EE6"/>
    <w:rsid w:val="000B0571"/>
    <w:rsid w:val="000B1BDA"/>
    <w:rsid w:val="000B1CC9"/>
    <w:rsid w:val="000B55EE"/>
    <w:rsid w:val="000C1D90"/>
    <w:rsid w:val="000C1EBE"/>
    <w:rsid w:val="000C47A0"/>
    <w:rsid w:val="000D3494"/>
    <w:rsid w:val="000D3912"/>
    <w:rsid w:val="000E074D"/>
    <w:rsid w:val="000E0BF3"/>
    <w:rsid w:val="000E31D2"/>
    <w:rsid w:val="000E4ACD"/>
    <w:rsid w:val="000E7E6C"/>
    <w:rsid w:val="000F28B5"/>
    <w:rsid w:val="000F372F"/>
    <w:rsid w:val="000F4A33"/>
    <w:rsid w:val="000F50F2"/>
    <w:rsid w:val="000F5EE0"/>
    <w:rsid w:val="000F6573"/>
    <w:rsid w:val="000F6921"/>
    <w:rsid w:val="000F780D"/>
    <w:rsid w:val="0010029A"/>
    <w:rsid w:val="001007DF"/>
    <w:rsid w:val="00104398"/>
    <w:rsid w:val="001050D8"/>
    <w:rsid w:val="00105963"/>
    <w:rsid w:val="0011034A"/>
    <w:rsid w:val="00110FB0"/>
    <w:rsid w:val="0011658A"/>
    <w:rsid w:val="0012101A"/>
    <w:rsid w:val="0012224A"/>
    <w:rsid w:val="00122B9A"/>
    <w:rsid w:val="00127D99"/>
    <w:rsid w:val="0013423D"/>
    <w:rsid w:val="001346CD"/>
    <w:rsid w:val="001368AD"/>
    <w:rsid w:val="0013766B"/>
    <w:rsid w:val="00141233"/>
    <w:rsid w:val="001422E7"/>
    <w:rsid w:val="001423E3"/>
    <w:rsid w:val="0014259C"/>
    <w:rsid w:val="0014271D"/>
    <w:rsid w:val="00142F23"/>
    <w:rsid w:val="00143CD6"/>
    <w:rsid w:val="0014606E"/>
    <w:rsid w:val="001463B0"/>
    <w:rsid w:val="00146EA3"/>
    <w:rsid w:val="001532CF"/>
    <w:rsid w:val="001538BA"/>
    <w:rsid w:val="001541A5"/>
    <w:rsid w:val="001558B9"/>
    <w:rsid w:val="001574EC"/>
    <w:rsid w:val="0016105F"/>
    <w:rsid w:val="0016488E"/>
    <w:rsid w:val="0016518E"/>
    <w:rsid w:val="00166C23"/>
    <w:rsid w:val="0017126E"/>
    <w:rsid w:val="001777E5"/>
    <w:rsid w:val="0018004B"/>
    <w:rsid w:val="0018063B"/>
    <w:rsid w:val="00181247"/>
    <w:rsid w:val="0018316E"/>
    <w:rsid w:val="00183BE5"/>
    <w:rsid w:val="00184072"/>
    <w:rsid w:val="00185D72"/>
    <w:rsid w:val="0018712C"/>
    <w:rsid w:val="0019265C"/>
    <w:rsid w:val="001962B0"/>
    <w:rsid w:val="00197D9D"/>
    <w:rsid w:val="001A1753"/>
    <w:rsid w:val="001A1C0D"/>
    <w:rsid w:val="001A243C"/>
    <w:rsid w:val="001A37B8"/>
    <w:rsid w:val="001A748E"/>
    <w:rsid w:val="001A7EC2"/>
    <w:rsid w:val="001B0296"/>
    <w:rsid w:val="001B3154"/>
    <w:rsid w:val="001B45DF"/>
    <w:rsid w:val="001B7644"/>
    <w:rsid w:val="001C07F5"/>
    <w:rsid w:val="001C0A22"/>
    <w:rsid w:val="001C29BF"/>
    <w:rsid w:val="001C33FA"/>
    <w:rsid w:val="001C3425"/>
    <w:rsid w:val="001C4734"/>
    <w:rsid w:val="001C6882"/>
    <w:rsid w:val="001D2586"/>
    <w:rsid w:val="001D4BA0"/>
    <w:rsid w:val="001D694D"/>
    <w:rsid w:val="001D6B94"/>
    <w:rsid w:val="001E0B09"/>
    <w:rsid w:val="001E1424"/>
    <w:rsid w:val="001E1608"/>
    <w:rsid w:val="001E3637"/>
    <w:rsid w:val="001E4523"/>
    <w:rsid w:val="001F0BF8"/>
    <w:rsid w:val="001F0C70"/>
    <w:rsid w:val="001F326A"/>
    <w:rsid w:val="001F57B3"/>
    <w:rsid w:val="001F7E47"/>
    <w:rsid w:val="00204A4D"/>
    <w:rsid w:val="002054C4"/>
    <w:rsid w:val="00205B5D"/>
    <w:rsid w:val="00205C4B"/>
    <w:rsid w:val="00214520"/>
    <w:rsid w:val="0021581E"/>
    <w:rsid w:val="002162BA"/>
    <w:rsid w:val="00220333"/>
    <w:rsid w:val="00222FF6"/>
    <w:rsid w:val="0022381F"/>
    <w:rsid w:val="00223B13"/>
    <w:rsid w:val="0022662F"/>
    <w:rsid w:val="00227355"/>
    <w:rsid w:val="00227F72"/>
    <w:rsid w:val="00231F59"/>
    <w:rsid w:val="00232D8F"/>
    <w:rsid w:val="002331C1"/>
    <w:rsid w:val="002336DA"/>
    <w:rsid w:val="002337D2"/>
    <w:rsid w:val="00233E11"/>
    <w:rsid w:val="002409C3"/>
    <w:rsid w:val="0024555C"/>
    <w:rsid w:val="00247559"/>
    <w:rsid w:val="0025067F"/>
    <w:rsid w:val="002507A2"/>
    <w:rsid w:val="00250E7D"/>
    <w:rsid w:val="002540E4"/>
    <w:rsid w:val="002560EE"/>
    <w:rsid w:val="002561C9"/>
    <w:rsid w:val="00257544"/>
    <w:rsid w:val="00257D6A"/>
    <w:rsid w:val="00260AF4"/>
    <w:rsid w:val="002616C8"/>
    <w:rsid w:val="00263A50"/>
    <w:rsid w:val="00264553"/>
    <w:rsid w:val="00266009"/>
    <w:rsid w:val="0026782F"/>
    <w:rsid w:val="002739E5"/>
    <w:rsid w:val="00276B61"/>
    <w:rsid w:val="00280E29"/>
    <w:rsid w:val="00282372"/>
    <w:rsid w:val="00283410"/>
    <w:rsid w:val="00283484"/>
    <w:rsid w:val="00284DF6"/>
    <w:rsid w:val="002858A7"/>
    <w:rsid w:val="00291DE5"/>
    <w:rsid w:val="00292648"/>
    <w:rsid w:val="0029289E"/>
    <w:rsid w:val="00295F6E"/>
    <w:rsid w:val="00297306"/>
    <w:rsid w:val="00297FD7"/>
    <w:rsid w:val="002A0FF2"/>
    <w:rsid w:val="002A14FA"/>
    <w:rsid w:val="002A160C"/>
    <w:rsid w:val="002A2838"/>
    <w:rsid w:val="002A3471"/>
    <w:rsid w:val="002A471C"/>
    <w:rsid w:val="002A6825"/>
    <w:rsid w:val="002A7EAE"/>
    <w:rsid w:val="002B139C"/>
    <w:rsid w:val="002B1B27"/>
    <w:rsid w:val="002B288E"/>
    <w:rsid w:val="002B2E64"/>
    <w:rsid w:val="002B481F"/>
    <w:rsid w:val="002B66D3"/>
    <w:rsid w:val="002B6F8E"/>
    <w:rsid w:val="002C0218"/>
    <w:rsid w:val="002C0E4F"/>
    <w:rsid w:val="002C1D25"/>
    <w:rsid w:val="002C6063"/>
    <w:rsid w:val="002C6A33"/>
    <w:rsid w:val="002D659B"/>
    <w:rsid w:val="002D6838"/>
    <w:rsid w:val="002E0B6B"/>
    <w:rsid w:val="002E3ADB"/>
    <w:rsid w:val="002E51BC"/>
    <w:rsid w:val="002E710A"/>
    <w:rsid w:val="002F01D0"/>
    <w:rsid w:val="002F481A"/>
    <w:rsid w:val="002F48DC"/>
    <w:rsid w:val="002F5C27"/>
    <w:rsid w:val="002F67C8"/>
    <w:rsid w:val="002F714C"/>
    <w:rsid w:val="002F7CC8"/>
    <w:rsid w:val="0030065A"/>
    <w:rsid w:val="00301559"/>
    <w:rsid w:val="00301C39"/>
    <w:rsid w:val="00303809"/>
    <w:rsid w:val="00304289"/>
    <w:rsid w:val="003056EF"/>
    <w:rsid w:val="00306387"/>
    <w:rsid w:val="00306F98"/>
    <w:rsid w:val="0031035C"/>
    <w:rsid w:val="00312BA2"/>
    <w:rsid w:val="00312CC7"/>
    <w:rsid w:val="003136F8"/>
    <w:rsid w:val="00313C19"/>
    <w:rsid w:val="003150CF"/>
    <w:rsid w:val="003176FF"/>
    <w:rsid w:val="00320644"/>
    <w:rsid w:val="00321268"/>
    <w:rsid w:val="00323961"/>
    <w:rsid w:val="003241F8"/>
    <w:rsid w:val="00324757"/>
    <w:rsid w:val="00326C34"/>
    <w:rsid w:val="003304AA"/>
    <w:rsid w:val="00333669"/>
    <w:rsid w:val="00333A3C"/>
    <w:rsid w:val="00333B57"/>
    <w:rsid w:val="00336762"/>
    <w:rsid w:val="00337DFB"/>
    <w:rsid w:val="003408A3"/>
    <w:rsid w:val="00341B3E"/>
    <w:rsid w:val="00343853"/>
    <w:rsid w:val="0034613F"/>
    <w:rsid w:val="003501E6"/>
    <w:rsid w:val="00350BF3"/>
    <w:rsid w:val="00351495"/>
    <w:rsid w:val="00353533"/>
    <w:rsid w:val="00353BD7"/>
    <w:rsid w:val="0035428C"/>
    <w:rsid w:val="003544AD"/>
    <w:rsid w:val="00354B20"/>
    <w:rsid w:val="00354CA0"/>
    <w:rsid w:val="003563A7"/>
    <w:rsid w:val="003571FC"/>
    <w:rsid w:val="003617A4"/>
    <w:rsid w:val="00365A3A"/>
    <w:rsid w:val="00366A72"/>
    <w:rsid w:val="003700E9"/>
    <w:rsid w:val="00375EFB"/>
    <w:rsid w:val="0037661D"/>
    <w:rsid w:val="003835D6"/>
    <w:rsid w:val="003861C2"/>
    <w:rsid w:val="00386295"/>
    <w:rsid w:val="003863E7"/>
    <w:rsid w:val="00387378"/>
    <w:rsid w:val="00391D79"/>
    <w:rsid w:val="003923DE"/>
    <w:rsid w:val="003932D8"/>
    <w:rsid w:val="003938C3"/>
    <w:rsid w:val="003A045F"/>
    <w:rsid w:val="003A12E7"/>
    <w:rsid w:val="003A2169"/>
    <w:rsid w:val="003A26F6"/>
    <w:rsid w:val="003A3875"/>
    <w:rsid w:val="003A5453"/>
    <w:rsid w:val="003A6D93"/>
    <w:rsid w:val="003A7D4D"/>
    <w:rsid w:val="003B0026"/>
    <w:rsid w:val="003B07A4"/>
    <w:rsid w:val="003B1F04"/>
    <w:rsid w:val="003B2BAE"/>
    <w:rsid w:val="003B37F3"/>
    <w:rsid w:val="003B43D4"/>
    <w:rsid w:val="003C05BB"/>
    <w:rsid w:val="003C0C89"/>
    <w:rsid w:val="003C0CDA"/>
    <w:rsid w:val="003C123C"/>
    <w:rsid w:val="003C1A5A"/>
    <w:rsid w:val="003C2AF4"/>
    <w:rsid w:val="003C559B"/>
    <w:rsid w:val="003C6055"/>
    <w:rsid w:val="003C6519"/>
    <w:rsid w:val="003C7576"/>
    <w:rsid w:val="003D0F98"/>
    <w:rsid w:val="003D3299"/>
    <w:rsid w:val="003D544A"/>
    <w:rsid w:val="003D545C"/>
    <w:rsid w:val="003D5710"/>
    <w:rsid w:val="003D6123"/>
    <w:rsid w:val="003E2002"/>
    <w:rsid w:val="003E5979"/>
    <w:rsid w:val="003E70AC"/>
    <w:rsid w:val="003E74FD"/>
    <w:rsid w:val="003F023E"/>
    <w:rsid w:val="003F05A6"/>
    <w:rsid w:val="003F42A1"/>
    <w:rsid w:val="003F68D3"/>
    <w:rsid w:val="003F6E7D"/>
    <w:rsid w:val="00401A54"/>
    <w:rsid w:val="00402BF7"/>
    <w:rsid w:val="00404467"/>
    <w:rsid w:val="00406E1F"/>
    <w:rsid w:val="00407C5F"/>
    <w:rsid w:val="00410BE6"/>
    <w:rsid w:val="00410F2F"/>
    <w:rsid w:val="00412F8E"/>
    <w:rsid w:val="00414F42"/>
    <w:rsid w:val="004179C5"/>
    <w:rsid w:val="00420429"/>
    <w:rsid w:val="00420CFC"/>
    <w:rsid w:val="00422184"/>
    <w:rsid w:val="004229E4"/>
    <w:rsid w:val="00424CFA"/>
    <w:rsid w:val="00425AEA"/>
    <w:rsid w:val="00430188"/>
    <w:rsid w:val="00431DFF"/>
    <w:rsid w:val="0043349D"/>
    <w:rsid w:val="00433DAA"/>
    <w:rsid w:val="00434AC9"/>
    <w:rsid w:val="0043576F"/>
    <w:rsid w:val="00437918"/>
    <w:rsid w:val="0044110E"/>
    <w:rsid w:val="00441883"/>
    <w:rsid w:val="00441C0D"/>
    <w:rsid w:val="004443D9"/>
    <w:rsid w:val="004444FC"/>
    <w:rsid w:val="004446A7"/>
    <w:rsid w:val="00450C67"/>
    <w:rsid w:val="004524E7"/>
    <w:rsid w:val="004525CA"/>
    <w:rsid w:val="0045607C"/>
    <w:rsid w:val="00457AEF"/>
    <w:rsid w:val="00457B0D"/>
    <w:rsid w:val="00463F93"/>
    <w:rsid w:val="0046511F"/>
    <w:rsid w:val="004657FF"/>
    <w:rsid w:val="00472252"/>
    <w:rsid w:val="00473DAE"/>
    <w:rsid w:val="00474069"/>
    <w:rsid w:val="004747AB"/>
    <w:rsid w:val="0047551E"/>
    <w:rsid w:val="00477493"/>
    <w:rsid w:val="00480D9B"/>
    <w:rsid w:val="004814B1"/>
    <w:rsid w:val="0048451D"/>
    <w:rsid w:val="004847ED"/>
    <w:rsid w:val="004850D9"/>
    <w:rsid w:val="00486151"/>
    <w:rsid w:val="00486C86"/>
    <w:rsid w:val="00486ED9"/>
    <w:rsid w:val="00487DB0"/>
    <w:rsid w:val="0049137B"/>
    <w:rsid w:val="00491574"/>
    <w:rsid w:val="004936B9"/>
    <w:rsid w:val="0049507C"/>
    <w:rsid w:val="0049575B"/>
    <w:rsid w:val="00496130"/>
    <w:rsid w:val="00496548"/>
    <w:rsid w:val="00497265"/>
    <w:rsid w:val="004A073D"/>
    <w:rsid w:val="004A3544"/>
    <w:rsid w:val="004A3E19"/>
    <w:rsid w:val="004A64BE"/>
    <w:rsid w:val="004A6506"/>
    <w:rsid w:val="004A759C"/>
    <w:rsid w:val="004B1D32"/>
    <w:rsid w:val="004B4739"/>
    <w:rsid w:val="004B4E8D"/>
    <w:rsid w:val="004B6E15"/>
    <w:rsid w:val="004C0B09"/>
    <w:rsid w:val="004C21F3"/>
    <w:rsid w:val="004C3B45"/>
    <w:rsid w:val="004C45F4"/>
    <w:rsid w:val="004C5CC9"/>
    <w:rsid w:val="004D366E"/>
    <w:rsid w:val="004D5D9D"/>
    <w:rsid w:val="004D635B"/>
    <w:rsid w:val="004E061E"/>
    <w:rsid w:val="004E11A2"/>
    <w:rsid w:val="004E6069"/>
    <w:rsid w:val="004E6B7C"/>
    <w:rsid w:val="004E707E"/>
    <w:rsid w:val="004F2CE9"/>
    <w:rsid w:val="004F2DA7"/>
    <w:rsid w:val="004F3EE6"/>
    <w:rsid w:val="004F5936"/>
    <w:rsid w:val="004F5DC6"/>
    <w:rsid w:val="004F6875"/>
    <w:rsid w:val="004F7DF9"/>
    <w:rsid w:val="00500DCB"/>
    <w:rsid w:val="00501919"/>
    <w:rsid w:val="00501B39"/>
    <w:rsid w:val="00502857"/>
    <w:rsid w:val="00504873"/>
    <w:rsid w:val="00504DB5"/>
    <w:rsid w:val="0050697B"/>
    <w:rsid w:val="00511F72"/>
    <w:rsid w:val="005129BA"/>
    <w:rsid w:val="005159F6"/>
    <w:rsid w:val="005161CE"/>
    <w:rsid w:val="00516215"/>
    <w:rsid w:val="005162E3"/>
    <w:rsid w:val="005202AC"/>
    <w:rsid w:val="00520EEE"/>
    <w:rsid w:val="00522EED"/>
    <w:rsid w:val="00523060"/>
    <w:rsid w:val="0053068B"/>
    <w:rsid w:val="00530B14"/>
    <w:rsid w:val="00531B81"/>
    <w:rsid w:val="00532477"/>
    <w:rsid w:val="005335B4"/>
    <w:rsid w:val="0054201B"/>
    <w:rsid w:val="0054297B"/>
    <w:rsid w:val="00547D5E"/>
    <w:rsid w:val="005539EB"/>
    <w:rsid w:val="005542F2"/>
    <w:rsid w:val="00554B1D"/>
    <w:rsid w:val="00556578"/>
    <w:rsid w:val="00556606"/>
    <w:rsid w:val="00557DC6"/>
    <w:rsid w:val="005617BC"/>
    <w:rsid w:val="00561BE9"/>
    <w:rsid w:val="00563AFD"/>
    <w:rsid w:val="00565797"/>
    <w:rsid w:val="00566201"/>
    <w:rsid w:val="00567228"/>
    <w:rsid w:val="00575149"/>
    <w:rsid w:val="00575492"/>
    <w:rsid w:val="005774A8"/>
    <w:rsid w:val="00581955"/>
    <w:rsid w:val="00582AAA"/>
    <w:rsid w:val="00583F0B"/>
    <w:rsid w:val="00585483"/>
    <w:rsid w:val="00585C18"/>
    <w:rsid w:val="00585D0B"/>
    <w:rsid w:val="00586720"/>
    <w:rsid w:val="0058714A"/>
    <w:rsid w:val="00587306"/>
    <w:rsid w:val="00587FA4"/>
    <w:rsid w:val="00590280"/>
    <w:rsid w:val="00590BE4"/>
    <w:rsid w:val="00593173"/>
    <w:rsid w:val="0059386D"/>
    <w:rsid w:val="0059390D"/>
    <w:rsid w:val="005A4A5B"/>
    <w:rsid w:val="005A7DCD"/>
    <w:rsid w:val="005B43D7"/>
    <w:rsid w:val="005B449E"/>
    <w:rsid w:val="005B5B41"/>
    <w:rsid w:val="005B6CC0"/>
    <w:rsid w:val="005B7EB6"/>
    <w:rsid w:val="005C03B0"/>
    <w:rsid w:val="005C2DD0"/>
    <w:rsid w:val="005C3224"/>
    <w:rsid w:val="005C5EED"/>
    <w:rsid w:val="005C6DEC"/>
    <w:rsid w:val="005D103F"/>
    <w:rsid w:val="005D12CB"/>
    <w:rsid w:val="005D1440"/>
    <w:rsid w:val="005D24A5"/>
    <w:rsid w:val="005D2508"/>
    <w:rsid w:val="005D276A"/>
    <w:rsid w:val="005D2BA0"/>
    <w:rsid w:val="005D36F1"/>
    <w:rsid w:val="005E110A"/>
    <w:rsid w:val="005E250B"/>
    <w:rsid w:val="005E2705"/>
    <w:rsid w:val="005E6E19"/>
    <w:rsid w:val="005E7AF9"/>
    <w:rsid w:val="005F065F"/>
    <w:rsid w:val="005F2459"/>
    <w:rsid w:val="005F3D3C"/>
    <w:rsid w:val="005F4555"/>
    <w:rsid w:val="005F4B06"/>
    <w:rsid w:val="00600979"/>
    <w:rsid w:val="006075D9"/>
    <w:rsid w:val="006076D7"/>
    <w:rsid w:val="006113B5"/>
    <w:rsid w:val="00612981"/>
    <w:rsid w:val="0061459C"/>
    <w:rsid w:val="0061579E"/>
    <w:rsid w:val="00617D79"/>
    <w:rsid w:val="00625521"/>
    <w:rsid w:val="00626103"/>
    <w:rsid w:val="006325DA"/>
    <w:rsid w:val="00632B9B"/>
    <w:rsid w:val="0063682F"/>
    <w:rsid w:val="00636FB9"/>
    <w:rsid w:val="006370A3"/>
    <w:rsid w:val="00641569"/>
    <w:rsid w:val="006433B3"/>
    <w:rsid w:val="00644C77"/>
    <w:rsid w:val="006511AC"/>
    <w:rsid w:val="00651A7C"/>
    <w:rsid w:val="0065291F"/>
    <w:rsid w:val="00652CC1"/>
    <w:rsid w:val="0065728D"/>
    <w:rsid w:val="0066314E"/>
    <w:rsid w:val="006636F6"/>
    <w:rsid w:val="00663EC9"/>
    <w:rsid w:val="00664004"/>
    <w:rsid w:val="006662F6"/>
    <w:rsid w:val="006667D0"/>
    <w:rsid w:val="00666BA7"/>
    <w:rsid w:val="00667A0C"/>
    <w:rsid w:val="00667B43"/>
    <w:rsid w:val="00670C46"/>
    <w:rsid w:val="006711EA"/>
    <w:rsid w:val="0067134C"/>
    <w:rsid w:val="0067234E"/>
    <w:rsid w:val="00672A3D"/>
    <w:rsid w:val="006730EF"/>
    <w:rsid w:val="00675075"/>
    <w:rsid w:val="006757C6"/>
    <w:rsid w:val="0068087D"/>
    <w:rsid w:val="006875A9"/>
    <w:rsid w:val="006979B6"/>
    <w:rsid w:val="006A014B"/>
    <w:rsid w:val="006A1838"/>
    <w:rsid w:val="006A325E"/>
    <w:rsid w:val="006A6D79"/>
    <w:rsid w:val="006B0407"/>
    <w:rsid w:val="006B1CF1"/>
    <w:rsid w:val="006B20EE"/>
    <w:rsid w:val="006B2B54"/>
    <w:rsid w:val="006B2C2D"/>
    <w:rsid w:val="006B491D"/>
    <w:rsid w:val="006B6594"/>
    <w:rsid w:val="006B6C33"/>
    <w:rsid w:val="006C06F6"/>
    <w:rsid w:val="006C1E30"/>
    <w:rsid w:val="006C2FCD"/>
    <w:rsid w:val="006C398B"/>
    <w:rsid w:val="006C411E"/>
    <w:rsid w:val="006C66DA"/>
    <w:rsid w:val="006D0149"/>
    <w:rsid w:val="006D0B8D"/>
    <w:rsid w:val="006D1E3D"/>
    <w:rsid w:val="006D64FB"/>
    <w:rsid w:val="006D69D0"/>
    <w:rsid w:val="006D6C01"/>
    <w:rsid w:val="006E0916"/>
    <w:rsid w:val="006E0BC7"/>
    <w:rsid w:val="006E16F5"/>
    <w:rsid w:val="006E1737"/>
    <w:rsid w:val="006E1F8A"/>
    <w:rsid w:val="006E255B"/>
    <w:rsid w:val="006E338B"/>
    <w:rsid w:val="006E7304"/>
    <w:rsid w:val="006E7679"/>
    <w:rsid w:val="006E7D1F"/>
    <w:rsid w:val="006F0B03"/>
    <w:rsid w:val="006F239B"/>
    <w:rsid w:val="006F275F"/>
    <w:rsid w:val="006F2D08"/>
    <w:rsid w:val="006F4326"/>
    <w:rsid w:val="006F4BEB"/>
    <w:rsid w:val="007003F3"/>
    <w:rsid w:val="007007EA"/>
    <w:rsid w:val="00700BD0"/>
    <w:rsid w:val="00701823"/>
    <w:rsid w:val="00703DA0"/>
    <w:rsid w:val="007055B7"/>
    <w:rsid w:val="00710657"/>
    <w:rsid w:val="00710C25"/>
    <w:rsid w:val="007112F1"/>
    <w:rsid w:val="00711560"/>
    <w:rsid w:val="007147DF"/>
    <w:rsid w:val="00715A09"/>
    <w:rsid w:val="00716DAB"/>
    <w:rsid w:val="00717BB2"/>
    <w:rsid w:val="007216FE"/>
    <w:rsid w:val="007217CC"/>
    <w:rsid w:val="00722472"/>
    <w:rsid w:val="00724291"/>
    <w:rsid w:val="007303CB"/>
    <w:rsid w:val="00730CB9"/>
    <w:rsid w:val="00731240"/>
    <w:rsid w:val="007313C5"/>
    <w:rsid w:val="007314B0"/>
    <w:rsid w:val="00731808"/>
    <w:rsid w:val="007335A8"/>
    <w:rsid w:val="007348CE"/>
    <w:rsid w:val="00734B04"/>
    <w:rsid w:val="007412A3"/>
    <w:rsid w:val="00741C6A"/>
    <w:rsid w:val="00742A68"/>
    <w:rsid w:val="00743184"/>
    <w:rsid w:val="00744FFC"/>
    <w:rsid w:val="00747E18"/>
    <w:rsid w:val="00751FDF"/>
    <w:rsid w:val="00752206"/>
    <w:rsid w:val="0075278B"/>
    <w:rsid w:val="00752A05"/>
    <w:rsid w:val="00753629"/>
    <w:rsid w:val="00756811"/>
    <w:rsid w:val="007601F2"/>
    <w:rsid w:val="007602D0"/>
    <w:rsid w:val="00763167"/>
    <w:rsid w:val="00763E46"/>
    <w:rsid w:val="007649FC"/>
    <w:rsid w:val="00766113"/>
    <w:rsid w:val="00767B52"/>
    <w:rsid w:val="007703BD"/>
    <w:rsid w:val="00770F05"/>
    <w:rsid w:val="00771A13"/>
    <w:rsid w:val="00771AC7"/>
    <w:rsid w:val="00771BC6"/>
    <w:rsid w:val="00772287"/>
    <w:rsid w:val="00772518"/>
    <w:rsid w:val="00772E41"/>
    <w:rsid w:val="00773890"/>
    <w:rsid w:val="007771D1"/>
    <w:rsid w:val="00781EFE"/>
    <w:rsid w:val="00784D6B"/>
    <w:rsid w:val="00786493"/>
    <w:rsid w:val="0078673F"/>
    <w:rsid w:val="00787140"/>
    <w:rsid w:val="0078763F"/>
    <w:rsid w:val="00787CD8"/>
    <w:rsid w:val="0079109B"/>
    <w:rsid w:val="0079188D"/>
    <w:rsid w:val="00791982"/>
    <w:rsid w:val="00792FC9"/>
    <w:rsid w:val="00795E08"/>
    <w:rsid w:val="007A0E89"/>
    <w:rsid w:val="007A0EA9"/>
    <w:rsid w:val="007A26A7"/>
    <w:rsid w:val="007A2FC8"/>
    <w:rsid w:val="007A3914"/>
    <w:rsid w:val="007A40AF"/>
    <w:rsid w:val="007A6CC5"/>
    <w:rsid w:val="007B0770"/>
    <w:rsid w:val="007B1F07"/>
    <w:rsid w:val="007B28C4"/>
    <w:rsid w:val="007B7798"/>
    <w:rsid w:val="007C2413"/>
    <w:rsid w:val="007C2564"/>
    <w:rsid w:val="007C3123"/>
    <w:rsid w:val="007C3472"/>
    <w:rsid w:val="007C39A4"/>
    <w:rsid w:val="007C4539"/>
    <w:rsid w:val="007C4C21"/>
    <w:rsid w:val="007C56F0"/>
    <w:rsid w:val="007C76B6"/>
    <w:rsid w:val="007D1212"/>
    <w:rsid w:val="007D1B0B"/>
    <w:rsid w:val="007D610C"/>
    <w:rsid w:val="007D792E"/>
    <w:rsid w:val="007D7C2A"/>
    <w:rsid w:val="007E1237"/>
    <w:rsid w:val="007E1644"/>
    <w:rsid w:val="007E27B4"/>
    <w:rsid w:val="007E498D"/>
    <w:rsid w:val="007E7BD3"/>
    <w:rsid w:val="007F1DD6"/>
    <w:rsid w:val="007F4C3C"/>
    <w:rsid w:val="007F64DE"/>
    <w:rsid w:val="00800341"/>
    <w:rsid w:val="00802BBE"/>
    <w:rsid w:val="00803D03"/>
    <w:rsid w:val="00804B0F"/>
    <w:rsid w:val="00804C06"/>
    <w:rsid w:val="008051E6"/>
    <w:rsid w:val="00805329"/>
    <w:rsid w:val="00813EB9"/>
    <w:rsid w:val="00816F97"/>
    <w:rsid w:val="008205E7"/>
    <w:rsid w:val="00821407"/>
    <w:rsid w:val="008220AB"/>
    <w:rsid w:val="00826039"/>
    <w:rsid w:val="00827022"/>
    <w:rsid w:val="00827FFE"/>
    <w:rsid w:val="008323A1"/>
    <w:rsid w:val="0083242F"/>
    <w:rsid w:val="0083332F"/>
    <w:rsid w:val="00842A0F"/>
    <w:rsid w:val="00845B15"/>
    <w:rsid w:val="00846180"/>
    <w:rsid w:val="00846895"/>
    <w:rsid w:val="00847D73"/>
    <w:rsid w:val="00855D2B"/>
    <w:rsid w:val="00855E79"/>
    <w:rsid w:val="0085770D"/>
    <w:rsid w:val="00860FE2"/>
    <w:rsid w:val="00862350"/>
    <w:rsid w:val="00863BDD"/>
    <w:rsid w:val="00870A71"/>
    <w:rsid w:val="008710AA"/>
    <w:rsid w:val="008724C2"/>
    <w:rsid w:val="00877AB7"/>
    <w:rsid w:val="0088253F"/>
    <w:rsid w:val="00882B2A"/>
    <w:rsid w:val="008832AE"/>
    <w:rsid w:val="00883B16"/>
    <w:rsid w:val="0088749D"/>
    <w:rsid w:val="008920CE"/>
    <w:rsid w:val="008929E4"/>
    <w:rsid w:val="00893420"/>
    <w:rsid w:val="00895EA5"/>
    <w:rsid w:val="008A0EFA"/>
    <w:rsid w:val="008A2DCA"/>
    <w:rsid w:val="008A5B57"/>
    <w:rsid w:val="008B162E"/>
    <w:rsid w:val="008B246D"/>
    <w:rsid w:val="008B31B3"/>
    <w:rsid w:val="008B6DA8"/>
    <w:rsid w:val="008B7D11"/>
    <w:rsid w:val="008C18FB"/>
    <w:rsid w:val="008C34C2"/>
    <w:rsid w:val="008C3FD5"/>
    <w:rsid w:val="008C700E"/>
    <w:rsid w:val="008D0602"/>
    <w:rsid w:val="008D21C1"/>
    <w:rsid w:val="008D3E0F"/>
    <w:rsid w:val="008D6569"/>
    <w:rsid w:val="008D6CBA"/>
    <w:rsid w:val="008E321F"/>
    <w:rsid w:val="008E6004"/>
    <w:rsid w:val="008E78E4"/>
    <w:rsid w:val="008F1091"/>
    <w:rsid w:val="008F4C06"/>
    <w:rsid w:val="008F55BE"/>
    <w:rsid w:val="008F5F46"/>
    <w:rsid w:val="008F63EC"/>
    <w:rsid w:val="008F78BE"/>
    <w:rsid w:val="00900869"/>
    <w:rsid w:val="00900C1B"/>
    <w:rsid w:val="00900FDC"/>
    <w:rsid w:val="0090359B"/>
    <w:rsid w:val="00906112"/>
    <w:rsid w:val="00906F93"/>
    <w:rsid w:val="00906FDB"/>
    <w:rsid w:val="00914E0E"/>
    <w:rsid w:val="00915285"/>
    <w:rsid w:val="009158EC"/>
    <w:rsid w:val="00920005"/>
    <w:rsid w:val="009202AD"/>
    <w:rsid w:val="0092324E"/>
    <w:rsid w:val="009247B0"/>
    <w:rsid w:val="00925F2F"/>
    <w:rsid w:val="00930125"/>
    <w:rsid w:val="0093140A"/>
    <w:rsid w:val="00932195"/>
    <w:rsid w:val="00933D36"/>
    <w:rsid w:val="00935D62"/>
    <w:rsid w:val="00941A94"/>
    <w:rsid w:val="00942C91"/>
    <w:rsid w:val="0094468C"/>
    <w:rsid w:val="00945D32"/>
    <w:rsid w:val="009460C2"/>
    <w:rsid w:val="00950F8F"/>
    <w:rsid w:val="00951513"/>
    <w:rsid w:val="00951AD4"/>
    <w:rsid w:val="0095286A"/>
    <w:rsid w:val="009558A0"/>
    <w:rsid w:val="009576FE"/>
    <w:rsid w:val="009616C1"/>
    <w:rsid w:val="0096209A"/>
    <w:rsid w:val="00963556"/>
    <w:rsid w:val="00964124"/>
    <w:rsid w:val="00964549"/>
    <w:rsid w:val="009656DB"/>
    <w:rsid w:val="009678A1"/>
    <w:rsid w:val="009705C0"/>
    <w:rsid w:val="00974CF1"/>
    <w:rsid w:val="0097624A"/>
    <w:rsid w:val="00976F10"/>
    <w:rsid w:val="00977D3A"/>
    <w:rsid w:val="00977E87"/>
    <w:rsid w:val="00980077"/>
    <w:rsid w:val="009806AF"/>
    <w:rsid w:val="009858D1"/>
    <w:rsid w:val="00986883"/>
    <w:rsid w:val="00986B47"/>
    <w:rsid w:val="00987B03"/>
    <w:rsid w:val="00990C5A"/>
    <w:rsid w:val="00991619"/>
    <w:rsid w:val="00994AF3"/>
    <w:rsid w:val="00994BAB"/>
    <w:rsid w:val="009951B2"/>
    <w:rsid w:val="00997E66"/>
    <w:rsid w:val="009A4098"/>
    <w:rsid w:val="009A4D51"/>
    <w:rsid w:val="009A7B2C"/>
    <w:rsid w:val="009A7DDC"/>
    <w:rsid w:val="009B0A8A"/>
    <w:rsid w:val="009B1ADB"/>
    <w:rsid w:val="009B1F3E"/>
    <w:rsid w:val="009B2438"/>
    <w:rsid w:val="009B288D"/>
    <w:rsid w:val="009B435E"/>
    <w:rsid w:val="009B4EBE"/>
    <w:rsid w:val="009B55DE"/>
    <w:rsid w:val="009B70F5"/>
    <w:rsid w:val="009B7448"/>
    <w:rsid w:val="009C03A1"/>
    <w:rsid w:val="009C3F81"/>
    <w:rsid w:val="009C49FA"/>
    <w:rsid w:val="009C535B"/>
    <w:rsid w:val="009C6193"/>
    <w:rsid w:val="009D1BD4"/>
    <w:rsid w:val="009D27B3"/>
    <w:rsid w:val="009D2B9A"/>
    <w:rsid w:val="009D2C73"/>
    <w:rsid w:val="009D36B0"/>
    <w:rsid w:val="009D3C1D"/>
    <w:rsid w:val="009D52DE"/>
    <w:rsid w:val="009D55DC"/>
    <w:rsid w:val="009E1332"/>
    <w:rsid w:val="009E1AB0"/>
    <w:rsid w:val="009E25DC"/>
    <w:rsid w:val="009E2C5D"/>
    <w:rsid w:val="009F1BA5"/>
    <w:rsid w:val="009F3173"/>
    <w:rsid w:val="009F36CA"/>
    <w:rsid w:val="009F3C7B"/>
    <w:rsid w:val="00A0064F"/>
    <w:rsid w:val="00A05953"/>
    <w:rsid w:val="00A05BDE"/>
    <w:rsid w:val="00A06502"/>
    <w:rsid w:val="00A07F6B"/>
    <w:rsid w:val="00A1004E"/>
    <w:rsid w:val="00A13509"/>
    <w:rsid w:val="00A145A0"/>
    <w:rsid w:val="00A15005"/>
    <w:rsid w:val="00A15AEC"/>
    <w:rsid w:val="00A2261C"/>
    <w:rsid w:val="00A24FB4"/>
    <w:rsid w:val="00A2723C"/>
    <w:rsid w:val="00A33CA8"/>
    <w:rsid w:val="00A34BC8"/>
    <w:rsid w:val="00A35FD9"/>
    <w:rsid w:val="00A3637D"/>
    <w:rsid w:val="00A40606"/>
    <w:rsid w:val="00A41CF7"/>
    <w:rsid w:val="00A42511"/>
    <w:rsid w:val="00A452AD"/>
    <w:rsid w:val="00A46A41"/>
    <w:rsid w:val="00A50A4D"/>
    <w:rsid w:val="00A515A2"/>
    <w:rsid w:val="00A51731"/>
    <w:rsid w:val="00A52BE4"/>
    <w:rsid w:val="00A551EC"/>
    <w:rsid w:val="00A56BAD"/>
    <w:rsid w:val="00A56BE8"/>
    <w:rsid w:val="00A5733A"/>
    <w:rsid w:val="00A60144"/>
    <w:rsid w:val="00A61CE3"/>
    <w:rsid w:val="00A62A7D"/>
    <w:rsid w:val="00A64199"/>
    <w:rsid w:val="00A6454B"/>
    <w:rsid w:val="00A678AC"/>
    <w:rsid w:val="00A7093C"/>
    <w:rsid w:val="00A71B34"/>
    <w:rsid w:val="00A73992"/>
    <w:rsid w:val="00A7437F"/>
    <w:rsid w:val="00A74B64"/>
    <w:rsid w:val="00A75AD5"/>
    <w:rsid w:val="00A75DDD"/>
    <w:rsid w:val="00A7630F"/>
    <w:rsid w:val="00A77210"/>
    <w:rsid w:val="00A81E6A"/>
    <w:rsid w:val="00A82543"/>
    <w:rsid w:val="00A82B37"/>
    <w:rsid w:val="00A90512"/>
    <w:rsid w:val="00A90C6D"/>
    <w:rsid w:val="00A92166"/>
    <w:rsid w:val="00A92F0D"/>
    <w:rsid w:val="00A939F7"/>
    <w:rsid w:val="00A9478B"/>
    <w:rsid w:val="00A9650F"/>
    <w:rsid w:val="00A97026"/>
    <w:rsid w:val="00AA652D"/>
    <w:rsid w:val="00AA6968"/>
    <w:rsid w:val="00AB0111"/>
    <w:rsid w:val="00AB2B91"/>
    <w:rsid w:val="00AB40D4"/>
    <w:rsid w:val="00AC27A8"/>
    <w:rsid w:val="00AC2AFB"/>
    <w:rsid w:val="00AC2C97"/>
    <w:rsid w:val="00AC44B0"/>
    <w:rsid w:val="00AC63C5"/>
    <w:rsid w:val="00AD38B2"/>
    <w:rsid w:val="00AD67A5"/>
    <w:rsid w:val="00AD7B42"/>
    <w:rsid w:val="00AE0681"/>
    <w:rsid w:val="00AE14AA"/>
    <w:rsid w:val="00AE59F1"/>
    <w:rsid w:val="00AE7A79"/>
    <w:rsid w:val="00AF0051"/>
    <w:rsid w:val="00AF0CDF"/>
    <w:rsid w:val="00AF24AD"/>
    <w:rsid w:val="00AF2919"/>
    <w:rsid w:val="00AF305C"/>
    <w:rsid w:val="00AF5037"/>
    <w:rsid w:val="00B013BE"/>
    <w:rsid w:val="00B01D7B"/>
    <w:rsid w:val="00B01EC5"/>
    <w:rsid w:val="00B02D47"/>
    <w:rsid w:val="00B04E91"/>
    <w:rsid w:val="00B101C5"/>
    <w:rsid w:val="00B11B8F"/>
    <w:rsid w:val="00B133C7"/>
    <w:rsid w:val="00B1465C"/>
    <w:rsid w:val="00B159F5"/>
    <w:rsid w:val="00B16D96"/>
    <w:rsid w:val="00B24141"/>
    <w:rsid w:val="00B24A41"/>
    <w:rsid w:val="00B312D8"/>
    <w:rsid w:val="00B34017"/>
    <w:rsid w:val="00B3405F"/>
    <w:rsid w:val="00B348DF"/>
    <w:rsid w:val="00B36263"/>
    <w:rsid w:val="00B36C3C"/>
    <w:rsid w:val="00B372FD"/>
    <w:rsid w:val="00B3744B"/>
    <w:rsid w:val="00B37B42"/>
    <w:rsid w:val="00B42254"/>
    <w:rsid w:val="00B44349"/>
    <w:rsid w:val="00B450AE"/>
    <w:rsid w:val="00B455A1"/>
    <w:rsid w:val="00B45BB8"/>
    <w:rsid w:val="00B460C2"/>
    <w:rsid w:val="00B50965"/>
    <w:rsid w:val="00B51EE5"/>
    <w:rsid w:val="00B530BB"/>
    <w:rsid w:val="00B54732"/>
    <w:rsid w:val="00B552BE"/>
    <w:rsid w:val="00B56CF1"/>
    <w:rsid w:val="00B57874"/>
    <w:rsid w:val="00B63CF6"/>
    <w:rsid w:val="00B66A4D"/>
    <w:rsid w:val="00B67881"/>
    <w:rsid w:val="00B709C0"/>
    <w:rsid w:val="00B7331A"/>
    <w:rsid w:val="00B7598B"/>
    <w:rsid w:val="00B76389"/>
    <w:rsid w:val="00B76AF9"/>
    <w:rsid w:val="00B76BAC"/>
    <w:rsid w:val="00B772B5"/>
    <w:rsid w:val="00B7739D"/>
    <w:rsid w:val="00B80B0A"/>
    <w:rsid w:val="00B818FC"/>
    <w:rsid w:val="00B81A7B"/>
    <w:rsid w:val="00B81B89"/>
    <w:rsid w:val="00B81E85"/>
    <w:rsid w:val="00B82962"/>
    <w:rsid w:val="00B83A0D"/>
    <w:rsid w:val="00B843AC"/>
    <w:rsid w:val="00B84AA7"/>
    <w:rsid w:val="00B855C0"/>
    <w:rsid w:val="00B90CFF"/>
    <w:rsid w:val="00B93711"/>
    <w:rsid w:val="00B93FB1"/>
    <w:rsid w:val="00B93FE0"/>
    <w:rsid w:val="00B9418E"/>
    <w:rsid w:val="00B941E7"/>
    <w:rsid w:val="00B94936"/>
    <w:rsid w:val="00B952E3"/>
    <w:rsid w:val="00B973E8"/>
    <w:rsid w:val="00B97613"/>
    <w:rsid w:val="00BA02EE"/>
    <w:rsid w:val="00BA1F23"/>
    <w:rsid w:val="00BA258B"/>
    <w:rsid w:val="00BA4BA0"/>
    <w:rsid w:val="00BA63E1"/>
    <w:rsid w:val="00BA6B72"/>
    <w:rsid w:val="00BA7845"/>
    <w:rsid w:val="00BB395B"/>
    <w:rsid w:val="00BB3A48"/>
    <w:rsid w:val="00BB42AB"/>
    <w:rsid w:val="00BB66C2"/>
    <w:rsid w:val="00BB7F2A"/>
    <w:rsid w:val="00BC045D"/>
    <w:rsid w:val="00BD0A7C"/>
    <w:rsid w:val="00BD0CAC"/>
    <w:rsid w:val="00BD13F6"/>
    <w:rsid w:val="00BE1653"/>
    <w:rsid w:val="00BE19D8"/>
    <w:rsid w:val="00BE1A48"/>
    <w:rsid w:val="00BE7690"/>
    <w:rsid w:val="00BE7DF6"/>
    <w:rsid w:val="00BE7F18"/>
    <w:rsid w:val="00BF3277"/>
    <w:rsid w:val="00BF3D6B"/>
    <w:rsid w:val="00BF4D96"/>
    <w:rsid w:val="00BF6FD6"/>
    <w:rsid w:val="00BF7192"/>
    <w:rsid w:val="00C03F41"/>
    <w:rsid w:val="00C03F87"/>
    <w:rsid w:val="00C04FB5"/>
    <w:rsid w:val="00C0574E"/>
    <w:rsid w:val="00C05DCF"/>
    <w:rsid w:val="00C05F06"/>
    <w:rsid w:val="00C065C5"/>
    <w:rsid w:val="00C0715D"/>
    <w:rsid w:val="00C10A83"/>
    <w:rsid w:val="00C14449"/>
    <w:rsid w:val="00C14769"/>
    <w:rsid w:val="00C147F8"/>
    <w:rsid w:val="00C14CAD"/>
    <w:rsid w:val="00C15A35"/>
    <w:rsid w:val="00C17342"/>
    <w:rsid w:val="00C1766C"/>
    <w:rsid w:val="00C17D53"/>
    <w:rsid w:val="00C20413"/>
    <w:rsid w:val="00C245FA"/>
    <w:rsid w:val="00C2484A"/>
    <w:rsid w:val="00C249D5"/>
    <w:rsid w:val="00C27D78"/>
    <w:rsid w:val="00C3224B"/>
    <w:rsid w:val="00C33163"/>
    <w:rsid w:val="00C350EA"/>
    <w:rsid w:val="00C361FB"/>
    <w:rsid w:val="00C377BA"/>
    <w:rsid w:val="00C50EC0"/>
    <w:rsid w:val="00C511F7"/>
    <w:rsid w:val="00C51EA8"/>
    <w:rsid w:val="00C53391"/>
    <w:rsid w:val="00C53CD9"/>
    <w:rsid w:val="00C545F9"/>
    <w:rsid w:val="00C57980"/>
    <w:rsid w:val="00C60CED"/>
    <w:rsid w:val="00C62EAC"/>
    <w:rsid w:val="00C63B12"/>
    <w:rsid w:val="00C64257"/>
    <w:rsid w:val="00C6541C"/>
    <w:rsid w:val="00C66A40"/>
    <w:rsid w:val="00C66C9B"/>
    <w:rsid w:val="00C71F53"/>
    <w:rsid w:val="00C7259B"/>
    <w:rsid w:val="00C735DD"/>
    <w:rsid w:val="00C73651"/>
    <w:rsid w:val="00C73DA5"/>
    <w:rsid w:val="00C77406"/>
    <w:rsid w:val="00C83639"/>
    <w:rsid w:val="00C83BED"/>
    <w:rsid w:val="00C84A4C"/>
    <w:rsid w:val="00C85F2F"/>
    <w:rsid w:val="00C90EFE"/>
    <w:rsid w:val="00C938E4"/>
    <w:rsid w:val="00C93BFE"/>
    <w:rsid w:val="00C9448E"/>
    <w:rsid w:val="00C94978"/>
    <w:rsid w:val="00C95AE1"/>
    <w:rsid w:val="00C96702"/>
    <w:rsid w:val="00C97F48"/>
    <w:rsid w:val="00CA069F"/>
    <w:rsid w:val="00CA40B8"/>
    <w:rsid w:val="00CA4CF2"/>
    <w:rsid w:val="00CA5DFE"/>
    <w:rsid w:val="00CB5049"/>
    <w:rsid w:val="00CC0951"/>
    <w:rsid w:val="00CC2958"/>
    <w:rsid w:val="00CD0683"/>
    <w:rsid w:val="00CD315E"/>
    <w:rsid w:val="00CD6779"/>
    <w:rsid w:val="00CE1DAD"/>
    <w:rsid w:val="00CE2234"/>
    <w:rsid w:val="00CE25DB"/>
    <w:rsid w:val="00CE581D"/>
    <w:rsid w:val="00CE6A6D"/>
    <w:rsid w:val="00CE6E28"/>
    <w:rsid w:val="00CF168A"/>
    <w:rsid w:val="00CF2CF5"/>
    <w:rsid w:val="00CF378D"/>
    <w:rsid w:val="00CF507F"/>
    <w:rsid w:val="00D02156"/>
    <w:rsid w:val="00D066FB"/>
    <w:rsid w:val="00D1125A"/>
    <w:rsid w:val="00D11A6D"/>
    <w:rsid w:val="00D13CCE"/>
    <w:rsid w:val="00D16E66"/>
    <w:rsid w:val="00D21736"/>
    <w:rsid w:val="00D22192"/>
    <w:rsid w:val="00D22D1D"/>
    <w:rsid w:val="00D23123"/>
    <w:rsid w:val="00D24F9E"/>
    <w:rsid w:val="00D25425"/>
    <w:rsid w:val="00D27C43"/>
    <w:rsid w:val="00D27D3D"/>
    <w:rsid w:val="00D32113"/>
    <w:rsid w:val="00D327EE"/>
    <w:rsid w:val="00D346EB"/>
    <w:rsid w:val="00D37824"/>
    <w:rsid w:val="00D404EC"/>
    <w:rsid w:val="00D41E34"/>
    <w:rsid w:val="00D42C02"/>
    <w:rsid w:val="00D4359F"/>
    <w:rsid w:val="00D43C21"/>
    <w:rsid w:val="00D44771"/>
    <w:rsid w:val="00D44C97"/>
    <w:rsid w:val="00D5206E"/>
    <w:rsid w:val="00D535A0"/>
    <w:rsid w:val="00D5406C"/>
    <w:rsid w:val="00D54578"/>
    <w:rsid w:val="00D56DC5"/>
    <w:rsid w:val="00D57FBA"/>
    <w:rsid w:val="00D613C9"/>
    <w:rsid w:val="00D61CEB"/>
    <w:rsid w:val="00D62E04"/>
    <w:rsid w:val="00D64CC8"/>
    <w:rsid w:val="00D6509C"/>
    <w:rsid w:val="00D668CE"/>
    <w:rsid w:val="00D67055"/>
    <w:rsid w:val="00D67E34"/>
    <w:rsid w:val="00D67F0D"/>
    <w:rsid w:val="00D709CB"/>
    <w:rsid w:val="00D7276F"/>
    <w:rsid w:val="00D737A2"/>
    <w:rsid w:val="00D73D3B"/>
    <w:rsid w:val="00D764ED"/>
    <w:rsid w:val="00D77C03"/>
    <w:rsid w:val="00D84CE6"/>
    <w:rsid w:val="00D853FD"/>
    <w:rsid w:val="00D869E3"/>
    <w:rsid w:val="00D904B6"/>
    <w:rsid w:val="00D961A4"/>
    <w:rsid w:val="00D97155"/>
    <w:rsid w:val="00D9773E"/>
    <w:rsid w:val="00D97BD6"/>
    <w:rsid w:val="00DA1255"/>
    <w:rsid w:val="00DA37C0"/>
    <w:rsid w:val="00DA43E2"/>
    <w:rsid w:val="00DA4B91"/>
    <w:rsid w:val="00DA4D72"/>
    <w:rsid w:val="00DA5808"/>
    <w:rsid w:val="00DA74A4"/>
    <w:rsid w:val="00DB185A"/>
    <w:rsid w:val="00DB4B92"/>
    <w:rsid w:val="00DB5829"/>
    <w:rsid w:val="00DC00A8"/>
    <w:rsid w:val="00DC1C37"/>
    <w:rsid w:val="00DC1F25"/>
    <w:rsid w:val="00DC2D6B"/>
    <w:rsid w:val="00DC4388"/>
    <w:rsid w:val="00DC658B"/>
    <w:rsid w:val="00DD1684"/>
    <w:rsid w:val="00DD22FE"/>
    <w:rsid w:val="00DD4265"/>
    <w:rsid w:val="00DD4E61"/>
    <w:rsid w:val="00DD59AC"/>
    <w:rsid w:val="00DD5CE1"/>
    <w:rsid w:val="00DD642F"/>
    <w:rsid w:val="00DD6805"/>
    <w:rsid w:val="00DE0BEC"/>
    <w:rsid w:val="00DE324D"/>
    <w:rsid w:val="00DE6087"/>
    <w:rsid w:val="00DE6863"/>
    <w:rsid w:val="00DF0D41"/>
    <w:rsid w:val="00DF0DA9"/>
    <w:rsid w:val="00DF128D"/>
    <w:rsid w:val="00DF44C9"/>
    <w:rsid w:val="00E00B32"/>
    <w:rsid w:val="00E01D48"/>
    <w:rsid w:val="00E03D80"/>
    <w:rsid w:val="00E0609A"/>
    <w:rsid w:val="00E12D0E"/>
    <w:rsid w:val="00E12E75"/>
    <w:rsid w:val="00E15E09"/>
    <w:rsid w:val="00E166C2"/>
    <w:rsid w:val="00E175DF"/>
    <w:rsid w:val="00E17753"/>
    <w:rsid w:val="00E17B49"/>
    <w:rsid w:val="00E21685"/>
    <w:rsid w:val="00E22B38"/>
    <w:rsid w:val="00E231CD"/>
    <w:rsid w:val="00E24D53"/>
    <w:rsid w:val="00E30910"/>
    <w:rsid w:val="00E31BC7"/>
    <w:rsid w:val="00E336C1"/>
    <w:rsid w:val="00E3394B"/>
    <w:rsid w:val="00E3425C"/>
    <w:rsid w:val="00E36012"/>
    <w:rsid w:val="00E36653"/>
    <w:rsid w:val="00E369B8"/>
    <w:rsid w:val="00E36F58"/>
    <w:rsid w:val="00E376B3"/>
    <w:rsid w:val="00E40604"/>
    <w:rsid w:val="00E40B02"/>
    <w:rsid w:val="00E41A39"/>
    <w:rsid w:val="00E42B04"/>
    <w:rsid w:val="00E45FBC"/>
    <w:rsid w:val="00E46361"/>
    <w:rsid w:val="00E4657B"/>
    <w:rsid w:val="00E46623"/>
    <w:rsid w:val="00E47DFF"/>
    <w:rsid w:val="00E508A1"/>
    <w:rsid w:val="00E6441B"/>
    <w:rsid w:val="00E665CA"/>
    <w:rsid w:val="00E67A19"/>
    <w:rsid w:val="00E705F8"/>
    <w:rsid w:val="00E70ADA"/>
    <w:rsid w:val="00E71D2D"/>
    <w:rsid w:val="00E73FF5"/>
    <w:rsid w:val="00E756B1"/>
    <w:rsid w:val="00E76FFC"/>
    <w:rsid w:val="00E776CA"/>
    <w:rsid w:val="00E77B83"/>
    <w:rsid w:val="00E81AF2"/>
    <w:rsid w:val="00E82382"/>
    <w:rsid w:val="00E855D0"/>
    <w:rsid w:val="00E87A27"/>
    <w:rsid w:val="00E90C61"/>
    <w:rsid w:val="00E91481"/>
    <w:rsid w:val="00E91B3B"/>
    <w:rsid w:val="00E92CE4"/>
    <w:rsid w:val="00E9356A"/>
    <w:rsid w:val="00E93DA0"/>
    <w:rsid w:val="00E942A7"/>
    <w:rsid w:val="00EA095E"/>
    <w:rsid w:val="00EA2DD0"/>
    <w:rsid w:val="00EA3211"/>
    <w:rsid w:val="00EA4A55"/>
    <w:rsid w:val="00EA62A2"/>
    <w:rsid w:val="00EB1DCF"/>
    <w:rsid w:val="00EB34F3"/>
    <w:rsid w:val="00EB370B"/>
    <w:rsid w:val="00EB38E8"/>
    <w:rsid w:val="00EB3E8B"/>
    <w:rsid w:val="00EB4FB3"/>
    <w:rsid w:val="00EB6B91"/>
    <w:rsid w:val="00EC3436"/>
    <w:rsid w:val="00EC511F"/>
    <w:rsid w:val="00EC5C9E"/>
    <w:rsid w:val="00EC756B"/>
    <w:rsid w:val="00ED204F"/>
    <w:rsid w:val="00ED7147"/>
    <w:rsid w:val="00ED7B1C"/>
    <w:rsid w:val="00EE0B38"/>
    <w:rsid w:val="00EE1E36"/>
    <w:rsid w:val="00EE3316"/>
    <w:rsid w:val="00EE4744"/>
    <w:rsid w:val="00EE6486"/>
    <w:rsid w:val="00EE653A"/>
    <w:rsid w:val="00EF1D6E"/>
    <w:rsid w:val="00EF6ED2"/>
    <w:rsid w:val="00F00768"/>
    <w:rsid w:val="00F00827"/>
    <w:rsid w:val="00F12051"/>
    <w:rsid w:val="00F1322B"/>
    <w:rsid w:val="00F1473F"/>
    <w:rsid w:val="00F149A3"/>
    <w:rsid w:val="00F15504"/>
    <w:rsid w:val="00F167B6"/>
    <w:rsid w:val="00F2178C"/>
    <w:rsid w:val="00F22426"/>
    <w:rsid w:val="00F224DA"/>
    <w:rsid w:val="00F238C1"/>
    <w:rsid w:val="00F24085"/>
    <w:rsid w:val="00F245D0"/>
    <w:rsid w:val="00F2477B"/>
    <w:rsid w:val="00F24F7F"/>
    <w:rsid w:val="00F2526C"/>
    <w:rsid w:val="00F25A46"/>
    <w:rsid w:val="00F25AA5"/>
    <w:rsid w:val="00F26F68"/>
    <w:rsid w:val="00F31F6B"/>
    <w:rsid w:val="00F32FB5"/>
    <w:rsid w:val="00F330DE"/>
    <w:rsid w:val="00F33252"/>
    <w:rsid w:val="00F34B82"/>
    <w:rsid w:val="00F36DFF"/>
    <w:rsid w:val="00F40396"/>
    <w:rsid w:val="00F4082E"/>
    <w:rsid w:val="00F41B95"/>
    <w:rsid w:val="00F461F1"/>
    <w:rsid w:val="00F505A2"/>
    <w:rsid w:val="00F509E5"/>
    <w:rsid w:val="00F54620"/>
    <w:rsid w:val="00F5633E"/>
    <w:rsid w:val="00F5689A"/>
    <w:rsid w:val="00F575B2"/>
    <w:rsid w:val="00F610B7"/>
    <w:rsid w:val="00F61E94"/>
    <w:rsid w:val="00F643F6"/>
    <w:rsid w:val="00F65D10"/>
    <w:rsid w:val="00F6683E"/>
    <w:rsid w:val="00F668D2"/>
    <w:rsid w:val="00F67CAF"/>
    <w:rsid w:val="00F73B37"/>
    <w:rsid w:val="00F77327"/>
    <w:rsid w:val="00F777C6"/>
    <w:rsid w:val="00F82BB7"/>
    <w:rsid w:val="00F83863"/>
    <w:rsid w:val="00F83976"/>
    <w:rsid w:val="00F83B08"/>
    <w:rsid w:val="00F83BBA"/>
    <w:rsid w:val="00F95572"/>
    <w:rsid w:val="00FA3F48"/>
    <w:rsid w:val="00FA444A"/>
    <w:rsid w:val="00FA4CA7"/>
    <w:rsid w:val="00FA71D9"/>
    <w:rsid w:val="00FB0D73"/>
    <w:rsid w:val="00FB240C"/>
    <w:rsid w:val="00FB53A8"/>
    <w:rsid w:val="00FB6C13"/>
    <w:rsid w:val="00FB7892"/>
    <w:rsid w:val="00FC0265"/>
    <w:rsid w:val="00FC221F"/>
    <w:rsid w:val="00FC24C3"/>
    <w:rsid w:val="00FC44D3"/>
    <w:rsid w:val="00FC454F"/>
    <w:rsid w:val="00FC46D7"/>
    <w:rsid w:val="00FC4A7E"/>
    <w:rsid w:val="00FC5D45"/>
    <w:rsid w:val="00FC60F4"/>
    <w:rsid w:val="00FC6600"/>
    <w:rsid w:val="00FD0DD0"/>
    <w:rsid w:val="00FD1506"/>
    <w:rsid w:val="00FD279A"/>
    <w:rsid w:val="00FD4F14"/>
    <w:rsid w:val="00FD55AF"/>
    <w:rsid w:val="00FD5F7B"/>
    <w:rsid w:val="00FE00D4"/>
    <w:rsid w:val="00FE01EF"/>
    <w:rsid w:val="00FE3DC9"/>
    <w:rsid w:val="00FE7DA0"/>
    <w:rsid w:val="00FF1CB0"/>
    <w:rsid w:val="00FF407B"/>
    <w:rsid w:val="00FF5110"/>
    <w:rsid w:val="00FF75FD"/>
    <w:rsid w:val="01BB1A65"/>
    <w:rsid w:val="02720CD3"/>
    <w:rsid w:val="028DF81B"/>
    <w:rsid w:val="02E7C04E"/>
    <w:rsid w:val="0334CD14"/>
    <w:rsid w:val="037E2E3E"/>
    <w:rsid w:val="03ADD3FF"/>
    <w:rsid w:val="049C5465"/>
    <w:rsid w:val="06DBA945"/>
    <w:rsid w:val="071A7A11"/>
    <w:rsid w:val="071FAB16"/>
    <w:rsid w:val="0957CB09"/>
    <w:rsid w:val="0A072F97"/>
    <w:rsid w:val="0A2356E9"/>
    <w:rsid w:val="0AA2DFF1"/>
    <w:rsid w:val="0AC1B37C"/>
    <w:rsid w:val="0ADBD1A7"/>
    <w:rsid w:val="0B6365DE"/>
    <w:rsid w:val="0BA14428"/>
    <w:rsid w:val="0CF191E2"/>
    <w:rsid w:val="0D05E0C2"/>
    <w:rsid w:val="0D0E78D8"/>
    <w:rsid w:val="0E18D377"/>
    <w:rsid w:val="0F3C8849"/>
    <w:rsid w:val="0F886FA4"/>
    <w:rsid w:val="0F96B61E"/>
    <w:rsid w:val="10313CD9"/>
    <w:rsid w:val="10540173"/>
    <w:rsid w:val="10F67935"/>
    <w:rsid w:val="11C3C970"/>
    <w:rsid w:val="13A79F51"/>
    <w:rsid w:val="14B6B6E6"/>
    <w:rsid w:val="1571ACF4"/>
    <w:rsid w:val="15F2FD36"/>
    <w:rsid w:val="15F77541"/>
    <w:rsid w:val="162CD602"/>
    <w:rsid w:val="16D9C08A"/>
    <w:rsid w:val="182E67A4"/>
    <w:rsid w:val="18FAFF55"/>
    <w:rsid w:val="1978D8AA"/>
    <w:rsid w:val="1A9DA68A"/>
    <w:rsid w:val="1B61903B"/>
    <w:rsid w:val="1BA16613"/>
    <w:rsid w:val="1BD480CB"/>
    <w:rsid w:val="1C2B9613"/>
    <w:rsid w:val="1C3DBE99"/>
    <w:rsid w:val="1D48E454"/>
    <w:rsid w:val="1D6C3C80"/>
    <w:rsid w:val="1EEE66A4"/>
    <w:rsid w:val="1F8EBD2C"/>
    <w:rsid w:val="1F95134C"/>
    <w:rsid w:val="203B1CA6"/>
    <w:rsid w:val="2054D01D"/>
    <w:rsid w:val="2091F1BA"/>
    <w:rsid w:val="20A97960"/>
    <w:rsid w:val="20E7C769"/>
    <w:rsid w:val="212B86D8"/>
    <w:rsid w:val="219C7F2A"/>
    <w:rsid w:val="2353B678"/>
    <w:rsid w:val="236C3D79"/>
    <w:rsid w:val="2502618B"/>
    <w:rsid w:val="25080DDA"/>
    <w:rsid w:val="257C2D5A"/>
    <w:rsid w:val="273A3C21"/>
    <w:rsid w:val="27C30B19"/>
    <w:rsid w:val="2857D9DF"/>
    <w:rsid w:val="286C4777"/>
    <w:rsid w:val="2876DCF1"/>
    <w:rsid w:val="28933F6F"/>
    <w:rsid w:val="29603C40"/>
    <w:rsid w:val="299930FD"/>
    <w:rsid w:val="2A48E04E"/>
    <w:rsid w:val="2A63E045"/>
    <w:rsid w:val="2B97B336"/>
    <w:rsid w:val="2B9BFAB3"/>
    <w:rsid w:val="2BC9C27E"/>
    <w:rsid w:val="2C08924F"/>
    <w:rsid w:val="2C134B7D"/>
    <w:rsid w:val="2C3693EC"/>
    <w:rsid w:val="2C77A104"/>
    <w:rsid w:val="2CB21D97"/>
    <w:rsid w:val="2CE6E7C7"/>
    <w:rsid w:val="2D4EB2BD"/>
    <w:rsid w:val="2D7074C2"/>
    <w:rsid w:val="2DBA6048"/>
    <w:rsid w:val="2E9143BC"/>
    <w:rsid w:val="2F76F59C"/>
    <w:rsid w:val="2FCA1FDD"/>
    <w:rsid w:val="2FE8F130"/>
    <w:rsid w:val="303AE670"/>
    <w:rsid w:val="31ACDACA"/>
    <w:rsid w:val="3233A241"/>
    <w:rsid w:val="3296E442"/>
    <w:rsid w:val="32CA79C4"/>
    <w:rsid w:val="32CE37E2"/>
    <w:rsid w:val="33913F35"/>
    <w:rsid w:val="34705A78"/>
    <w:rsid w:val="35362B11"/>
    <w:rsid w:val="35A91A8F"/>
    <w:rsid w:val="35B6332B"/>
    <w:rsid w:val="36718DE2"/>
    <w:rsid w:val="368BD593"/>
    <w:rsid w:val="3703A7E2"/>
    <w:rsid w:val="371BF190"/>
    <w:rsid w:val="375B3E19"/>
    <w:rsid w:val="37B3EB1B"/>
    <w:rsid w:val="37F5FC4E"/>
    <w:rsid w:val="3808BC1B"/>
    <w:rsid w:val="38D4295F"/>
    <w:rsid w:val="3A9D27BE"/>
    <w:rsid w:val="3AB143E9"/>
    <w:rsid w:val="3ADA0779"/>
    <w:rsid w:val="3B9BB9A2"/>
    <w:rsid w:val="3BBFD4B6"/>
    <w:rsid w:val="3DA0C72E"/>
    <w:rsid w:val="3E5F56E3"/>
    <w:rsid w:val="3EFAD58A"/>
    <w:rsid w:val="3FA2EEE7"/>
    <w:rsid w:val="40144C43"/>
    <w:rsid w:val="413E0BCC"/>
    <w:rsid w:val="4180D41C"/>
    <w:rsid w:val="41BB7876"/>
    <w:rsid w:val="41E6680F"/>
    <w:rsid w:val="42389020"/>
    <w:rsid w:val="4257C376"/>
    <w:rsid w:val="43843ADD"/>
    <w:rsid w:val="444746A4"/>
    <w:rsid w:val="44539E52"/>
    <w:rsid w:val="44DE5D7A"/>
    <w:rsid w:val="44E625F5"/>
    <w:rsid w:val="45EBD846"/>
    <w:rsid w:val="461ECA15"/>
    <w:rsid w:val="488E1F4F"/>
    <w:rsid w:val="490196C5"/>
    <w:rsid w:val="49C82C77"/>
    <w:rsid w:val="4AB20EE6"/>
    <w:rsid w:val="4AE03D19"/>
    <w:rsid w:val="4AEFEE21"/>
    <w:rsid w:val="4C37E0D4"/>
    <w:rsid w:val="4CE24521"/>
    <w:rsid w:val="4D186CA8"/>
    <w:rsid w:val="4D47B86E"/>
    <w:rsid w:val="4D8AEA07"/>
    <w:rsid w:val="4DC09E5D"/>
    <w:rsid w:val="4E1A1709"/>
    <w:rsid w:val="4E203008"/>
    <w:rsid w:val="4E8F76B2"/>
    <w:rsid w:val="4EB2FE7D"/>
    <w:rsid w:val="4FA759FA"/>
    <w:rsid w:val="50760BF6"/>
    <w:rsid w:val="5131E665"/>
    <w:rsid w:val="5151D57C"/>
    <w:rsid w:val="52023517"/>
    <w:rsid w:val="52A5EA27"/>
    <w:rsid w:val="53E9ECD3"/>
    <w:rsid w:val="53EACF5A"/>
    <w:rsid w:val="541D761A"/>
    <w:rsid w:val="554EAF19"/>
    <w:rsid w:val="55948DE8"/>
    <w:rsid w:val="55C6C9AD"/>
    <w:rsid w:val="560629F5"/>
    <w:rsid w:val="56A4E9D8"/>
    <w:rsid w:val="5725F9A8"/>
    <w:rsid w:val="5816171D"/>
    <w:rsid w:val="5851C279"/>
    <w:rsid w:val="58AF493B"/>
    <w:rsid w:val="5AE2E852"/>
    <w:rsid w:val="5B4DF452"/>
    <w:rsid w:val="5BB23D70"/>
    <w:rsid w:val="5BB27EE2"/>
    <w:rsid w:val="5BEAB44D"/>
    <w:rsid w:val="5C0D2B13"/>
    <w:rsid w:val="5C187870"/>
    <w:rsid w:val="5C3FB723"/>
    <w:rsid w:val="5D4D8A02"/>
    <w:rsid w:val="5D9F7A3A"/>
    <w:rsid w:val="5DB419A8"/>
    <w:rsid w:val="5E094F4F"/>
    <w:rsid w:val="5E631782"/>
    <w:rsid w:val="5F46A2BE"/>
    <w:rsid w:val="5FF1070B"/>
    <w:rsid w:val="602AC080"/>
    <w:rsid w:val="6085588D"/>
    <w:rsid w:val="60B73504"/>
    <w:rsid w:val="6105DEE6"/>
    <w:rsid w:val="611A20AE"/>
    <w:rsid w:val="61A51BE8"/>
    <w:rsid w:val="62183F49"/>
    <w:rsid w:val="625FF11F"/>
    <w:rsid w:val="62D7E17D"/>
    <w:rsid w:val="62F94C6B"/>
    <w:rsid w:val="64141893"/>
    <w:rsid w:val="651F13FE"/>
    <w:rsid w:val="65E91BD4"/>
    <w:rsid w:val="661EC4D8"/>
    <w:rsid w:val="66243B45"/>
    <w:rsid w:val="67181676"/>
    <w:rsid w:val="67241FA9"/>
    <w:rsid w:val="68F730F6"/>
    <w:rsid w:val="6A34B736"/>
    <w:rsid w:val="6AF67D78"/>
    <w:rsid w:val="6BDF37EE"/>
    <w:rsid w:val="6C5E1382"/>
    <w:rsid w:val="6C85E700"/>
    <w:rsid w:val="6C92D88F"/>
    <w:rsid w:val="6C9B1573"/>
    <w:rsid w:val="6CADBE75"/>
    <w:rsid w:val="6CBF188A"/>
    <w:rsid w:val="6D335143"/>
    <w:rsid w:val="6D8C0919"/>
    <w:rsid w:val="6D916756"/>
    <w:rsid w:val="6F252194"/>
    <w:rsid w:val="6FB75091"/>
    <w:rsid w:val="704EBE2A"/>
    <w:rsid w:val="71CAD744"/>
    <w:rsid w:val="71D23743"/>
    <w:rsid w:val="71EBC264"/>
    <w:rsid w:val="71F5A127"/>
    <w:rsid w:val="7229ADB5"/>
    <w:rsid w:val="72551BFB"/>
    <w:rsid w:val="72C88809"/>
    <w:rsid w:val="72E80259"/>
    <w:rsid w:val="740B7EA6"/>
    <w:rsid w:val="74475FCE"/>
    <w:rsid w:val="7489A6E4"/>
    <w:rsid w:val="757BD233"/>
    <w:rsid w:val="779CD6CD"/>
    <w:rsid w:val="77FA1177"/>
    <w:rsid w:val="77FC1D9F"/>
    <w:rsid w:val="796FD4C2"/>
    <w:rsid w:val="79714EC1"/>
    <w:rsid w:val="7A048B01"/>
    <w:rsid w:val="7A1377FF"/>
    <w:rsid w:val="7AD392ED"/>
    <w:rsid w:val="7AE6DCCD"/>
    <w:rsid w:val="7B1A1D73"/>
    <w:rsid w:val="7B848A00"/>
    <w:rsid w:val="7BA68710"/>
    <w:rsid w:val="7BE3A459"/>
    <w:rsid w:val="7C13A8E3"/>
    <w:rsid w:val="7C63611C"/>
    <w:rsid w:val="7CA5AF1C"/>
    <w:rsid w:val="7CB4A665"/>
    <w:rsid w:val="7CD233E4"/>
    <w:rsid w:val="7CD2E670"/>
    <w:rsid w:val="7DED000C"/>
    <w:rsid w:val="7E2BB11F"/>
    <w:rsid w:val="7F4C07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BC108"/>
  <w15:chartTrackingRefBased/>
  <w15:docId w15:val="{AA44F9D1-E2B9-4481-B3FA-6E866EC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0C5A"/>
    <w:rPr>
      <w:lang w:val="en-US"/>
    </w:rPr>
  </w:style>
  <w:style w:type="paragraph" w:styleId="Kop1">
    <w:name w:val="heading 1"/>
    <w:basedOn w:val="Standaard"/>
    <w:next w:val="Standaard"/>
    <w:link w:val="Kop1Char"/>
    <w:uiPriority w:val="9"/>
    <w:qFormat/>
    <w:rsid w:val="00425AEA"/>
    <w:pPr>
      <w:keepNext/>
      <w:keepLines/>
      <w:numPr>
        <w:numId w:val="1"/>
      </w:numPr>
      <w:pBdr>
        <w:bottom w:val="single" w:sz="4" w:space="1" w:color="653366"/>
      </w:pBdr>
      <w:spacing w:before="240" w:after="240"/>
      <w:outlineLvl w:val="0"/>
    </w:pPr>
    <w:rPr>
      <w:rFonts w:ascii="Ubuntu" w:eastAsiaTheme="majorEastAsia" w:hAnsi="Ubuntu" w:cstheme="majorBidi"/>
      <w:b/>
      <w:bCs/>
      <w:color w:val="653366"/>
      <w:sz w:val="36"/>
      <w:szCs w:val="36"/>
    </w:rPr>
  </w:style>
  <w:style w:type="paragraph" w:styleId="Kop2">
    <w:name w:val="heading 2"/>
    <w:basedOn w:val="Standaard"/>
    <w:next w:val="Standaard"/>
    <w:link w:val="Kop2Char"/>
    <w:uiPriority w:val="9"/>
    <w:unhideWhenUsed/>
    <w:qFormat/>
    <w:rsid w:val="00EF1D6E"/>
    <w:pPr>
      <w:keepNext/>
      <w:keepLines/>
      <w:numPr>
        <w:ilvl w:val="1"/>
        <w:numId w:val="1"/>
      </w:numPr>
      <w:spacing w:before="40" w:after="120"/>
      <w:ind w:left="525"/>
      <w:outlineLvl w:val="1"/>
    </w:pPr>
    <w:rPr>
      <w:rFonts w:ascii="Ubuntu Light" w:eastAsiaTheme="majorEastAsia" w:hAnsi="Ubuntu Light" w:cstheme="majorBidi"/>
      <w:color w:val="653366"/>
      <w:sz w:val="26"/>
      <w:szCs w:val="26"/>
    </w:rPr>
  </w:style>
  <w:style w:type="paragraph" w:styleId="Kop3">
    <w:name w:val="heading 3"/>
    <w:basedOn w:val="Standaard"/>
    <w:next w:val="Standaard"/>
    <w:link w:val="Kop3Char"/>
    <w:uiPriority w:val="9"/>
    <w:unhideWhenUsed/>
    <w:qFormat/>
    <w:rsid w:val="00EF1D6E"/>
    <w:pPr>
      <w:keepNext/>
      <w:keepLines/>
      <w:numPr>
        <w:ilvl w:val="2"/>
        <w:numId w:val="1"/>
      </w:numPr>
      <w:spacing w:before="40" w:after="120"/>
      <w:outlineLvl w:val="2"/>
    </w:pPr>
    <w:rPr>
      <w:rFonts w:ascii="Ubuntu Light" w:eastAsia="Calibri" w:hAnsi="Ubuntu Light" w:cstheme="majorBidi"/>
      <w:color w:val="653366"/>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5AEA"/>
    <w:rPr>
      <w:rFonts w:ascii="Ubuntu" w:eastAsiaTheme="majorEastAsia" w:hAnsi="Ubuntu" w:cstheme="majorBidi"/>
      <w:b/>
      <w:bCs/>
      <w:color w:val="653366"/>
      <w:sz w:val="36"/>
      <w:szCs w:val="36"/>
      <w:lang w:val="en-US"/>
    </w:rPr>
  </w:style>
  <w:style w:type="character" w:customStyle="1" w:styleId="Kop2Char">
    <w:name w:val="Kop 2 Char"/>
    <w:basedOn w:val="Standaardalinea-lettertype"/>
    <w:link w:val="Kop2"/>
    <w:uiPriority w:val="9"/>
    <w:rsid w:val="00EF1D6E"/>
    <w:rPr>
      <w:rFonts w:ascii="Ubuntu Light" w:eastAsiaTheme="majorEastAsia" w:hAnsi="Ubuntu Light" w:cstheme="majorBidi"/>
      <w:color w:val="653366"/>
      <w:sz w:val="26"/>
      <w:szCs w:val="26"/>
      <w:lang w:val="en-US"/>
    </w:rPr>
  </w:style>
  <w:style w:type="character" w:customStyle="1" w:styleId="Kop3Char">
    <w:name w:val="Kop 3 Char"/>
    <w:basedOn w:val="Standaardalinea-lettertype"/>
    <w:link w:val="Kop3"/>
    <w:uiPriority w:val="9"/>
    <w:rsid w:val="00EF1D6E"/>
    <w:rPr>
      <w:rFonts w:ascii="Ubuntu Light" w:eastAsia="Calibri" w:hAnsi="Ubuntu Light" w:cstheme="majorBidi"/>
      <w:color w:val="653366"/>
      <w:sz w:val="24"/>
      <w:szCs w:val="24"/>
      <w:lang w:val="en-US"/>
    </w:rPr>
  </w:style>
  <w:style w:type="paragraph" w:styleId="Lijstalinea">
    <w:name w:val="List Paragraph"/>
    <w:basedOn w:val="Standaard"/>
    <w:uiPriority w:val="34"/>
    <w:qFormat/>
    <w:rsid w:val="00EF1D6E"/>
    <w:pPr>
      <w:ind w:left="720"/>
      <w:contextualSpacing/>
    </w:pPr>
  </w:style>
  <w:style w:type="paragraph" w:styleId="Inhopg1">
    <w:name w:val="toc 1"/>
    <w:basedOn w:val="Standaard"/>
    <w:next w:val="Standaard"/>
    <w:autoRedefine/>
    <w:uiPriority w:val="39"/>
    <w:unhideWhenUsed/>
    <w:rsid w:val="00EF1D6E"/>
    <w:pPr>
      <w:spacing w:before="120" w:after="0"/>
    </w:pPr>
    <w:rPr>
      <w:rFonts w:cstheme="minorHAnsi"/>
      <w:b/>
      <w:bCs/>
      <w:i/>
      <w:iCs/>
      <w:sz w:val="24"/>
      <w:szCs w:val="24"/>
    </w:rPr>
  </w:style>
  <w:style w:type="character" w:styleId="Hyperlink">
    <w:name w:val="Hyperlink"/>
    <w:basedOn w:val="Standaardalinea-lettertype"/>
    <w:uiPriority w:val="99"/>
    <w:unhideWhenUsed/>
    <w:rsid w:val="00EF1D6E"/>
    <w:rPr>
      <w:color w:val="0563C1" w:themeColor="hyperlink"/>
      <w:u w:val="single"/>
    </w:rPr>
  </w:style>
  <w:style w:type="paragraph" w:styleId="Bijschrift">
    <w:name w:val="caption"/>
    <w:basedOn w:val="Standaard"/>
    <w:next w:val="Standaard"/>
    <w:uiPriority w:val="35"/>
    <w:unhideWhenUsed/>
    <w:qFormat/>
    <w:rsid w:val="00EF1D6E"/>
    <w:rPr>
      <w:b/>
      <w:bCs/>
    </w:rPr>
  </w:style>
  <w:style w:type="paragraph" w:styleId="Bibliografie">
    <w:name w:val="Bibliography"/>
    <w:basedOn w:val="Standaard"/>
    <w:next w:val="Standaard"/>
    <w:uiPriority w:val="37"/>
    <w:unhideWhenUsed/>
    <w:rsid w:val="00EF1D6E"/>
  </w:style>
  <w:style w:type="paragraph" w:styleId="Koptekst">
    <w:name w:val="header"/>
    <w:basedOn w:val="Standaard"/>
    <w:link w:val="KoptekstChar"/>
    <w:uiPriority w:val="99"/>
    <w:unhideWhenUsed/>
    <w:rsid w:val="00EF1D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1D6E"/>
    <w:rPr>
      <w:lang w:val="en-US"/>
    </w:rPr>
  </w:style>
  <w:style w:type="paragraph" w:styleId="Voettekst">
    <w:name w:val="footer"/>
    <w:basedOn w:val="Standaard"/>
    <w:link w:val="VoettekstChar"/>
    <w:uiPriority w:val="99"/>
    <w:unhideWhenUsed/>
    <w:rsid w:val="00EF1D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1D6E"/>
    <w:rPr>
      <w:lang w:val="en-US"/>
    </w:rPr>
  </w:style>
  <w:style w:type="character" w:styleId="Verwijzingopmerking">
    <w:name w:val="annotation reference"/>
    <w:basedOn w:val="Standaardalinea-lettertype"/>
    <w:uiPriority w:val="99"/>
    <w:semiHidden/>
    <w:unhideWhenUsed/>
    <w:rsid w:val="00EF1D6E"/>
    <w:rPr>
      <w:sz w:val="16"/>
      <w:szCs w:val="16"/>
    </w:rPr>
  </w:style>
  <w:style w:type="paragraph" w:styleId="Tekstopmerking">
    <w:name w:val="annotation text"/>
    <w:basedOn w:val="Standaard"/>
    <w:link w:val="TekstopmerkingChar"/>
    <w:uiPriority w:val="99"/>
    <w:unhideWhenUsed/>
    <w:rsid w:val="00EF1D6E"/>
    <w:pPr>
      <w:spacing w:line="240" w:lineRule="auto"/>
    </w:pPr>
    <w:rPr>
      <w:sz w:val="20"/>
      <w:szCs w:val="20"/>
    </w:rPr>
  </w:style>
  <w:style w:type="character" w:customStyle="1" w:styleId="TekstopmerkingChar">
    <w:name w:val="Tekst opmerking Char"/>
    <w:basedOn w:val="Standaardalinea-lettertype"/>
    <w:link w:val="Tekstopmerking"/>
    <w:uiPriority w:val="99"/>
    <w:rsid w:val="00EF1D6E"/>
    <w:rPr>
      <w:sz w:val="20"/>
      <w:szCs w:val="20"/>
      <w:lang w:val="en-US"/>
    </w:rPr>
  </w:style>
  <w:style w:type="table" w:styleId="Onopgemaaktetabel3">
    <w:name w:val="Plain Table 3"/>
    <w:basedOn w:val="Standaardtabel"/>
    <w:uiPriority w:val="43"/>
    <w:rsid w:val="00EF1D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elkop">
    <w:name w:val="Tabelkop"/>
    <w:basedOn w:val="Standaard"/>
    <w:uiPriority w:val="99"/>
    <w:rsid w:val="009B70F5"/>
    <w:rPr>
      <w:rFonts w:eastAsiaTheme="minorEastAsia"/>
      <w:b/>
      <w:bCs/>
      <w:lang w:val="nl-NL"/>
    </w:rPr>
  </w:style>
  <w:style w:type="table" w:styleId="Tabelraster">
    <w:name w:val="Table Grid"/>
    <w:basedOn w:val="Standaardtabel"/>
    <w:uiPriority w:val="39"/>
    <w:rsid w:val="009B7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BF7192"/>
    <w:pPr>
      <w:spacing w:before="120" w:after="0" w:line="240" w:lineRule="auto"/>
    </w:pPr>
    <w:rPr>
      <w:rFonts w:ascii="Tahoma" w:eastAsia="Times New Roman" w:hAnsi="Tahoma" w:cs="Times New Roman"/>
      <w:sz w:val="20"/>
      <w:szCs w:val="20"/>
      <w:lang w:val="en-GB" w:eastAsia="nl-NL"/>
    </w:rPr>
  </w:style>
  <w:style w:type="character" w:customStyle="1" w:styleId="PlattetekstChar">
    <w:name w:val="Platte tekst Char"/>
    <w:basedOn w:val="Standaardalinea-lettertype"/>
    <w:link w:val="Plattetekst"/>
    <w:uiPriority w:val="99"/>
    <w:rsid w:val="00BF7192"/>
    <w:rPr>
      <w:rFonts w:ascii="Tahoma" w:eastAsia="Times New Roman" w:hAnsi="Tahoma" w:cs="Times New Roman"/>
      <w:sz w:val="20"/>
      <w:szCs w:val="20"/>
      <w:lang w:val="en-GB" w:eastAsia="nl-NL"/>
    </w:rPr>
  </w:style>
  <w:style w:type="table" w:styleId="Rastertabel4-Accent1">
    <w:name w:val="Grid Table 4 Accent 1"/>
    <w:basedOn w:val="Standaardtabel"/>
    <w:uiPriority w:val="49"/>
    <w:rsid w:val="003461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4-Accent2">
    <w:name w:val="List Table 4 Accent 2"/>
    <w:basedOn w:val="Standaardtabel"/>
    <w:uiPriority w:val="49"/>
    <w:rsid w:val="00B941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2F67C8"/>
    <w:pPr>
      <w:autoSpaceDE w:val="0"/>
      <w:autoSpaceDN w:val="0"/>
      <w:adjustRightInd w:val="0"/>
      <w:spacing w:after="0" w:line="240" w:lineRule="auto"/>
    </w:pPr>
    <w:rPr>
      <w:rFonts w:ascii="Segoe UI" w:hAnsi="Segoe UI" w:cs="Segoe UI"/>
      <w:color w:val="000000"/>
      <w:sz w:val="24"/>
      <w:szCs w:val="24"/>
      <w:lang w:val="en-US"/>
    </w:rPr>
  </w:style>
  <w:style w:type="paragraph" w:styleId="Geenafstand">
    <w:name w:val="No Spacing"/>
    <w:uiPriority w:val="1"/>
    <w:qFormat/>
    <w:rsid w:val="002F67C8"/>
    <w:pPr>
      <w:spacing w:after="0" w:line="240" w:lineRule="auto"/>
    </w:pPr>
  </w:style>
  <w:style w:type="paragraph" w:styleId="Voetnoottekst">
    <w:name w:val="footnote text"/>
    <w:basedOn w:val="Standaard"/>
    <w:link w:val="VoetnoottekstChar"/>
    <w:unhideWhenUsed/>
    <w:rsid w:val="002F67C8"/>
    <w:pPr>
      <w:spacing w:after="0" w:line="240" w:lineRule="auto"/>
    </w:pPr>
    <w:rPr>
      <w:sz w:val="20"/>
      <w:szCs w:val="20"/>
      <w:lang w:val="nl-NL"/>
    </w:rPr>
  </w:style>
  <w:style w:type="character" w:customStyle="1" w:styleId="VoetnoottekstChar">
    <w:name w:val="Voetnoottekst Char"/>
    <w:basedOn w:val="Standaardalinea-lettertype"/>
    <w:link w:val="Voetnoottekst"/>
    <w:rsid w:val="002F67C8"/>
    <w:rPr>
      <w:sz w:val="20"/>
      <w:szCs w:val="20"/>
    </w:rPr>
  </w:style>
  <w:style w:type="character" w:styleId="Voetnootmarkering">
    <w:name w:val="footnote reference"/>
    <w:basedOn w:val="Standaardalinea-lettertype"/>
    <w:unhideWhenUsed/>
    <w:rsid w:val="002F67C8"/>
    <w:rPr>
      <w:vertAlign w:val="superscript"/>
    </w:rPr>
  </w:style>
  <w:style w:type="paragraph" w:styleId="Normaalweb">
    <w:name w:val="Normal (Web)"/>
    <w:basedOn w:val="Standaard"/>
    <w:uiPriority w:val="99"/>
    <w:unhideWhenUsed/>
    <w:rsid w:val="002F67C8"/>
    <w:pPr>
      <w:spacing w:before="100" w:beforeAutospacing="1" w:after="100" w:afterAutospacing="1" w:line="240" w:lineRule="auto"/>
    </w:pPr>
    <w:rPr>
      <w:rFonts w:ascii="Times New Roman" w:eastAsia="Times New Roman" w:hAnsi="Times New Roman" w:cs="Times New Roman"/>
      <w:sz w:val="24"/>
      <w:szCs w:val="24"/>
    </w:rPr>
  </w:style>
  <w:style w:type="paragraph" w:styleId="Titel">
    <w:name w:val="Title"/>
    <w:basedOn w:val="Standaard"/>
    <w:next w:val="Standaard"/>
    <w:link w:val="TitelChar"/>
    <w:uiPriority w:val="10"/>
    <w:qFormat/>
    <w:rsid w:val="00F955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95572"/>
    <w:rPr>
      <w:rFonts w:asciiTheme="majorHAnsi" w:eastAsiaTheme="majorEastAsia" w:hAnsiTheme="majorHAnsi" w:cstheme="majorBidi"/>
      <w:spacing w:val="-10"/>
      <w:kern w:val="28"/>
      <w:sz w:val="56"/>
      <w:szCs w:val="56"/>
      <w:lang w:val="en-US"/>
    </w:rPr>
  </w:style>
  <w:style w:type="table" w:styleId="Rastertabel6kleurrijk-Accent1">
    <w:name w:val="Grid Table 6 Colorful Accent 1"/>
    <w:basedOn w:val="Standaardtabel"/>
    <w:uiPriority w:val="51"/>
    <w:rsid w:val="00F25AA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Standaardalinea-lettertype"/>
    <w:rsid w:val="008D6569"/>
  </w:style>
  <w:style w:type="character" w:customStyle="1" w:styleId="eop">
    <w:name w:val="eop"/>
    <w:basedOn w:val="Standaardalinea-lettertype"/>
    <w:rsid w:val="008D6569"/>
  </w:style>
  <w:style w:type="paragraph" w:customStyle="1" w:styleId="paragraph">
    <w:name w:val="paragraph"/>
    <w:basedOn w:val="Standaard"/>
    <w:rsid w:val="00C63B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205835248">
    <w:name w:val="scxw205835248"/>
    <w:basedOn w:val="Standaardalinea-lettertype"/>
    <w:rsid w:val="00E336C1"/>
  </w:style>
  <w:style w:type="character" w:customStyle="1" w:styleId="bcx9">
    <w:name w:val="bcx9"/>
    <w:basedOn w:val="Standaardalinea-lettertype"/>
    <w:rsid w:val="00BF4D96"/>
  </w:style>
  <w:style w:type="paragraph" w:styleId="Lijstmetafbeeldingen">
    <w:name w:val="table of figures"/>
    <w:basedOn w:val="Standaard"/>
    <w:next w:val="Standaard"/>
    <w:uiPriority w:val="99"/>
    <w:unhideWhenUsed/>
    <w:rsid w:val="002054C4"/>
    <w:pPr>
      <w:spacing w:after="0"/>
    </w:pPr>
  </w:style>
  <w:style w:type="table" w:styleId="Lijsttabel4-Accent1">
    <w:name w:val="List Table 4 Accent 1"/>
    <w:basedOn w:val="Standaardtabel"/>
    <w:uiPriority w:val="49"/>
    <w:rsid w:val="00771A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117349">
      <w:bodyDiv w:val="1"/>
      <w:marLeft w:val="0"/>
      <w:marRight w:val="0"/>
      <w:marTop w:val="0"/>
      <w:marBottom w:val="0"/>
      <w:divBdr>
        <w:top w:val="none" w:sz="0" w:space="0" w:color="auto"/>
        <w:left w:val="none" w:sz="0" w:space="0" w:color="auto"/>
        <w:bottom w:val="none" w:sz="0" w:space="0" w:color="auto"/>
        <w:right w:val="none" w:sz="0" w:space="0" w:color="auto"/>
      </w:divBdr>
      <w:divsChild>
        <w:div w:id="27607842">
          <w:marLeft w:val="0"/>
          <w:marRight w:val="0"/>
          <w:marTop w:val="0"/>
          <w:marBottom w:val="0"/>
          <w:divBdr>
            <w:top w:val="none" w:sz="0" w:space="0" w:color="auto"/>
            <w:left w:val="none" w:sz="0" w:space="0" w:color="auto"/>
            <w:bottom w:val="none" w:sz="0" w:space="0" w:color="auto"/>
            <w:right w:val="none" w:sz="0" w:space="0" w:color="auto"/>
          </w:divBdr>
          <w:divsChild>
            <w:div w:id="1530414575">
              <w:marLeft w:val="0"/>
              <w:marRight w:val="0"/>
              <w:marTop w:val="0"/>
              <w:marBottom w:val="0"/>
              <w:divBdr>
                <w:top w:val="none" w:sz="0" w:space="0" w:color="auto"/>
                <w:left w:val="none" w:sz="0" w:space="0" w:color="auto"/>
                <w:bottom w:val="none" w:sz="0" w:space="0" w:color="auto"/>
                <w:right w:val="none" w:sz="0" w:space="0" w:color="auto"/>
              </w:divBdr>
            </w:div>
          </w:divsChild>
        </w:div>
        <w:div w:id="93092882">
          <w:marLeft w:val="0"/>
          <w:marRight w:val="0"/>
          <w:marTop w:val="0"/>
          <w:marBottom w:val="0"/>
          <w:divBdr>
            <w:top w:val="none" w:sz="0" w:space="0" w:color="auto"/>
            <w:left w:val="none" w:sz="0" w:space="0" w:color="auto"/>
            <w:bottom w:val="none" w:sz="0" w:space="0" w:color="auto"/>
            <w:right w:val="none" w:sz="0" w:space="0" w:color="auto"/>
          </w:divBdr>
          <w:divsChild>
            <w:div w:id="897663601">
              <w:marLeft w:val="0"/>
              <w:marRight w:val="0"/>
              <w:marTop w:val="0"/>
              <w:marBottom w:val="0"/>
              <w:divBdr>
                <w:top w:val="none" w:sz="0" w:space="0" w:color="auto"/>
                <w:left w:val="none" w:sz="0" w:space="0" w:color="auto"/>
                <w:bottom w:val="none" w:sz="0" w:space="0" w:color="auto"/>
                <w:right w:val="none" w:sz="0" w:space="0" w:color="auto"/>
              </w:divBdr>
            </w:div>
          </w:divsChild>
        </w:div>
        <w:div w:id="157427068">
          <w:marLeft w:val="0"/>
          <w:marRight w:val="0"/>
          <w:marTop w:val="0"/>
          <w:marBottom w:val="0"/>
          <w:divBdr>
            <w:top w:val="none" w:sz="0" w:space="0" w:color="auto"/>
            <w:left w:val="none" w:sz="0" w:space="0" w:color="auto"/>
            <w:bottom w:val="none" w:sz="0" w:space="0" w:color="auto"/>
            <w:right w:val="none" w:sz="0" w:space="0" w:color="auto"/>
          </w:divBdr>
          <w:divsChild>
            <w:div w:id="580063110">
              <w:marLeft w:val="0"/>
              <w:marRight w:val="0"/>
              <w:marTop w:val="0"/>
              <w:marBottom w:val="0"/>
              <w:divBdr>
                <w:top w:val="none" w:sz="0" w:space="0" w:color="auto"/>
                <w:left w:val="none" w:sz="0" w:space="0" w:color="auto"/>
                <w:bottom w:val="none" w:sz="0" w:space="0" w:color="auto"/>
                <w:right w:val="none" w:sz="0" w:space="0" w:color="auto"/>
              </w:divBdr>
            </w:div>
          </w:divsChild>
        </w:div>
        <w:div w:id="210384215">
          <w:marLeft w:val="0"/>
          <w:marRight w:val="0"/>
          <w:marTop w:val="0"/>
          <w:marBottom w:val="0"/>
          <w:divBdr>
            <w:top w:val="none" w:sz="0" w:space="0" w:color="auto"/>
            <w:left w:val="none" w:sz="0" w:space="0" w:color="auto"/>
            <w:bottom w:val="none" w:sz="0" w:space="0" w:color="auto"/>
            <w:right w:val="none" w:sz="0" w:space="0" w:color="auto"/>
          </w:divBdr>
          <w:divsChild>
            <w:div w:id="291908915">
              <w:marLeft w:val="0"/>
              <w:marRight w:val="0"/>
              <w:marTop w:val="0"/>
              <w:marBottom w:val="0"/>
              <w:divBdr>
                <w:top w:val="none" w:sz="0" w:space="0" w:color="auto"/>
                <w:left w:val="none" w:sz="0" w:space="0" w:color="auto"/>
                <w:bottom w:val="none" w:sz="0" w:space="0" w:color="auto"/>
                <w:right w:val="none" w:sz="0" w:space="0" w:color="auto"/>
              </w:divBdr>
            </w:div>
          </w:divsChild>
        </w:div>
        <w:div w:id="541720881">
          <w:marLeft w:val="0"/>
          <w:marRight w:val="0"/>
          <w:marTop w:val="0"/>
          <w:marBottom w:val="0"/>
          <w:divBdr>
            <w:top w:val="none" w:sz="0" w:space="0" w:color="auto"/>
            <w:left w:val="none" w:sz="0" w:space="0" w:color="auto"/>
            <w:bottom w:val="none" w:sz="0" w:space="0" w:color="auto"/>
            <w:right w:val="none" w:sz="0" w:space="0" w:color="auto"/>
          </w:divBdr>
          <w:divsChild>
            <w:div w:id="1017080400">
              <w:marLeft w:val="0"/>
              <w:marRight w:val="0"/>
              <w:marTop w:val="0"/>
              <w:marBottom w:val="0"/>
              <w:divBdr>
                <w:top w:val="none" w:sz="0" w:space="0" w:color="auto"/>
                <w:left w:val="none" w:sz="0" w:space="0" w:color="auto"/>
                <w:bottom w:val="none" w:sz="0" w:space="0" w:color="auto"/>
                <w:right w:val="none" w:sz="0" w:space="0" w:color="auto"/>
              </w:divBdr>
            </w:div>
          </w:divsChild>
        </w:div>
        <w:div w:id="591937201">
          <w:marLeft w:val="0"/>
          <w:marRight w:val="0"/>
          <w:marTop w:val="0"/>
          <w:marBottom w:val="0"/>
          <w:divBdr>
            <w:top w:val="none" w:sz="0" w:space="0" w:color="auto"/>
            <w:left w:val="none" w:sz="0" w:space="0" w:color="auto"/>
            <w:bottom w:val="none" w:sz="0" w:space="0" w:color="auto"/>
            <w:right w:val="none" w:sz="0" w:space="0" w:color="auto"/>
          </w:divBdr>
          <w:divsChild>
            <w:div w:id="1557202088">
              <w:marLeft w:val="0"/>
              <w:marRight w:val="0"/>
              <w:marTop w:val="0"/>
              <w:marBottom w:val="0"/>
              <w:divBdr>
                <w:top w:val="none" w:sz="0" w:space="0" w:color="auto"/>
                <w:left w:val="none" w:sz="0" w:space="0" w:color="auto"/>
                <w:bottom w:val="none" w:sz="0" w:space="0" w:color="auto"/>
                <w:right w:val="none" w:sz="0" w:space="0" w:color="auto"/>
              </w:divBdr>
            </w:div>
          </w:divsChild>
        </w:div>
        <w:div w:id="789203400">
          <w:marLeft w:val="0"/>
          <w:marRight w:val="0"/>
          <w:marTop w:val="0"/>
          <w:marBottom w:val="0"/>
          <w:divBdr>
            <w:top w:val="none" w:sz="0" w:space="0" w:color="auto"/>
            <w:left w:val="none" w:sz="0" w:space="0" w:color="auto"/>
            <w:bottom w:val="none" w:sz="0" w:space="0" w:color="auto"/>
            <w:right w:val="none" w:sz="0" w:space="0" w:color="auto"/>
          </w:divBdr>
          <w:divsChild>
            <w:div w:id="101804678">
              <w:marLeft w:val="0"/>
              <w:marRight w:val="0"/>
              <w:marTop w:val="0"/>
              <w:marBottom w:val="0"/>
              <w:divBdr>
                <w:top w:val="none" w:sz="0" w:space="0" w:color="auto"/>
                <w:left w:val="none" w:sz="0" w:space="0" w:color="auto"/>
                <w:bottom w:val="none" w:sz="0" w:space="0" w:color="auto"/>
                <w:right w:val="none" w:sz="0" w:space="0" w:color="auto"/>
              </w:divBdr>
            </w:div>
          </w:divsChild>
        </w:div>
        <w:div w:id="973482948">
          <w:marLeft w:val="0"/>
          <w:marRight w:val="0"/>
          <w:marTop w:val="0"/>
          <w:marBottom w:val="0"/>
          <w:divBdr>
            <w:top w:val="none" w:sz="0" w:space="0" w:color="auto"/>
            <w:left w:val="none" w:sz="0" w:space="0" w:color="auto"/>
            <w:bottom w:val="none" w:sz="0" w:space="0" w:color="auto"/>
            <w:right w:val="none" w:sz="0" w:space="0" w:color="auto"/>
          </w:divBdr>
          <w:divsChild>
            <w:div w:id="1502545345">
              <w:marLeft w:val="0"/>
              <w:marRight w:val="0"/>
              <w:marTop w:val="0"/>
              <w:marBottom w:val="0"/>
              <w:divBdr>
                <w:top w:val="none" w:sz="0" w:space="0" w:color="auto"/>
                <w:left w:val="none" w:sz="0" w:space="0" w:color="auto"/>
                <w:bottom w:val="none" w:sz="0" w:space="0" w:color="auto"/>
                <w:right w:val="none" w:sz="0" w:space="0" w:color="auto"/>
              </w:divBdr>
            </w:div>
          </w:divsChild>
        </w:div>
        <w:div w:id="987588039">
          <w:marLeft w:val="0"/>
          <w:marRight w:val="0"/>
          <w:marTop w:val="0"/>
          <w:marBottom w:val="0"/>
          <w:divBdr>
            <w:top w:val="none" w:sz="0" w:space="0" w:color="auto"/>
            <w:left w:val="none" w:sz="0" w:space="0" w:color="auto"/>
            <w:bottom w:val="none" w:sz="0" w:space="0" w:color="auto"/>
            <w:right w:val="none" w:sz="0" w:space="0" w:color="auto"/>
          </w:divBdr>
          <w:divsChild>
            <w:div w:id="126971009">
              <w:marLeft w:val="0"/>
              <w:marRight w:val="0"/>
              <w:marTop w:val="0"/>
              <w:marBottom w:val="0"/>
              <w:divBdr>
                <w:top w:val="none" w:sz="0" w:space="0" w:color="auto"/>
                <w:left w:val="none" w:sz="0" w:space="0" w:color="auto"/>
                <w:bottom w:val="none" w:sz="0" w:space="0" w:color="auto"/>
                <w:right w:val="none" w:sz="0" w:space="0" w:color="auto"/>
              </w:divBdr>
            </w:div>
          </w:divsChild>
        </w:div>
        <w:div w:id="1158426347">
          <w:marLeft w:val="0"/>
          <w:marRight w:val="0"/>
          <w:marTop w:val="0"/>
          <w:marBottom w:val="0"/>
          <w:divBdr>
            <w:top w:val="none" w:sz="0" w:space="0" w:color="auto"/>
            <w:left w:val="none" w:sz="0" w:space="0" w:color="auto"/>
            <w:bottom w:val="none" w:sz="0" w:space="0" w:color="auto"/>
            <w:right w:val="none" w:sz="0" w:space="0" w:color="auto"/>
          </w:divBdr>
          <w:divsChild>
            <w:div w:id="467868168">
              <w:marLeft w:val="0"/>
              <w:marRight w:val="0"/>
              <w:marTop w:val="0"/>
              <w:marBottom w:val="0"/>
              <w:divBdr>
                <w:top w:val="none" w:sz="0" w:space="0" w:color="auto"/>
                <w:left w:val="none" w:sz="0" w:space="0" w:color="auto"/>
                <w:bottom w:val="none" w:sz="0" w:space="0" w:color="auto"/>
                <w:right w:val="none" w:sz="0" w:space="0" w:color="auto"/>
              </w:divBdr>
            </w:div>
          </w:divsChild>
        </w:div>
        <w:div w:id="1499998623">
          <w:marLeft w:val="0"/>
          <w:marRight w:val="0"/>
          <w:marTop w:val="0"/>
          <w:marBottom w:val="0"/>
          <w:divBdr>
            <w:top w:val="none" w:sz="0" w:space="0" w:color="auto"/>
            <w:left w:val="none" w:sz="0" w:space="0" w:color="auto"/>
            <w:bottom w:val="none" w:sz="0" w:space="0" w:color="auto"/>
            <w:right w:val="none" w:sz="0" w:space="0" w:color="auto"/>
          </w:divBdr>
          <w:divsChild>
            <w:div w:id="1804301606">
              <w:marLeft w:val="0"/>
              <w:marRight w:val="0"/>
              <w:marTop w:val="0"/>
              <w:marBottom w:val="0"/>
              <w:divBdr>
                <w:top w:val="none" w:sz="0" w:space="0" w:color="auto"/>
                <w:left w:val="none" w:sz="0" w:space="0" w:color="auto"/>
                <w:bottom w:val="none" w:sz="0" w:space="0" w:color="auto"/>
                <w:right w:val="none" w:sz="0" w:space="0" w:color="auto"/>
              </w:divBdr>
            </w:div>
          </w:divsChild>
        </w:div>
        <w:div w:id="1556965868">
          <w:marLeft w:val="0"/>
          <w:marRight w:val="0"/>
          <w:marTop w:val="0"/>
          <w:marBottom w:val="0"/>
          <w:divBdr>
            <w:top w:val="none" w:sz="0" w:space="0" w:color="auto"/>
            <w:left w:val="none" w:sz="0" w:space="0" w:color="auto"/>
            <w:bottom w:val="none" w:sz="0" w:space="0" w:color="auto"/>
            <w:right w:val="none" w:sz="0" w:space="0" w:color="auto"/>
          </w:divBdr>
          <w:divsChild>
            <w:div w:id="631525621">
              <w:marLeft w:val="0"/>
              <w:marRight w:val="0"/>
              <w:marTop w:val="0"/>
              <w:marBottom w:val="0"/>
              <w:divBdr>
                <w:top w:val="none" w:sz="0" w:space="0" w:color="auto"/>
                <w:left w:val="none" w:sz="0" w:space="0" w:color="auto"/>
                <w:bottom w:val="none" w:sz="0" w:space="0" w:color="auto"/>
                <w:right w:val="none" w:sz="0" w:space="0" w:color="auto"/>
              </w:divBdr>
            </w:div>
          </w:divsChild>
        </w:div>
        <w:div w:id="1563755657">
          <w:marLeft w:val="0"/>
          <w:marRight w:val="0"/>
          <w:marTop w:val="0"/>
          <w:marBottom w:val="0"/>
          <w:divBdr>
            <w:top w:val="none" w:sz="0" w:space="0" w:color="auto"/>
            <w:left w:val="none" w:sz="0" w:space="0" w:color="auto"/>
            <w:bottom w:val="none" w:sz="0" w:space="0" w:color="auto"/>
            <w:right w:val="none" w:sz="0" w:space="0" w:color="auto"/>
          </w:divBdr>
          <w:divsChild>
            <w:div w:id="1193151448">
              <w:marLeft w:val="0"/>
              <w:marRight w:val="0"/>
              <w:marTop w:val="0"/>
              <w:marBottom w:val="0"/>
              <w:divBdr>
                <w:top w:val="none" w:sz="0" w:space="0" w:color="auto"/>
                <w:left w:val="none" w:sz="0" w:space="0" w:color="auto"/>
                <w:bottom w:val="none" w:sz="0" w:space="0" w:color="auto"/>
                <w:right w:val="none" w:sz="0" w:space="0" w:color="auto"/>
              </w:divBdr>
            </w:div>
          </w:divsChild>
        </w:div>
        <w:div w:id="1690788159">
          <w:marLeft w:val="0"/>
          <w:marRight w:val="0"/>
          <w:marTop w:val="0"/>
          <w:marBottom w:val="0"/>
          <w:divBdr>
            <w:top w:val="none" w:sz="0" w:space="0" w:color="auto"/>
            <w:left w:val="none" w:sz="0" w:space="0" w:color="auto"/>
            <w:bottom w:val="none" w:sz="0" w:space="0" w:color="auto"/>
            <w:right w:val="none" w:sz="0" w:space="0" w:color="auto"/>
          </w:divBdr>
          <w:divsChild>
            <w:div w:id="316690327">
              <w:marLeft w:val="0"/>
              <w:marRight w:val="0"/>
              <w:marTop w:val="0"/>
              <w:marBottom w:val="0"/>
              <w:divBdr>
                <w:top w:val="none" w:sz="0" w:space="0" w:color="auto"/>
                <w:left w:val="none" w:sz="0" w:space="0" w:color="auto"/>
                <w:bottom w:val="none" w:sz="0" w:space="0" w:color="auto"/>
                <w:right w:val="none" w:sz="0" w:space="0" w:color="auto"/>
              </w:divBdr>
            </w:div>
          </w:divsChild>
        </w:div>
        <w:div w:id="1780484592">
          <w:marLeft w:val="0"/>
          <w:marRight w:val="0"/>
          <w:marTop w:val="0"/>
          <w:marBottom w:val="0"/>
          <w:divBdr>
            <w:top w:val="none" w:sz="0" w:space="0" w:color="auto"/>
            <w:left w:val="none" w:sz="0" w:space="0" w:color="auto"/>
            <w:bottom w:val="none" w:sz="0" w:space="0" w:color="auto"/>
            <w:right w:val="none" w:sz="0" w:space="0" w:color="auto"/>
          </w:divBdr>
          <w:divsChild>
            <w:div w:id="254827569">
              <w:marLeft w:val="0"/>
              <w:marRight w:val="0"/>
              <w:marTop w:val="0"/>
              <w:marBottom w:val="0"/>
              <w:divBdr>
                <w:top w:val="none" w:sz="0" w:space="0" w:color="auto"/>
                <w:left w:val="none" w:sz="0" w:space="0" w:color="auto"/>
                <w:bottom w:val="none" w:sz="0" w:space="0" w:color="auto"/>
                <w:right w:val="none" w:sz="0" w:space="0" w:color="auto"/>
              </w:divBdr>
            </w:div>
          </w:divsChild>
        </w:div>
        <w:div w:id="1935477084">
          <w:marLeft w:val="0"/>
          <w:marRight w:val="0"/>
          <w:marTop w:val="0"/>
          <w:marBottom w:val="0"/>
          <w:divBdr>
            <w:top w:val="none" w:sz="0" w:space="0" w:color="auto"/>
            <w:left w:val="none" w:sz="0" w:space="0" w:color="auto"/>
            <w:bottom w:val="none" w:sz="0" w:space="0" w:color="auto"/>
            <w:right w:val="none" w:sz="0" w:space="0" w:color="auto"/>
          </w:divBdr>
          <w:divsChild>
            <w:div w:id="352416866">
              <w:marLeft w:val="0"/>
              <w:marRight w:val="0"/>
              <w:marTop w:val="0"/>
              <w:marBottom w:val="0"/>
              <w:divBdr>
                <w:top w:val="none" w:sz="0" w:space="0" w:color="auto"/>
                <w:left w:val="none" w:sz="0" w:space="0" w:color="auto"/>
                <w:bottom w:val="none" w:sz="0" w:space="0" w:color="auto"/>
                <w:right w:val="none" w:sz="0" w:space="0" w:color="auto"/>
              </w:divBdr>
            </w:div>
          </w:divsChild>
        </w:div>
        <w:div w:id="2046827763">
          <w:marLeft w:val="0"/>
          <w:marRight w:val="0"/>
          <w:marTop w:val="0"/>
          <w:marBottom w:val="0"/>
          <w:divBdr>
            <w:top w:val="none" w:sz="0" w:space="0" w:color="auto"/>
            <w:left w:val="none" w:sz="0" w:space="0" w:color="auto"/>
            <w:bottom w:val="none" w:sz="0" w:space="0" w:color="auto"/>
            <w:right w:val="none" w:sz="0" w:space="0" w:color="auto"/>
          </w:divBdr>
          <w:divsChild>
            <w:div w:id="769352894">
              <w:marLeft w:val="0"/>
              <w:marRight w:val="0"/>
              <w:marTop w:val="0"/>
              <w:marBottom w:val="0"/>
              <w:divBdr>
                <w:top w:val="none" w:sz="0" w:space="0" w:color="auto"/>
                <w:left w:val="none" w:sz="0" w:space="0" w:color="auto"/>
                <w:bottom w:val="none" w:sz="0" w:space="0" w:color="auto"/>
                <w:right w:val="none" w:sz="0" w:space="0" w:color="auto"/>
              </w:divBdr>
            </w:div>
          </w:divsChild>
        </w:div>
        <w:div w:id="2059352586">
          <w:marLeft w:val="0"/>
          <w:marRight w:val="0"/>
          <w:marTop w:val="0"/>
          <w:marBottom w:val="0"/>
          <w:divBdr>
            <w:top w:val="none" w:sz="0" w:space="0" w:color="auto"/>
            <w:left w:val="none" w:sz="0" w:space="0" w:color="auto"/>
            <w:bottom w:val="none" w:sz="0" w:space="0" w:color="auto"/>
            <w:right w:val="none" w:sz="0" w:space="0" w:color="auto"/>
          </w:divBdr>
          <w:divsChild>
            <w:div w:id="10735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0164">
      <w:bodyDiv w:val="1"/>
      <w:marLeft w:val="0"/>
      <w:marRight w:val="0"/>
      <w:marTop w:val="0"/>
      <w:marBottom w:val="0"/>
      <w:divBdr>
        <w:top w:val="none" w:sz="0" w:space="0" w:color="auto"/>
        <w:left w:val="none" w:sz="0" w:space="0" w:color="auto"/>
        <w:bottom w:val="none" w:sz="0" w:space="0" w:color="auto"/>
        <w:right w:val="none" w:sz="0" w:space="0" w:color="auto"/>
      </w:divBdr>
    </w:div>
    <w:div w:id="1158614765">
      <w:bodyDiv w:val="1"/>
      <w:marLeft w:val="0"/>
      <w:marRight w:val="0"/>
      <w:marTop w:val="0"/>
      <w:marBottom w:val="0"/>
      <w:divBdr>
        <w:top w:val="none" w:sz="0" w:space="0" w:color="auto"/>
        <w:left w:val="none" w:sz="0" w:space="0" w:color="auto"/>
        <w:bottom w:val="none" w:sz="0" w:space="0" w:color="auto"/>
        <w:right w:val="none" w:sz="0" w:space="0" w:color="auto"/>
      </w:divBdr>
    </w:div>
    <w:div w:id="1321344231">
      <w:bodyDiv w:val="1"/>
      <w:marLeft w:val="0"/>
      <w:marRight w:val="0"/>
      <w:marTop w:val="0"/>
      <w:marBottom w:val="0"/>
      <w:divBdr>
        <w:top w:val="none" w:sz="0" w:space="0" w:color="auto"/>
        <w:left w:val="none" w:sz="0" w:space="0" w:color="auto"/>
        <w:bottom w:val="none" w:sz="0" w:space="0" w:color="auto"/>
        <w:right w:val="none" w:sz="0" w:space="0" w:color="auto"/>
      </w:divBdr>
    </w:div>
    <w:div w:id="1888100635">
      <w:bodyDiv w:val="1"/>
      <w:marLeft w:val="0"/>
      <w:marRight w:val="0"/>
      <w:marTop w:val="0"/>
      <w:marBottom w:val="0"/>
      <w:divBdr>
        <w:top w:val="none" w:sz="0" w:space="0" w:color="auto"/>
        <w:left w:val="none" w:sz="0" w:space="0" w:color="auto"/>
        <w:bottom w:val="none" w:sz="0" w:space="0" w:color="auto"/>
        <w:right w:val="none" w:sz="0" w:space="0" w:color="auto"/>
      </w:divBdr>
    </w:div>
    <w:div w:id="2035035513">
      <w:bodyDiv w:val="1"/>
      <w:marLeft w:val="0"/>
      <w:marRight w:val="0"/>
      <w:marTop w:val="0"/>
      <w:marBottom w:val="0"/>
      <w:divBdr>
        <w:top w:val="none" w:sz="0" w:space="0" w:color="auto"/>
        <w:left w:val="none" w:sz="0" w:space="0" w:color="auto"/>
        <w:bottom w:val="none" w:sz="0" w:space="0" w:color="auto"/>
        <w:right w:val="none" w:sz="0" w:space="0" w:color="auto"/>
      </w:divBdr>
      <w:divsChild>
        <w:div w:id="82072792">
          <w:marLeft w:val="0"/>
          <w:marRight w:val="0"/>
          <w:marTop w:val="0"/>
          <w:marBottom w:val="0"/>
          <w:divBdr>
            <w:top w:val="none" w:sz="0" w:space="0" w:color="auto"/>
            <w:left w:val="none" w:sz="0" w:space="0" w:color="auto"/>
            <w:bottom w:val="none" w:sz="0" w:space="0" w:color="auto"/>
            <w:right w:val="none" w:sz="0" w:space="0" w:color="auto"/>
          </w:divBdr>
          <w:divsChild>
            <w:div w:id="1543248531">
              <w:marLeft w:val="0"/>
              <w:marRight w:val="0"/>
              <w:marTop w:val="0"/>
              <w:marBottom w:val="0"/>
              <w:divBdr>
                <w:top w:val="none" w:sz="0" w:space="0" w:color="auto"/>
                <w:left w:val="none" w:sz="0" w:space="0" w:color="auto"/>
                <w:bottom w:val="none" w:sz="0" w:space="0" w:color="auto"/>
                <w:right w:val="none" w:sz="0" w:space="0" w:color="auto"/>
              </w:divBdr>
            </w:div>
          </w:divsChild>
        </w:div>
        <w:div w:id="1983805103">
          <w:marLeft w:val="0"/>
          <w:marRight w:val="0"/>
          <w:marTop w:val="0"/>
          <w:marBottom w:val="0"/>
          <w:divBdr>
            <w:top w:val="none" w:sz="0" w:space="0" w:color="auto"/>
            <w:left w:val="none" w:sz="0" w:space="0" w:color="auto"/>
            <w:bottom w:val="none" w:sz="0" w:space="0" w:color="auto"/>
            <w:right w:val="none" w:sz="0" w:space="0" w:color="auto"/>
          </w:divBdr>
          <w:divsChild>
            <w:div w:id="166990273">
              <w:marLeft w:val="0"/>
              <w:marRight w:val="0"/>
              <w:marTop w:val="0"/>
              <w:marBottom w:val="0"/>
              <w:divBdr>
                <w:top w:val="none" w:sz="0" w:space="0" w:color="auto"/>
                <w:left w:val="none" w:sz="0" w:space="0" w:color="auto"/>
                <w:bottom w:val="none" w:sz="0" w:space="0" w:color="auto"/>
                <w:right w:val="none" w:sz="0" w:space="0" w:color="auto"/>
              </w:divBdr>
            </w:div>
            <w:div w:id="246959662">
              <w:marLeft w:val="0"/>
              <w:marRight w:val="0"/>
              <w:marTop w:val="0"/>
              <w:marBottom w:val="0"/>
              <w:divBdr>
                <w:top w:val="none" w:sz="0" w:space="0" w:color="auto"/>
                <w:left w:val="none" w:sz="0" w:space="0" w:color="auto"/>
                <w:bottom w:val="none" w:sz="0" w:space="0" w:color="auto"/>
                <w:right w:val="none" w:sz="0" w:space="0" w:color="auto"/>
              </w:divBdr>
            </w:div>
            <w:div w:id="557395294">
              <w:marLeft w:val="0"/>
              <w:marRight w:val="0"/>
              <w:marTop w:val="0"/>
              <w:marBottom w:val="0"/>
              <w:divBdr>
                <w:top w:val="none" w:sz="0" w:space="0" w:color="auto"/>
                <w:left w:val="none" w:sz="0" w:space="0" w:color="auto"/>
                <w:bottom w:val="none" w:sz="0" w:space="0" w:color="auto"/>
                <w:right w:val="none" w:sz="0" w:space="0" w:color="auto"/>
              </w:divBdr>
            </w:div>
            <w:div w:id="608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tichtingfontys.sharepoint.com/sites/GAC-KeyTechnology/Gedeelde%20documenten/General/GAC/Onderzoek/Eindoplevering%20GAC%20digitalisering%20V1.0.docx" TargetMode="External"/><Relationship Id="rId26" Type="http://schemas.openxmlformats.org/officeDocument/2006/relationships/hyperlink" Target="https://stichtingfontys.sharepoint.com/sites/GAC-KeyTechnology/Gedeelde%20documenten/General/GAC/Onderzoek/Eindoplevering%20GAC%20digitalisering%20V1.0.docx" TargetMode="External"/><Relationship Id="rId39" Type="http://schemas.openxmlformats.org/officeDocument/2006/relationships/image" Target="media/image160.png"/><Relationship Id="rId21" Type="http://schemas.openxmlformats.org/officeDocument/2006/relationships/hyperlink" Target="https://stichtingfontys.sharepoint.com/sites/GAC-KeyTechnology/Gedeelde%20documenten/General/GAC/Onderzoek/Eindoplevering%20GAC%20digitalisering%20V1.0.docx"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emf"/><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s://stichtingfontys.sharepoint.com/sites/GAC-KeyTechnology/Gedeelde%20documenten/General/GAC/Onderzoek/Eindoplevering%20GAC%20digitalisering%20V1.0.docx"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stichtingfontys.sharepoint.com/sites/GAC-KeyTechnology/Gedeelde%20documenten/General/GAC/Onderzoek/Eindoplevering%20GAC%20digitalisering%20V1.0.doc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www.portiva.nl/kennisbank/10-power-automate-best-practices-die-je-leven-zullen-veranderen" TargetMode="External"/><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hyperlink" Target="https://fhict.instructure.com/courses/11338/assignments/181387" TargetMode="Externa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fontTable" Target="fontTable.xml"/><Relationship Id="R28850526a595446c"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stichtingfontys.sharepoint.com/sites/GAC-KeyTechnology/Gedeelde%20documenten/General/GAC/Onderzoek/Eindoplevering%20GAC%20digitalisering%20V1.0.docx"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s://dhina.org/2019/12/06/power-virtual-agent-top-10-best-practices/"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emf"/><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ichtingfontys.sharepoint.com/sites/GAC-KeyTechnology/Gedeelde%20documenten/General/GAC/Onderzoek/Eindoplevering%20GAC%20digitalisering%20V1.0.doc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oleObject" Target="embeddings/oleObject1.bin"/><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tichtingfontys.sharepoint.com/sites/GAC-KeyTechnology/Gedeelde%20documenten/General/GAC/Onderzoek/Eindoplevering%20GAC%20digitalisering%20V1.0.docx" TargetMode="External"/><Relationship Id="rId25" Type="http://schemas.openxmlformats.org/officeDocument/2006/relationships/hyperlink" Target="https://stichtingfontys.sharepoint.com/sites/GAC-KeyTechnology/Gedeelde%20documenten/General/GAC/Onderzoek/Eindoplevering%20GAC%20digitalisering%20V1.0.docx" TargetMode="External"/><Relationship Id="rId33" Type="http://schemas.openxmlformats.org/officeDocument/2006/relationships/image" Target="media/image11.png"/><Relationship Id="rId38" Type="http://schemas.openxmlformats.org/officeDocument/2006/relationships/customXml" Target="ink/ink1.xml"/><Relationship Id="rId46" Type="http://schemas.openxmlformats.org/officeDocument/2006/relationships/hyperlink" Target="https://www.gac.nl/branches/"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stichtingfontys.sharepoint.com/sites/GAC-KeyTechnology/Gedeelde%20documenten/General/GAC/Onderzoek/Eindoplevering%20GAC%20digitalisering%20V1.0.docx" TargetMode="Externa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stichtingfontys.sharepoint.com/sites/GAC-KeyTechnology/Gedeelde%20documenten/General/GAC/Onderzoek/Eindoplevering%20GAC%20digitalisering%20V1.0.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1T12:24:35.754"/>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35EE0DF56C664E9FB109B00BAE9A35" ma:contentTypeVersion="7" ma:contentTypeDescription="Create a new document." ma:contentTypeScope="" ma:versionID="7cd6376f6ce7e9249de252905e4191e8">
  <xsd:schema xmlns:xsd="http://www.w3.org/2001/XMLSchema" xmlns:xs="http://www.w3.org/2001/XMLSchema" xmlns:p="http://schemas.microsoft.com/office/2006/metadata/properties" xmlns:ns2="fdb163be-30c9-44f5-b4d5-87e353da0219" targetNamespace="http://schemas.microsoft.com/office/2006/metadata/properties" ma:root="true" ma:fieldsID="a0167fad8fc8616bc39628b54d3a1b97" ns2:_="">
    <xsd:import namespace="fdb163be-30c9-44f5-b4d5-87e353da0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163be-30c9-44f5-b4d5-87e353da0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TFP19</b:Tag>
    <b:SourceType>InternetSite</b:SourceType>
    <b:Guid>{EECD1C32-4B68-4290-875A-865CEDB57789}</b:Guid>
    <b:Author>
      <b:Author>
        <b:Corporate>TFPM</b:Corporate>
      </b:Author>
    </b:Author>
    <b:Title>Resources logs</b:Title>
    <b:InternetSiteTitle>TFPM</b:InternetSiteTitle>
    <b:Year>2019</b:Year>
    <b:Month>December</b:Month>
    <b:Day>20</b:Day>
    <b:URL>https://www.tf-pm.org/resources/logs</b:URL>
    <b:RefOrder>1</b:RefOrder>
  </b:Source>
  <b:Source>
    <b:Tag>Vol14</b:Tag>
    <b:SourceType>InternetSite</b:SourceType>
    <b:Guid>{BF7C48D3-C64E-4499-983D-E54C07A93B6B}</b:Guid>
    <b:Title>Volvo vernieuwt logo 'ironmark'</b:Title>
    <b:Year>2014</b:Year>
    <b:InternetSiteTitle>marketingtribune</b:InternetSiteTitle>
    <b:Month>september</b:Month>
    <b:Day>1</b:Day>
    <b:URL>https://www.marketingtribune.nl/design/nieuws/2014/09/volvo-vernieuwt-logo-ironmark/index.xml</b:URL>
    <b:RefOrder>2</b:RefOrder>
  </b:Source>
</b:Sources>
</file>

<file path=customXml/itemProps1.xml><?xml version="1.0" encoding="utf-8"?>
<ds:datastoreItem xmlns:ds="http://schemas.openxmlformats.org/officeDocument/2006/customXml" ds:itemID="{8136D30B-F2BB-406F-8B63-C5ADA4BC41FA}">
  <ds:schemaRefs>
    <ds:schemaRef ds:uri="http://schemas.microsoft.com/sharepoint/v3/contenttype/forms"/>
  </ds:schemaRefs>
</ds:datastoreItem>
</file>

<file path=customXml/itemProps2.xml><?xml version="1.0" encoding="utf-8"?>
<ds:datastoreItem xmlns:ds="http://schemas.openxmlformats.org/officeDocument/2006/customXml" ds:itemID="{E8C5592E-13F9-4A8D-864D-A1753340DF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E58112-474F-48BC-8141-C52F10AF9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163be-30c9-44f5-b4d5-87e353da0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736598-79CB-4C65-882D-A522BBFB4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14106</Words>
  <Characters>77587</Characters>
  <Application>Microsoft Office Word</Application>
  <DocSecurity>0</DocSecurity>
  <Lines>646</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91510</CharactersWithSpaces>
  <SharedDoc>false</SharedDoc>
  <HLinks>
    <vt:vector size="276" baseType="variant">
      <vt:variant>
        <vt:i4>4128831</vt:i4>
      </vt:variant>
      <vt:variant>
        <vt:i4>342</vt:i4>
      </vt:variant>
      <vt:variant>
        <vt:i4>0</vt:i4>
      </vt:variant>
      <vt:variant>
        <vt:i4>5</vt:i4>
      </vt:variant>
      <vt:variant>
        <vt:lpwstr>https://fhict.instructure.com/courses/11338/assignments/181387</vt:lpwstr>
      </vt:variant>
      <vt:variant>
        <vt:lpwstr/>
      </vt:variant>
      <vt:variant>
        <vt:i4>6160457</vt:i4>
      </vt:variant>
      <vt:variant>
        <vt:i4>300</vt:i4>
      </vt:variant>
      <vt:variant>
        <vt:i4>0</vt:i4>
      </vt:variant>
      <vt:variant>
        <vt:i4>5</vt:i4>
      </vt:variant>
      <vt:variant>
        <vt:lpwstr>https://www.portiva.nl/kennisbank/10-power-automate-best-practices-die-je-leven-zullen-veranderen</vt:lpwstr>
      </vt:variant>
      <vt:variant>
        <vt:lpwstr/>
      </vt:variant>
      <vt:variant>
        <vt:i4>2162724</vt:i4>
      </vt:variant>
      <vt:variant>
        <vt:i4>297</vt:i4>
      </vt:variant>
      <vt:variant>
        <vt:i4>0</vt:i4>
      </vt:variant>
      <vt:variant>
        <vt:i4>5</vt:i4>
      </vt:variant>
      <vt:variant>
        <vt:lpwstr>https://dhina.org/2019/12/06/power-virtual-agent-top-10-best-practices/</vt:lpwstr>
      </vt:variant>
      <vt:variant>
        <vt:lpwstr/>
      </vt:variant>
      <vt:variant>
        <vt:i4>4259842</vt:i4>
      </vt:variant>
      <vt:variant>
        <vt:i4>288</vt:i4>
      </vt:variant>
      <vt:variant>
        <vt:i4>0</vt:i4>
      </vt:variant>
      <vt:variant>
        <vt:i4>5</vt:i4>
      </vt:variant>
      <vt:variant>
        <vt:lpwstr>https://www.gac.nl/branches/</vt:lpwstr>
      </vt:variant>
      <vt:variant>
        <vt:lpwstr/>
      </vt:variant>
      <vt:variant>
        <vt:i4>1441845</vt:i4>
      </vt:variant>
      <vt:variant>
        <vt:i4>260</vt:i4>
      </vt:variant>
      <vt:variant>
        <vt:i4>0</vt:i4>
      </vt:variant>
      <vt:variant>
        <vt:i4>5</vt:i4>
      </vt:variant>
      <vt:variant>
        <vt:lpwstr/>
      </vt:variant>
      <vt:variant>
        <vt:lpwstr>_Toc74561063</vt:lpwstr>
      </vt:variant>
      <vt:variant>
        <vt:i4>1507381</vt:i4>
      </vt:variant>
      <vt:variant>
        <vt:i4>254</vt:i4>
      </vt:variant>
      <vt:variant>
        <vt:i4>0</vt:i4>
      </vt:variant>
      <vt:variant>
        <vt:i4>5</vt:i4>
      </vt:variant>
      <vt:variant>
        <vt:lpwstr/>
      </vt:variant>
      <vt:variant>
        <vt:lpwstr>_Toc74561062</vt:lpwstr>
      </vt:variant>
      <vt:variant>
        <vt:i4>1310773</vt:i4>
      </vt:variant>
      <vt:variant>
        <vt:i4>248</vt:i4>
      </vt:variant>
      <vt:variant>
        <vt:i4>0</vt:i4>
      </vt:variant>
      <vt:variant>
        <vt:i4>5</vt:i4>
      </vt:variant>
      <vt:variant>
        <vt:lpwstr/>
      </vt:variant>
      <vt:variant>
        <vt:lpwstr>_Toc74561061</vt:lpwstr>
      </vt:variant>
      <vt:variant>
        <vt:i4>1376309</vt:i4>
      </vt:variant>
      <vt:variant>
        <vt:i4>242</vt:i4>
      </vt:variant>
      <vt:variant>
        <vt:i4>0</vt:i4>
      </vt:variant>
      <vt:variant>
        <vt:i4>5</vt:i4>
      </vt:variant>
      <vt:variant>
        <vt:lpwstr/>
      </vt:variant>
      <vt:variant>
        <vt:lpwstr>_Toc74561060</vt:lpwstr>
      </vt:variant>
      <vt:variant>
        <vt:i4>1835062</vt:i4>
      </vt:variant>
      <vt:variant>
        <vt:i4>236</vt:i4>
      </vt:variant>
      <vt:variant>
        <vt:i4>0</vt:i4>
      </vt:variant>
      <vt:variant>
        <vt:i4>5</vt:i4>
      </vt:variant>
      <vt:variant>
        <vt:lpwstr/>
      </vt:variant>
      <vt:variant>
        <vt:lpwstr>_Toc74561059</vt:lpwstr>
      </vt:variant>
      <vt:variant>
        <vt:i4>1900598</vt:i4>
      </vt:variant>
      <vt:variant>
        <vt:i4>230</vt:i4>
      </vt:variant>
      <vt:variant>
        <vt:i4>0</vt:i4>
      </vt:variant>
      <vt:variant>
        <vt:i4>5</vt:i4>
      </vt:variant>
      <vt:variant>
        <vt:lpwstr/>
      </vt:variant>
      <vt:variant>
        <vt:lpwstr>_Toc74561058</vt:lpwstr>
      </vt:variant>
      <vt:variant>
        <vt:i4>1179702</vt:i4>
      </vt:variant>
      <vt:variant>
        <vt:i4>224</vt:i4>
      </vt:variant>
      <vt:variant>
        <vt:i4>0</vt:i4>
      </vt:variant>
      <vt:variant>
        <vt:i4>5</vt:i4>
      </vt:variant>
      <vt:variant>
        <vt:lpwstr/>
      </vt:variant>
      <vt:variant>
        <vt:lpwstr>_Toc74561057</vt:lpwstr>
      </vt:variant>
      <vt:variant>
        <vt:i4>1245238</vt:i4>
      </vt:variant>
      <vt:variant>
        <vt:i4>218</vt:i4>
      </vt:variant>
      <vt:variant>
        <vt:i4>0</vt:i4>
      </vt:variant>
      <vt:variant>
        <vt:i4>5</vt:i4>
      </vt:variant>
      <vt:variant>
        <vt:lpwstr/>
      </vt:variant>
      <vt:variant>
        <vt:lpwstr>_Toc74561056</vt:lpwstr>
      </vt:variant>
      <vt:variant>
        <vt:i4>1048630</vt:i4>
      </vt:variant>
      <vt:variant>
        <vt:i4>212</vt:i4>
      </vt:variant>
      <vt:variant>
        <vt:i4>0</vt:i4>
      </vt:variant>
      <vt:variant>
        <vt:i4>5</vt:i4>
      </vt:variant>
      <vt:variant>
        <vt:lpwstr/>
      </vt:variant>
      <vt:variant>
        <vt:lpwstr>_Toc74561055</vt:lpwstr>
      </vt:variant>
      <vt:variant>
        <vt:i4>1114166</vt:i4>
      </vt:variant>
      <vt:variant>
        <vt:i4>206</vt:i4>
      </vt:variant>
      <vt:variant>
        <vt:i4>0</vt:i4>
      </vt:variant>
      <vt:variant>
        <vt:i4>5</vt:i4>
      </vt:variant>
      <vt:variant>
        <vt:lpwstr/>
      </vt:variant>
      <vt:variant>
        <vt:lpwstr>_Toc74561054</vt:lpwstr>
      </vt:variant>
      <vt:variant>
        <vt:i4>1441846</vt:i4>
      </vt:variant>
      <vt:variant>
        <vt:i4>200</vt:i4>
      </vt:variant>
      <vt:variant>
        <vt:i4>0</vt:i4>
      </vt:variant>
      <vt:variant>
        <vt:i4>5</vt:i4>
      </vt:variant>
      <vt:variant>
        <vt:lpwstr/>
      </vt:variant>
      <vt:variant>
        <vt:lpwstr>_Toc74561053</vt:lpwstr>
      </vt:variant>
      <vt:variant>
        <vt:i4>1507382</vt:i4>
      </vt:variant>
      <vt:variant>
        <vt:i4>194</vt:i4>
      </vt:variant>
      <vt:variant>
        <vt:i4>0</vt:i4>
      </vt:variant>
      <vt:variant>
        <vt:i4>5</vt:i4>
      </vt:variant>
      <vt:variant>
        <vt:lpwstr/>
      </vt:variant>
      <vt:variant>
        <vt:lpwstr>_Toc74561052</vt:lpwstr>
      </vt:variant>
      <vt:variant>
        <vt:i4>1310774</vt:i4>
      </vt:variant>
      <vt:variant>
        <vt:i4>188</vt:i4>
      </vt:variant>
      <vt:variant>
        <vt:i4>0</vt:i4>
      </vt:variant>
      <vt:variant>
        <vt:i4>5</vt:i4>
      </vt:variant>
      <vt:variant>
        <vt:lpwstr/>
      </vt:variant>
      <vt:variant>
        <vt:lpwstr>_Toc74561051</vt:lpwstr>
      </vt:variant>
      <vt:variant>
        <vt:i4>1376310</vt:i4>
      </vt:variant>
      <vt:variant>
        <vt:i4>182</vt:i4>
      </vt:variant>
      <vt:variant>
        <vt:i4>0</vt:i4>
      </vt:variant>
      <vt:variant>
        <vt:i4>5</vt:i4>
      </vt:variant>
      <vt:variant>
        <vt:lpwstr/>
      </vt:variant>
      <vt:variant>
        <vt:lpwstr>_Toc74561050</vt:lpwstr>
      </vt:variant>
      <vt:variant>
        <vt:i4>1638451</vt:i4>
      </vt:variant>
      <vt:variant>
        <vt:i4>173</vt:i4>
      </vt:variant>
      <vt:variant>
        <vt:i4>0</vt:i4>
      </vt:variant>
      <vt:variant>
        <vt:i4>5</vt:i4>
      </vt:variant>
      <vt:variant>
        <vt:lpwstr/>
      </vt:variant>
      <vt:variant>
        <vt:lpwstr>_Toc74561804</vt:lpwstr>
      </vt:variant>
      <vt:variant>
        <vt:i4>1966131</vt:i4>
      </vt:variant>
      <vt:variant>
        <vt:i4>167</vt:i4>
      </vt:variant>
      <vt:variant>
        <vt:i4>0</vt:i4>
      </vt:variant>
      <vt:variant>
        <vt:i4>5</vt:i4>
      </vt:variant>
      <vt:variant>
        <vt:lpwstr/>
      </vt:variant>
      <vt:variant>
        <vt:lpwstr>_Toc74561803</vt:lpwstr>
      </vt:variant>
      <vt:variant>
        <vt:i4>2031667</vt:i4>
      </vt:variant>
      <vt:variant>
        <vt:i4>161</vt:i4>
      </vt:variant>
      <vt:variant>
        <vt:i4>0</vt:i4>
      </vt:variant>
      <vt:variant>
        <vt:i4>5</vt:i4>
      </vt:variant>
      <vt:variant>
        <vt:lpwstr/>
      </vt:variant>
      <vt:variant>
        <vt:lpwstr>_Toc74561802</vt:lpwstr>
      </vt:variant>
      <vt:variant>
        <vt:i4>1835059</vt:i4>
      </vt:variant>
      <vt:variant>
        <vt:i4>155</vt:i4>
      </vt:variant>
      <vt:variant>
        <vt:i4>0</vt:i4>
      </vt:variant>
      <vt:variant>
        <vt:i4>5</vt:i4>
      </vt:variant>
      <vt:variant>
        <vt:lpwstr/>
      </vt:variant>
      <vt:variant>
        <vt:lpwstr>_Toc74561801</vt:lpwstr>
      </vt:variant>
      <vt:variant>
        <vt:i4>1900595</vt:i4>
      </vt:variant>
      <vt:variant>
        <vt:i4>149</vt:i4>
      </vt:variant>
      <vt:variant>
        <vt:i4>0</vt:i4>
      </vt:variant>
      <vt:variant>
        <vt:i4>5</vt:i4>
      </vt:variant>
      <vt:variant>
        <vt:lpwstr/>
      </vt:variant>
      <vt:variant>
        <vt:lpwstr>_Toc74561800</vt:lpwstr>
      </vt:variant>
      <vt:variant>
        <vt:i4>1769530</vt:i4>
      </vt:variant>
      <vt:variant>
        <vt:i4>143</vt:i4>
      </vt:variant>
      <vt:variant>
        <vt:i4>0</vt:i4>
      </vt:variant>
      <vt:variant>
        <vt:i4>5</vt:i4>
      </vt:variant>
      <vt:variant>
        <vt:lpwstr/>
      </vt:variant>
      <vt:variant>
        <vt:lpwstr>_Toc74561799</vt:lpwstr>
      </vt:variant>
      <vt:variant>
        <vt:i4>1703994</vt:i4>
      </vt:variant>
      <vt:variant>
        <vt:i4>137</vt:i4>
      </vt:variant>
      <vt:variant>
        <vt:i4>0</vt:i4>
      </vt:variant>
      <vt:variant>
        <vt:i4>5</vt:i4>
      </vt:variant>
      <vt:variant>
        <vt:lpwstr/>
      </vt:variant>
      <vt:variant>
        <vt:lpwstr>_Toc74561798</vt:lpwstr>
      </vt:variant>
      <vt:variant>
        <vt:i4>1376314</vt:i4>
      </vt:variant>
      <vt:variant>
        <vt:i4>131</vt:i4>
      </vt:variant>
      <vt:variant>
        <vt:i4>0</vt:i4>
      </vt:variant>
      <vt:variant>
        <vt:i4>5</vt:i4>
      </vt:variant>
      <vt:variant>
        <vt:lpwstr/>
      </vt:variant>
      <vt:variant>
        <vt:lpwstr>_Toc74561797</vt:lpwstr>
      </vt:variant>
      <vt:variant>
        <vt:i4>1310778</vt:i4>
      </vt:variant>
      <vt:variant>
        <vt:i4>125</vt:i4>
      </vt:variant>
      <vt:variant>
        <vt:i4>0</vt:i4>
      </vt:variant>
      <vt:variant>
        <vt:i4>5</vt:i4>
      </vt:variant>
      <vt:variant>
        <vt:lpwstr/>
      </vt:variant>
      <vt:variant>
        <vt:lpwstr>_Toc74561796</vt:lpwstr>
      </vt:variant>
      <vt:variant>
        <vt:i4>1507386</vt:i4>
      </vt:variant>
      <vt:variant>
        <vt:i4>119</vt:i4>
      </vt:variant>
      <vt:variant>
        <vt:i4>0</vt:i4>
      </vt:variant>
      <vt:variant>
        <vt:i4>5</vt:i4>
      </vt:variant>
      <vt:variant>
        <vt:lpwstr/>
      </vt:variant>
      <vt:variant>
        <vt:lpwstr>_Toc74561795</vt:lpwstr>
      </vt:variant>
      <vt:variant>
        <vt:i4>1441850</vt:i4>
      </vt:variant>
      <vt:variant>
        <vt:i4>113</vt:i4>
      </vt:variant>
      <vt:variant>
        <vt:i4>0</vt:i4>
      </vt:variant>
      <vt:variant>
        <vt:i4>5</vt:i4>
      </vt:variant>
      <vt:variant>
        <vt:lpwstr/>
      </vt:variant>
      <vt:variant>
        <vt:lpwstr>_Toc74561794</vt:lpwstr>
      </vt:variant>
      <vt:variant>
        <vt:i4>1114170</vt:i4>
      </vt:variant>
      <vt:variant>
        <vt:i4>107</vt:i4>
      </vt:variant>
      <vt:variant>
        <vt:i4>0</vt:i4>
      </vt:variant>
      <vt:variant>
        <vt:i4>5</vt:i4>
      </vt:variant>
      <vt:variant>
        <vt:lpwstr/>
      </vt:variant>
      <vt:variant>
        <vt:lpwstr>_Toc74561793</vt:lpwstr>
      </vt:variant>
      <vt:variant>
        <vt:i4>7471135</vt:i4>
      </vt:variant>
      <vt:variant>
        <vt:i4>101</vt:i4>
      </vt:variant>
      <vt:variant>
        <vt:i4>0</vt:i4>
      </vt:variant>
      <vt:variant>
        <vt:i4>5</vt:i4>
      </vt:variant>
      <vt:variant>
        <vt:lpwstr>https://stichtingfontys.sharepoint.com/sites/GAC-KeyTechnology/Gedeelde documenten/General/GAC/Onderzoek/Eindoplevering GAC digitalisering.docx</vt:lpwstr>
      </vt:variant>
      <vt:variant>
        <vt:lpwstr>_Toc74561792</vt:lpwstr>
      </vt:variant>
      <vt:variant>
        <vt:i4>7405599</vt:i4>
      </vt:variant>
      <vt:variant>
        <vt:i4>95</vt:i4>
      </vt:variant>
      <vt:variant>
        <vt:i4>0</vt:i4>
      </vt:variant>
      <vt:variant>
        <vt:i4>5</vt:i4>
      </vt:variant>
      <vt:variant>
        <vt:lpwstr>https://stichtingfontys.sharepoint.com/sites/GAC-KeyTechnology/Gedeelde documenten/General/GAC/Onderzoek/Eindoplevering GAC digitalisering.docx</vt:lpwstr>
      </vt:variant>
      <vt:variant>
        <vt:lpwstr>_Toc74561791</vt:lpwstr>
      </vt:variant>
      <vt:variant>
        <vt:i4>7340063</vt:i4>
      </vt:variant>
      <vt:variant>
        <vt:i4>89</vt:i4>
      </vt:variant>
      <vt:variant>
        <vt:i4>0</vt:i4>
      </vt:variant>
      <vt:variant>
        <vt:i4>5</vt:i4>
      </vt:variant>
      <vt:variant>
        <vt:lpwstr>https://stichtingfontys.sharepoint.com/sites/GAC-KeyTechnology/Gedeelde documenten/General/GAC/Onderzoek/Eindoplevering GAC digitalisering.docx</vt:lpwstr>
      </vt:variant>
      <vt:variant>
        <vt:lpwstr>_Toc74561790</vt:lpwstr>
      </vt:variant>
      <vt:variant>
        <vt:i4>7929886</vt:i4>
      </vt:variant>
      <vt:variant>
        <vt:i4>83</vt:i4>
      </vt:variant>
      <vt:variant>
        <vt:i4>0</vt:i4>
      </vt:variant>
      <vt:variant>
        <vt:i4>5</vt:i4>
      </vt:variant>
      <vt:variant>
        <vt:lpwstr>https://stichtingfontys.sharepoint.com/sites/GAC-KeyTechnology/Gedeelde documenten/General/GAC/Onderzoek/Eindoplevering GAC digitalisering.docx</vt:lpwstr>
      </vt:variant>
      <vt:variant>
        <vt:lpwstr>_Toc74561789</vt:lpwstr>
      </vt:variant>
      <vt:variant>
        <vt:i4>7864350</vt:i4>
      </vt:variant>
      <vt:variant>
        <vt:i4>77</vt:i4>
      </vt:variant>
      <vt:variant>
        <vt:i4>0</vt:i4>
      </vt:variant>
      <vt:variant>
        <vt:i4>5</vt:i4>
      </vt:variant>
      <vt:variant>
        <vt:lpwstr>https://stichtingfontys.sharepoint.com/sites/GAC-KeyTechnology/Gedeelde documenten/General/GAC/Onderzoek/Eindoplevering GAC digitalisering.docx</vt:lpwstr>
      </vt:variant>
      <vt:variant>
        <vt:lpwstr>_Toc74561788</vt:lpwstr>
      </vt:variant>
      <vt:variant>
        <vt:i4>7798814</vt:i4>
      </vt:variant>
      <vt:variant>
        <vt:i4>71</vt:i4>
      </vt:variant>
      <vt:variant>
        <vt:i4>0</vt:i4>
      </vt:variant>
      <vt:variant>
        <vt:i4>5</vt:i4>
      </vt:variant>
      <vt:variant>
        <vt:lpwstr>https://stichtingfontys.sharepoint.com/sites/GAC-KeyTechnology/Gedeelde documenten/General/GAC/Onderzoek/Eindoplevering GAC digitalisering.docx</vt:lpwstr>
      </vt:variant>
      <vt:variant>
        <vt:lpwstr>_Toc74561787</vt:lpwstr>
      </vt:variant>
      <vt:variant>
        <vt:i4>7733278</vt:i4>
      </vt:variant>
      <vt:variant>
        <vt:i4>65</vt:i4>
      </vt:variant>
      <vt:variant>
        <vt:i4>0</vt:i4>
      </vt:variant>
      <vt:variant>
        <vt:i4>5</vt:i4>
      </vt:variant>
      <vt:variant>
        <vt:lpwstr>https://stichtingfontys.sharepoint.com/sites/GAC-KeyTechnology/Gedeelde documenten/General/GAC/Onderzoek/Eindoplevering GAC digitalisering.docx</vt:lpwstr>
      </vt:variant>
      <vt:variant>
        <vt:lpwstr>_Toc74561786</vt:lpwstr>
      </vt:variant>
      <vt:variant>
        <vt:i4>1507387</vt:i4>
      </vt:variant>
      <vt:variant>
        <vt:i4>59</vt:i4>
      </vt:variant>
      <vt:variant>
        <vt:i4>0</vt:i4>
      </vt:variant>
      <vt:variant>
        <vt:i4>5</vt:i4>
      </vt:variant>
      <vt:variant>
        <vt:lpwstr/>
      </vt:variant>
      <vt:variant>
        <vt:lpwstr>_Toc74561785</vt:lpwstr>
      </vt:variant>
      <vt:variant>
        <vt:i4>1441851</vt:i4>
      </vt:variant>
      <vt:variant>
        <vt:i4>53</vt:i4>
      </vt:variant>
      <vt:variant>
        <vt:i4>0</vt:i4>
      </vt:variant>
      <vt:variant>
        <vt:i4>5</vt:i4>
      </vt:variant>
      <vt:variant>
        <vt:lpwstr/>
      </vt:variant>
      <vt:variant>
        <vt:lpwstr>_Toc74561784</vt:lpwstr>
      </vt:variant>
      <vt:variant>
        <vt:i4>7536670</vt:i4>
      </vt:variant>
      <vt:variant>
        <vt:i4>47</vt:i4>
      </vt:variant>
      <vt:variant>
        <vt:i4>0</vt:i4>
      </vt:variant>
      <vt:variant>
        <vt:i4>5</vt:i4>
      </vt:variant>
      <vt:variant>
        <vt:lpwstr>https://stichtingfontys.sharepoint.com/sites/GAC-KeyTechnology/Gedeelde documenten/General/GAC/Onderzoek/Eindoplevering GAC digitalisering.docx</vt:lpwstr>
      </vt:variant>
      <vt:variant>
        <vt:lpwstr>_Toc74561783</vt:lpwstr>
      </vt:variant>
      <vt:variant>
        <vt:i4>1048635</vt:i4>
      </vt:variant>
      <vt:variant>
        <vt:i4>41</vt:i4>
      </vt:variant>
      <vt:variant>
        <vt:i4>0</vt:i4>
      </vt:variant>
      <vt:variant>
        <vt:i4>5</vt:i4>
      </vt:variant>
      <vt:variant>
        <vt:lpwstr/>
      </vt:variant>
      <vt:variant>
        <vt:lpwstr>_Toc74561782</vt:lpwstr>
      </vt:variant>
      <vt:variant>
        <vt:i4>7405598</vt:i4>
      </vt:variant>
      <vt:variant>
        <vt:i4>35</vt:i4>
      </vt:variant>
      <vt:variant>
        <vt:i4>0</vt:i4>
      </vt:variant>
      <vt:variant>
        <vt:i4>5</vt:i4>
      </vt:variant>
      <vt:variant>
        <vt:lpwstr>https://stichtingfontys.sharepoint.com/sites/GAC-KeyTechnology/Gedeelde documenten/General/GAC/Onderzoek/Eindoplevering GAC digitalisering.docx</vt:lpwstr>
      </vt:variant>
      <vt:variant>
        <vt:lpwstr>_Toc74561781</vt:lpwstr>
      </vt:variant>
      <vt:variant>
        <vt:i4>7340062</vt:i4>
      </vt:variant>
      <vt:variant>
        <vt:i4>29</vt:i4>
      </vt:variant>
      <vt:variant>
        <vt:i4>0</vt:i4>
      </vt:variant>
      <vt:variant>
        <vt:i4>5</vt:i4>
      </vt:variant>
      <vt:variant>
        <vt:lpwstr>https://stichtingfontys.sharepoint.com/sites/GAC-KeyTechnology/Gedeelde documenten/General/GAC/Onderzoek/Eindoplevering GAC digitalisering.docx</vt:lpwstr>
      </vt:variant>
      <vt:variant>
        <vt:lpwstr>_Toc74561780</vt:lpwstr>
      </vt:variant>
      <vt:variant>
        <vt:i4>7929873</vt:i4>
      </vt:variant>
      <vt:variant>
        <vt:i4>23</vt:i4>
      </vt:variant>
      <vt:variant>
        <vt:i4>0</vt:i4>
      </vt:variant>
      <vt:variant>
        <vt:i4>5</vt:i4>
      </vt:variant>
      <vt:variant>
        <vt:lpwstr>https://stichtingfontys.sharepoint.com/sites/GAC-KeyTechnology/Gedeelde documenten/General/GAC/Onderzoek/Eindoplevering GAC digitalisering.docx</vt:lpwstr>
      </vt:variant>
      <vt:variant>
        <vt:lpwstr>_Toc74561779</vt:lpwstr>
      </vt:variant>
      <vt:variant>
        <vt:i4>1703988</vt:i4>
      </vt:variant>
      <vt:variant>
        <vt:i4>17</vt:i4>
      </vt:variant>
      <vt:variant>
        <vt:i4>0</vt:i4>
      </vt:variant>
      <vt:variant>
        <vt:i4>5</vt:i4>
      </vt:variant>
      <vt:variant>
        <vt:lpwstr/>
      </vt:variant>
      <vt:variant>
        <vt:lpwstr>_Toc74561778</vt:lpwstr>
      </vt:variant>
      <vt:variant>
        <vt:i4>1376308</vt:i4>
      </vt:variant>
      <vt:variant>
        <vt:i4>11</vt:i4>
      </vt:variant>
      <vt:variant>
        <vt:i4>0</vt:i4>
      </vt:variant>
      <vt:variant>
        <vt:i4>5</vt:i4>
      </vt:variant>
      <vt:variant>
        <vt:lpwstr/>
      </vt:variant>
      <vt:variant>
        <vt:lpwstr>_Toc74561777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Bisschops</dc:creator>
  <cp:keywords/>
  <dc:description/>
  <cp:lastModifiedBy>Diepenbroek,Annemarie J.M.</cp:lastModifiedBy>
  <cp:revision>2</cp:revision>
  <dcterms:created xsi:type="dcterms:W3CDTF">2021-06-15T12:53:00Z</dcterms:created>
  <dcterms:modified xsi:type="dcterms:W3CDTF">2021-06-15T12:53:00Z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0x0101005835EE0DF56C664E9FB109B00BAE9A35</vt:lpwstr>
  </property>
</Properties>
</file>